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62044" w14:textId="77777777" w:rsidR="00D076AB" w:rsidRPr="0057077E" w:rsidRDefault="00D076AB">
      <w:pPr>
        <w:pStyle w:val="Tekstpodstawowy"/>
        <w:rPr>
          <w:rFonts w:ascii="Times New Roman" w:hAnsi="Times New Roman" w:cs="Times New Roman"/>
          <w:sz w:val="24"/>
          <w:szCs w:val="24"/>
        </w:rPr>
      </w:pPr>
      <w:bookmarkStart w:id="0" w:name="_GoBack"/>
      <w:bookmarkEnd w:id="0"/>
    </w:p>
    <w:p w14:paraId="4A9EA8BB" w14:textId="77777777" w:rsidR="0057077E" w:rsidRDefault="0057077E" w:rsidP="0057077E">
      <w:pPr>
        <w:pStyle w:val="Tekstpodstawowy"/>
        <w:spacing w:before="71"/>
        <w:jc w:val="center"/>
        <w:rPr>
          <w:rFonts w:ascii="Times New Roman" w:hAnsi="Times New Roman" w:cs="Times New Roman"/>
          <w:b/>
          <w:bCs/>
          <w:sz w:val="24"/>
          <w:szCs w:val="24"/>
          <w:lang w:val="en-US"/>
        </w:rPr>
      </w:pPr>
    </w:p>
    <w:p w14:paraId="766786EE" w14:textId="324CE29E" w:rsidR="0057077E" w:rsidRPr="0057077E" w:rsidRDefault="0057077E" w:rsidP="0057077E">
      <w:pPr>
        <w:pStyle w:val="Tekstpodstawowy"/>
        <w:spacing w:before="71"/>
        <w:jc w:val="center"/>
        <w:rPr>
          <w:rFonts w:ascii="Times New Roman" w:hAnsi="Times New Roman" w:cs="Times New Roman"/>
          <w:b/>
          <w:bCs/>
          <w:sz w:val="24"/>
          <w:szCs w:val="24"/>
          <w:lang w:val="en-US"/>
        </w:rPr>
      </w:pPr>
      <w:r w:rsidRPr="0057077E">
        <w:rPr>
          <w:rFonts w:ascii="Times New Roman" w:hAnsi="Times New Roman" w:cs="Times New Roman"/>
          <w:b/>
          <w:bCs/>
          <w:sz w:val="24"/>
          <w:szCs w:val="24"/>
          <w:lang w:val="en-US"/>
        </w:rPr>
        <w:t>ADAM MICKIEWICZ UNIVERSITY IN POZNAŃ ANNOUNCES A CALL FOR APPLICATIONS</w:t>
      </w:r>
    </w:p>
    <w:p w14:paraId="29CAD989" w14:textId="77777777" w:rsidR="0057077E" w:rsidRPr="0057077E" w:rsidRDefault="0057077E" w:rsidP="0057077E">
      <w:pPr>
        <w:pStyle w:val="Tekstpodstawowy"/>
        <w:spacing w:before="71"/>
        <w:jc w:val="center"/>
        <w:rPr>
          <w:rFonts w:ascii="Times New Roman" w:hAnsi="Times New Roman" w:cs="Times New Roman"/>
          <w:b/>
          <w:bCs/>
          <w:sz w:val="24"/>
          <w:szCs w:val="24"/>
          <w:lang w:val="en-US"/>
        </w:rPr>
      </w:pPr>
      <w:r w:rsidRPr="0057077E">
        <w:rPr>
          <w:rFonts w:ascii="Times New Roman" w:hAnsi="Times New Roman" w:cs="Times New Roman"/>
          <w:sz w:val="24"/>
          <w:szCs w:val="24"/>
          <w:lang w:val="en-US"/>
        </w:rPr>
        <w:br/>
      </w:r>
      <w:r w:rsidRPr="0057077E">
        <w:rPr>
          <w:rFonts w:ascii="Times New Roman" w:hAnsi="Times New Roman" w:cs="Times New Roman"/>
          <w:b/>
          <w:bCs/>
          <w:sz w:val="24"/>
          <w:szCs w:val="24"/>
          <w:lang w:val="en-US"/>
        </w:rPr>
        <w:t>for the position of PhD Scholarship Holder</w:t>
      </w:r>
    </w:p>
    <w:p w14:paraId="61411194" w14:textId="77777777" w:rsidR="0057077E" w:rsidRPr="0057077E" w:rsidRDefault="0057077E" w:rsidP="0057077E">
      <w:pPr>
        <w:pStyle w:val="Tekstpodstawowy"/>
        <w:spacing w:before="71"/>
        <w:jc w:val="center"/>
        <w:rPr>
          <w:rFonts w:ascii="Times New Roman" w:hAnsi="Times New Roman" w:cs="Times New Roman"/>
          <w:b/>
          <w:bCs/>
          <w:sz w:val="24"/>
          <w:szCs w:val="24"/>
          <w:lang w:val="en-US"/>
        </w:rPr>
      </w:pPr>
      <w:r w:rsidRPr="0057077E">
        <w:rPr>
          <w:rFonts w:ascii="Times New Roman" w:hAnsi="Times New Roman" w:cs="Times New Roman"/>
          <w:sz w:val="24"/>
          <w:szCs w:val="24"/>
          <w:lang w:val="en-US"/>
        </w:rPr>
        <w:br/>
      </w:r>
      <w:r w:rsidRPr="0057077E">
        <w:rPr>
          <w:rFonts w:ascii="Times New Roman" w:hAnsi="Times New Roman" w:cs="Times New Roman"/>
          <w:b/>
          <w:bCs/>
          <w:sz w:val="24"/>
          <w:szCs w:val="24"/>
          <w:lang w:val="en-US"/>
        </w:rPr>
        <w:t>within the NCN Weave Unisono project</w:t>
      </w:r>
    </w:p>
    <w:p w14:paraId="41F7A889" w14:textId="77777777" w:rsidR="0057077E" w:rsidRPr="0057077E" w:rsidRDefault="0057077E" w:rsidP="0057077E">
      <w:pPr>
        <w:pStyle w:val="Tekstpodstawowy"/>
        <w:spacing w:before="71"/>
        <w:jc w:val="center"/>
        <w:rPr>
          <w:rFonts w:ascii="Times New Roman" w:hAnsi="Times New Roman" w:cs="Times New Roman"/>
          <w:b/>
          <w:bCs/>
          <w:sz w:val="24"/>
          <w:szCs w:val="24"/>
          <w:lang w:val="en-US"/>
        </w:rPr>
      </w:pPr>
      <w:r w:rsidRPr="0057077E">
        <w:rPr>
          <w:rFonts w:ascii="Times New Roman" w:hAnsi="Times New Roman" w:cs="Times New Roman"/>
          <w:sz w:val="24"/>
          <w:szCs w:val="24"/>
          <w:lang w:val="en-US"/>
        </w:rPr>
        <w:br/>
      </w:r>
      <w:r w:rsidRPr="0057077E">
        <w:rPr>
          <w:rFonts w:ascii="Times New Roman" w:hAnsi="Times New Roman" w:cs="Times New Roman"/>
          <w:b/>
          <w:bCs/>
          <w:sz w:val="24"/>
          <w:szCs w:val="24"/>
          <w:lang w:val="en-US"/>
        </w:rPr>
        <w:t>"Integrating Public Deliberation for Impact: Learning from the European Wave of Citizens’ Assemblies"</w:t>
      </w:r>
    </w:p>
    <w:p w14:paraId="70B09BA1" w14:textId="184C4B76" w:rsidR="00D076AB" w:rsidRPr="0057077E" w:rsidRDefault="0057077E" w:rsidP="0057077E">
      <w:pPr>
        <w:pStyle w:val="Tekstpodstawowy"/>
        <w:spacing w:before="71"/>
        <w:jc w:val="center"/>
        <w:rPr>
          <w:rFonts w:ascii="Times New Roman" w:hAnsi="Times New Roman" w:cs="Times New Roman"/>
          <w:b/>
          <w:bCs/>
          <w:sz w:val="24"/>
          <w:szCs w:val="24"/>
          <w:lang w:val="en-US"/>
        </w:rPr>
      </w:pPr>
      <w:r w:rsidRPr="0057077E">
        <w:rPr>
          <w:rFonts w:ascii="Times New Roman" w:hAnsi="Times New Roman" w:cs="Times New Roman"/>
          <w:sz w:val="24"/>
          <w:szCs w:val="24"/>
          <w:lang w:val="en-US"/>
        </w:rPr>
        <w:br/>
      </w:r>
      <w:r w:rsidRPr="0057077E">
        <w:rPr>
          <w:rFonts w:ascii="Times New Roman" w:hAnsi="Times New Roman" w:cs="Times New Roman"/>
          <w:b/>
          <w:bCs/>
          <w:sz w:val="24"/>
          <w:szCs w:val="24"/>
          <w:lang w:val="en-US"/>
        </w:rPr>
        <w:t>Project agreement number: UMO-2023/05/Y/HS5/00027</w:t>
      </w:r>
    </w:p>
    <w:p w14:paraId="0876E253" w14:textId="58346F21" w:rsidR="0057077E" w:rsidRPr="0057077E" w:rsidRDefault="004A6CCB" w:rsidP="0057077E">
      <w:pPr>
        <w:pStyle w:val="Tekstpodstawowy"/>
        <w:spacing w:before="218"/>
        <w:rPr>
          <w:rFonts w:ascii="Times New Roman" w:hAnsi="Times New Roman" w:cs="Times New Roman"/>
          <w:b/>
          <w:bCs/>
          <w:sz w:val="24"/>
          <w:szCs w:val="24"/>
          <w:lang/>
        </w:rPr>
      </w:pPr>
      <w:r w:rsidRPr="0057077E">
        <w:rPr>
          <w:rFonts w:ascii="Times New Roman" w:hAnsi="Times New Roman" w:cs="Times New Roman"/>
          <w:b/>
          <w:noProof/>
          <w:sz w:val="24"/>
          <w:szCs w:val="24"/>
          <w:lang w:eastAsia="pl-PL"/>
        </w:rPr>
        <mc:AlternateContent>
          <mc:Choice Requires="wps">
            <w:drawing>
              <wp:anchor distT="0" distB="0" distL="0" distR="0" simplePos="0" relativeHeight="251658240" behindDoc="1" locked="0" layoutInCell="1" allowOverlap="1" wp14:anchorId="1B16E590" wp14:editId="58718FA4">
                <wp:simplePos x="0" y="0"/>
                <wp:positionH relativeFrom="page">
                  <wp:posOffset>939800</wp:posOffset>
                </wp:positionH>
                <wp:positionV relativeFrom="paragraph">
                  <wp:posOffset>308818</wp:posOffset>
                </wp:positionV>
                <wp:extent cx="56769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1270"/>
                        </a:xfrm>
                        <a:custGeom>
                          <a:avLst/>
                          <a:gdLst/>
                          <a:ahLst/>
                          <a:cxnLst/>
                          <a:rect l="l" t="t" r="r" b="b"/>
                          <a:pathLst>
                            <a:path w="5676900">
                              <a:moveTo>
                                <a:pt x="0" y="0"/>
                              </a:moveTo>
                              <a:lnTo>
                                <a:pt x="56769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6A8700AD" id="Graphic 5" o:spid="_x0000_s1026" style="position:absolute;margin-left:74pt;margin-top:24.3pt;width:447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676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bHIgIAAIAEAAAOAAAAZHJzL2Uyb0RvYy54bWysVFFr2zAQfh/sPwi9L3YCSToTp4yGlkHp&#10;Ck3ZsyLLsZms005K7Pz7nWQ7Sbu3UgzipPt0d999J69uu0azo0JXg8n5dJJypoyEojb7nL9u77/d&#10;cOa8MIXQYFTOT8rx2/XXL6vWZmoGFehCIaMgxmWtzXnlvc2SxMlKNcJNwCpDzhKwEZ62uE8KFC1F&#10;b3QyS9NF0gIWFkEq5+h00zv5OsYvSyX9r7J0yjOdc6rNxxXjugtrsl6JbI/CVrUcyhAfqKIRtaGk&#10;51Ab4QU7YP1fqKaWCA5KP5HQJFCWtVSRA7GZpu/YvFTCqsiFmuPsuU3u88LKp+MzsrrI+ZwzIxqS&#10;6GHoxjw0p7UuI8yLfcZAz9lHkH8cOZI3nrBxA6YrsQlYIse62OnTudOq80zS4XyxXHxPSRBJvuls&#10;GYVIRDbelQfnHxTEOOL46HyvUzFaohot2ZnRRFI76Kyjzp4z0hk5I513vc5W+HAvFBdM1l4KCWcN&#10;HNUWote/q5xKu3i1uUadqYwsCdsjyAhpqFe9EVOTfU1Om1BF6EAa58eBrov7WutQhsP97k4jOwpi&#10;dbMMXyBCId7ALDq/Ea7qcdE1wLQZhOq1CSrtoDiR4i2JnHP39yBQcaZ/Gpqp8D5GA0djNxro9R3E&#10;VxQ7RDm33W+BloX0Ofck7ROMEyuyUbXA/YwNNw38OHgo6yBpHKK+omFDYx4JDk8yvKPrfURdfhzr&#10;fwAAAP//AwBQSwMEFAAGAAgAAAAhAOhDWevdAAAACgEAAA8AAABkcnMvZG93bnJldi54bWxMj81O&#10;wzAQhO9IvIO1SNyoQxVVIcSpKBUXbi0/gts2XpLQeB3FThPenu0JjjM7mv2mWM+uUycaQuvZwO0i&#10;AUVcedtybeD15ekmAxUissXOMxn4oQDr8vKiwNz6iXd02sdaSQmHHA00Mfa51qFqyGFY+J5Ybl9+&#10;cBhFDrW2A05S7jq9TJKVdtiyfGiwp8eGquN+dAbedjZuNjT54/f4rLcf+Lm9e++Nub6aH+5BRZrj&#10;XxjO+IIOpTAd/Mg2qE50msmWaCDNVqDOgSRdinM4OxnostD/J5S/AAAA//8DAFBLAQItABQABgAI&#10;AAAAIQC2gziS/gAAAOEBAAATAAAAAAAAAAAAAAAAAAAAAABbQ29udGVudF9UeXBlc10ueG1sUEsB&#10;Ai0AFAAGAAgAAAAhADj9If/WAAAAlAEAAAsAAAAAAAAAAAAAAAAALwEAAF9yZWxzLy5yZWxzUEsB&#10;Ai0AFAAGAAgAAAAhAKyDxsciAgAAgAQAAA4AAAAAAAAAAAAAAAAALgIAAGRycy9lMm9Eb2MueG1s&#10;UEsBAi0AFAAGAAgAAAAhAOhDWevdAAAACgEAAA8AAAAAAAAAAAAAAAAAfAQAAGRycy9kb3ducmV2&#10;LnhtbFBLBQYAAAAABAAEAPMAAACGBQAAAAA=&#10;" path="m,l5676900,e" filled="f" strokecolor="#878787" strokeweight="1pt">
                <v:path arrowok="t"/>
                <w10:wrap type="topAndBottom" anchorx="page"/>
              </v:shape>
            </w:pict>
          </mc:Fallback>
        </mc:AlternateContent>
      </w:r>
      <w:r w:rsidR="00952514" w:rsidRPr="0057077E">
        <w:rPr>
          <w:rFonts w:ascii="Times New Roman" w:hAnsi="Times New Roman" w:cs="Times New Roman"/>
          <w:sz w:val="24"/>
          <w:szCs w:val="24"/>
          <w:lang w:val="en-US"/>
        </w:rPr>
        <w:br/>
      </w:r>
      <w:r w:rsidR="0057077E" w:rsidRPr="0057077E">
        <w:rPr>
          <w:rFonts w:ascii="Times New Roman" w:hAnsi="Times New Roman" w:cs="Times New Roman"/>
          <w:b/>
          <w:bCs/>
          <w:sz w:val="24"/>
          <w:szCs w:val="24"/>
          <w:lang/>
        </w:rPr>
        <w:t>Number of positions available: </w:t>
      </w:r>
      <w:r w:rsidR="0057077E" w:rsidRPr="0057077E">
        <w:rPr>
          <w:rFonts w:ascii="Times New Roman" w:hAnsi="Times New Roman" w:cs="Times New Roman"/>
          <w:sz w:val="24"/>
          <w:szCs w:val="24"/>
          <w:lang/>
        </w:rPr>
        <w:t>1–2</w:t>
      </w:r>
      <w:r w:rsidR="0057077E" w:rsidRPr="0057077E">
        <w:rPr>
          <w:rFonts w:ascii="Times New Roman" w:hAnsi="Times New Roman" w:cs="Times New Roman"/>
          <w:sz w:val="24"/>
          <w:szCs w:val="24"/>
          <w:lang/>
        </w:rPr>
        <w:br/>
      </w:r>
      <w:r w:rsidR="0057077E" w:rsidRPr="0057077E">
        <w:rPr>
          <w:rFonts w:ascii="Times New Roman" w:hAnsi="Times New Roman" w:cs="Times New Roman"/>
          <w:b/>
          <w:bCs/>
          <w:sz w:val="24"/>
          <w:szCs w:val="24"/>
          <w:lang/>
        </w:rPr>
        <w:t>Type of position and remuneration: </w:t>
      </w:r>
      <w:r w:rsidR="0057077E" w:rsidRPr="0057077E">
        <w:rPr>
          <w:rFonts w:ascii="Times New Roman" w:hAnsi="Times New Roman" w:cs="Times New Roman"/>
          <w:sz w:val="24"/>
          <w:szCs w:val="24"/>
          <w:lang/>
        </w:rPr>
        <w:t>Research scholarship in the amount of 2500 PLN per month (tax-exempt, in accordance with NCN scholarship regulations)</w:t>
      </w:r>
      <w:r w:rsidR="0057077E" w:rsidRPr="0057077E">
        <w:rPr>
          <w:rFonts w:ascii="Times New Roman" w:hAnsi="Times New Roman" w:cs="Times New Roman"/>
          <w:sz w:val="24"/>
          <w:szCs w:val="24"/>
          <w:lang/>
        </w:rPr>
        <w:br/>
      </w:r>
      <w:r w:rsidR="0057077E" w:rsidRPr="0057077E">
        <w:rPr>
          <w:rFonts w:ascii="Times New Roman" w:hAnsi="Times New Roman" w:cs="Times New Roman"/>
          <w:b/>
          <w:bCs/>
          <w:sz w:val="24"/>
          <w:szCs w:val="24"/>
          <w:lang/>
        </w:rPr>
        <w:t>Duration of the scholarship: </w:t>
      </w:r>
      <w:r w:rsidR="0057077E" w:rsidRPr="0057077E">
        <w:rPr>
          <w:rFonts w:ascii="Times New Roman" w:hAnsi="Times New Roman" w:cs="Times New Roman"/>
          <w:sz w:val="24"/>
          <w:szCs w:val="24"/>
          <w:lang/>
        </w:rPr>
        <w:t>Starting from 6 months, with the possibility of extension depending on project needs and available funding – up to the end of the project</w:t>
      </w:r>
      <w:r w:rsidR="0057077E" w:rsidRPr="0057077E">
        <w:rPr>
          <w:rFonts w:ascii="Times New Roman" w:hAnsi="Times New Roman" w:cs="Times New Roman"/>
          <w:sz w:val="24"/>
          <w:szCs w:val="24"/>
          <w:lang/>
        </w:rPr>
        <w:br/>
      </w:r>
      <w:r w:rsidR="0057077E" w:rsidRPr="0057077E">
        <w:rPr>
          <w:rFonts w:ascii="Times New Roman" w:hAnsi="Times New Roman" w:cs="Times New Roman"/>
          <w:b/>
          <w:bCs/>
          <w:sz w:val="24"/>
          <w:szCs w:val="24"/>
          <w:lang/>
        </w:rPr>
        <w:t>Expected start date: </w:t>
      </w:r>
      <w:r w:rsidR="0057077E" w:rsidRPr="0057077E">
        <w:rPr>
          <w:rFonts w:ascii="Times New Roman" w:hAnsi="Times New Roman" w:cs="Times New Roman"/>
          <w:sz w:val="24"/>
          <w:szCs w:val="24"/>
          <w:lang/>
        </w:rPr>
        <w:t>October–December 2025</w:t>
      </w:r>
      <w:r w:rsidR="0057077E" w:rsidRPr="0057077E">
        <w:rPr>
          <w:rFonts w:ascii="Times New Roman" w:hAnsi="Times New Roman" w:cs="Times New Roman"/>
          <w:sz w:val="24"/>
          <w:szCs w:val="24"/>
          <w:lang/>
        </w:rPr>
        <w:br/>
      </w:r>
      <w:r w:rsidR="0057077E" w:rsidRPr="0057077E">
        <w:rPr>
          <w:rFonts w:ascii="Times New Roman" w:hAnsi="Times New Roman" w:cs="Times New Roman"/>
          <w:b/>
          <w:bCs/>
          <w:sz w:val="24"/>
          <w:szCs w:val="24"/>
          <w:lang/>
        </w:rPr>
        <w:t>Host institution: </w:t>
      </w:r>
      <w:r w:rsidR="0057077E" w:rsidRPr="0057077E">
        <w:rPr>
          <w:rFonts w:ascii="Times New Roman" w:hAnsi="Times New Roman" w:cs="Times New Roman"/>
          <w:sz w:val="24"/>
          <w:szCs w:val="24"/>
          <w:lang/>
        </w:rPr>
        <w:t>Faculty of Political Science and Journalism, Adam Mickiewicz University in Poznań</w:t>
      </w:r>
    </w:p>
    <w:p w14:paraId="71DCB997" w14:textId="53D52E58" w:rsidR="00952514" w:rsidRPr="0057077E" w:rsidRDefault="00952514" w:rsidP="0057077E">
      <w:pPr>
        <w:pStyle w:val="Tekstpodstawowy"/>
        <w:spacing w:before="218"/>
        <w:rPr>
          <w:rFonts w:ascii="Times New Roman" w:hAnsi="Times New Roman" w:cs="Times New Roman"/>
          <w:b/>
          <w:bCs/>
          <w:sz w:val="24"/>
          <w:szCs w:val="24"/>
          <w:lang/>
        </w:rPr>
      </w:pPr>
    </w:p>
    <w:p w14:paraId="47726F0D" w14:textId="77777777" w:rsidR="0057077E" w:rsidRPr="0057077E" w:rsidRDefault="0057077E" w:rsidP="0057077E">
      <w:pPr>
        <w:rPr>
          <w:rFonts w:ascii="Times New Roman" w:eastAsia="Times New Roman" w:hAnsi="Times New Roman" w:cs="Times New Roman"/>
          <w:b/>
          <w:bCs/>
          <w:sz w:val="24"/>
          <w:szCs w:val="24"/>
          <w:lang w:eastAsia="en-GB"/>
        </w:rPr>
      </w:pPr>
      <w:r w:rsidRPr="0057077E">
        <w:rPr>
          <w:rFonts w:ascii="Times New Roman" w:eastAsia="Times New Roman" w:hAnsi="Times New Roman" w:cs="Times New Roman"/>
          <w:b/>
          <w:bCs/>
          <w:sz w:val="24"/>
          <w:szCs w:val="24"/>
          <w:lang w:eastAsia="en-GB"/>
        </w:rPr>
        <w:t>Eligibility Requirements:</w:t>
      </w:r>
    </w:p>
    <w:p w14:paraId="0C1B1E24" w14:textId="77777777" w:rsidR="0057077E" w:rsidRPr="0057077E" w:rsidRDefault="0057077E" w:rsidP="0057077E">
      <w:pPr>
        <w:numPr>
          <w:ilvl w:val="0"/>
          <w:numId w:val="12"/>
        </w:numPr>
        <w:rPr>
          <w:rFonts w:ascii="Times New Roman" w:eastAsia="Times New Roman" w:hAnsi="Times New Roman" w:cs="Times New Roman"/>
          <w:sz w:val="24"/>
          <w:szCs w:val="24"/>
          <w:lang w:eastAsia="en-GB"/>
        </w:rPr>
      </w:pPr>
      <w:r w:rsidRPr="0057077E">
        <w:rPr>
          <w:rFonts w:ascii="Times New Roman" w:eastAsia="Times New Roman" w:hAnsi="Times New Roman" w:cs="Times New Roman"/>
          <w:sz w:val="24"/>
          <w:szCs w:val="24"/>
          <w:lang w:eastAsia="en-GB"/>
        </w:rPr>
        <w:t>PhD student status at the Doctoral School of AMU, or readiness to commence doctoral studies there (the status must be confirmed at the time of signing the agreement);</w:t>
      </w:r>
    </w:p>
    <w:p w14:paraId="07600B72" w14:textId="77777777" w:rsidR="0057077E" w:rsidRPr="0057077E" w:rsidRDefault="0057077E" w:rsidP="0057077E">
      <w:pPr>
        <w:numPr>
          <w:ilvl w:val="0"/>
          <w:numId w:val="12"/>
        </w:numPr>
        <w:rPr>
          <w:rFonts w:ascii="Times New Roman" w:eastAsia="Times New Roman" w:hAnsi="Times New Roman" w:cs="Times New Roman"/>
          <w:sz w:val="24"/>
          <w:szCs w:val="24"/>
          <w:lang w:eastAsia="en-GB"/>
        </w:rPr>
      </w:pPr>
      <w:r w:rsidRPr="0057077E">
        <w:rPr>
          <w:rFonts w:ascii="Times New Roman" w:eastAsia="Times New Roman" w:hAnsi="Times New Roman" w:cs="Times New Roman"/>
          <w:sz w:val="24"/>
          <w:szCs w:val="24"/>
          <w:lang w:eastAsia="en-GB"/>
        </w:rPr>
        <w:t>Master’s degree in political science, international relations, sociology, psychology, or a related field;</w:t>
      </w:r>
    </w:p>
    <w:p w14:paraId="0AA3C904" w14:textId="77777777" w:rsidR="0057077E" w:rsidRPr="0057077E" w:rsidRDefault="0057077E" w:rsidP="0057077E">
      <w:pPr>
        <w:numPr>
          <w:ilvl w:val="0"/>
          <w:numId w:val="12"/>
        </w:numPr>
        <w:rPr>
          <w:rFonts w:ascii="Times New Roman" w:eastAsia="Times New Roman" w:hAnsi="Times New Roman" w:cs="Times New Roman"/>
          <w:sz w:val="24"/>
          <w:szCs w:val="24"/>
          <w:lang w:eastAsia="en-GB"/>
        </w:rPr>
      </w:pPr>
      <w:r w:rsidRPr="0057077E">
        <w:rPr>
          <w:rFonts w:ascii="Times New Roman" w:eastAsia="Times New Roman" w:hAnsi="Times New Roman" w:cs="Times New Roman"/>
          <w:sz w:val="24"/>
          <w:szCs w:val="24"/>
          <w:lang w:eastAsia="en-GB"/>
        </w:rPr>
        <w:t>Experience in conducting qualitative research, particularly in-depth interviews. Experience with focus group interviews will be an additional asset;</w:t>
      </w:r>
    </w:p>
    <w:p w14:paraId="4863658F" w14:textId="77777777" w:rsidR="0057077E" w:rsidRPr="0057077E" w:rsidRDefault="0057077E" w:rsidP="0057077E">
      <w:pPr>
        <w:numPr>
          <w:ilvl w:val="0"/>
          <w:numId w:val="12"/>
        </w:numPr>
        <w:rPr>
          <w:rFonts w:ascii="Times New Roman" w:eastAsia="Times New Roman" w:hAnsi="Times New Roman" w:cs="Times New Roman"/>
          <w:sz w:val="24"/>
          <w:szCs w:val="24"/>
          <w:lang w:eastAsia="en-GB"/>
        </w:rPr>
      </w:pPr>
      <w:r w:rsidRPr="0057077E">
        <w:rPr>
          <w:rFonts w:ascii="Times New Roman" w:eastAsia="Times New Roman" w:hAnsi="Times New Roman" w:cs="Times New Roman"/>
          <w:sz w:val="24"/>
          <w:szCs w:val="24"/>
          <w:lang w:eastAsia="en-GB"/>
        </w:rPr>
        <w:t>Ability to code and analyze qualitative data (familiarity with NVivo or similar software is highly desirable);</w:t>
      </w:r>
    </w:p>
    <w:p w14:paraId="283C0740" w14:textId="77777777" w:rsidR="0057077E" w:rsidRPr="0057077E" w:rsidRDefault="0057077E" w:rsidP="0057077E">
      <w:pPr>
        <w:numPr>
          <w:ilvl w:val="0"/>
          <w:numId w:val="12"/>
        </w:numPr>
        <w:rPr>
          <w:rFonts w:ascii="Times New Roman" w:eastAsia="Times New Roman" w:hAnsi="Times New Roman" w:cs="Times New Roman"/>
          <w:sz w:val="24"/>
          <w:szCs w:val="24"/>
          <w:lang w:eastAsia="en-GB"/>
        </w:rPr>
      </w:pPr>
      <w:r w:rsidRPr="0057077E">
        <w:rPr>
          <w:rFonts w:ascii="Times New Roman" w:eastAsia="Times New Roman" w:hAnsi="Times New Roman" w:cs="Times New Roman"/>
          <w:sz w:val="24"/>
          <w:szCs w:val="24"/>
          <w:lang w:eastAsia="en-GB"/>
        </w:rPr>
        <w:t>Excellent command of English (spoken and written);</w:t>
      </w:r>
    </w:p>
    <w:p w14:paraId="21EEF619" w14:textId="77777777" w:rsidR="0057077E" w:rsidRPr="0057077E" w:rsidRDefault="0057077E" w:rsidP="0057077E">
      <w:pPr>
        <w:numPr>
          <w:ilvl w:val="0"/>
          <w:numId w:val="12"/>
        </w:numPr>
        <w:rPr>
          <w:rFonts w:ascii="Times New Roman" w:eastAsia="Times New Roman" w:hAnsi="Times New Roman" w:cs="Times New Roman"/>
          <w:sz w:val="24"/>
          <w:szCs w:val="24"/>
          <w:lang w:eastAsia="en-GB"/>
        </w:rPr>
      </w:pPr>
      <w:r w:rsidRPr="0057077E">
        <w:rPr>
          <w:rFonts w:ascii="Times New Roman" w:eastAsia="Times New Roman" w:hAnsi="Times New Roman" w:cs="Times New Roman"/>
          <w:sz w:val="24"/>
          <w:szCs w:val="24"/>
          <w:lang w:eastAsia="en-GB"/>
        </w:rPr>
        <w:t>Independence, reliability, and good organizational skills;</w:t>
      </w:r>
    </w:p>
    <w:p w14:paraId="6763DA5F" w14:textId="77777777" w:rsidR="0057077E" w:rsidRPr="0057077E" w:rsidRDefault="0057077E" w:rsidP="0057077E">
      <w:pPr>
        <w:numPr>
          <w:ilvl w:val="0"/>
          <w:numId w:val="12"/>
        </w:numPr>
        <w:rPr>
          <w:rFonts w:ascii="Times New Roman" w:eastAsia="Times New Roman" w:hAnsi="Times New Roman" w:cs="Times New Roman"/>
          <w:sz w:val="24"/>
          <w:szCs w:val="24"/>
          <w:lang w:eastAsia="en-GB"/>
        </w:rPr>
      </w:pPr>
      <w:r w:rsidRPr="0057077E">
        <w:rPr>
          <w:rFonts w:ascii="Times New Roman" w:eastAsia="Times New Roman" w:hAnsi="Times New Roman" w:cs="Times New Roman"/>
          <w:sz w:val="24"/>
          <w:szCs w:val="24"/>
          <w:lang w:eastAsia="en-GB"/>
        </w:rPr>
        <w:t>Experience working in research projects or in an international academic environment will be an asset.</w:t>
      </w:r>
    </w:p>
    <w:p w14:paraId="7183B89D" w14:textId="77777777" w:rsidR="00952514" w:rsidRPr="0057077E" w:rsidRDefault="00952514" w:rsidP="00952514">
      <w:pPr>
        <w:rPr>
          <w:rFonts w:ascii="Times New Roman" w:hAnsi="Times New Roman" w:cs="Times New Roman"/>
          <w:sz w:val="24"/>
          <w:szCs w:val="24"/>
          <w:lang w:val="en-US"/>
        </w:rPr>
      </w:pPr>
    </w:p>
    <w:p w14:paraId="71AD7698" w14:textId="77777777" w:rsidR="0057077E" w:rsidRPr="0057077E" w:rsidRDefault="0057077E" w:rsidP="0057077E">
      <w:pPr>
        <w:jc w:val="both"/>
        <w:rPr>
          <w:rFonts w:ascii="Times New Roman" w:hAnsi="Times New Roman" w:cs="Times New Roman"/>
          <w:b/>
          <w:bCs/>
          <w:sz w:val="24"/>
          <w:szCs w:val="24"/>
          <w:lang/>
        </w:rPr>
      </w:pPr>
      <w:r w:rsidRPr="0057077E">
        <w:rPr>
          <w:rFonts w:ascii="Times New Roman" w:hAnsi="Times New Roman" w:cs="Times New Roman"/>
          <w:b/>
          <w:bCs/>
          <w:sz w:val="24"/>
          <w:szCs w:val="24"/>
          <w:lang/>
        </w:rPr>
        <w:t>Job Description:</w:t>
      </w:r>
    </w:p>
    <w:p w14:paraId="26ABA187" w14:textId="77777777" w:rsidR="0057077E" w:rsidRPr="0057077E" w:rsidRDefault="0057077E" w:rsidP="0057077E">
      <w:pPr>
        <w:jc w:val="both"/>
        <w:rPr>
          <w:rFonts w:ascii="Times New Roman" w:hAnsi="Times New Roman" w:cs="Times New Roman"/>
          <w:sz w:val="24"/>
          <w:szCs w:val="24"/>
          <w:lang/>
        </w:rPr>
      </w:pPr>
      <w:r w:rsidRPr="0057077E">
        <w:rPr>
          <w:rFonts w:ascii="Times New Roman" w:hAnsi="Times New Roman" w:cs="Times New Roman"/>
          <w:sz w:val="24"/>
          <w:szCs w:val="24"/>
          <w:lang/>
        </w:rPr>
        <w:t>The scholarship holder will carry out research tasks as part of the international NCN Weave Unisono project </w:t>
      </w:r>
      <w:r w:rsidRPr="0057077E">
        <w:rPr>
          <w:rFonts w:ascii="Times New Roman" w:hAnsi="Times New Roman" w:cs="Times New Roman"/>
          <w:i/>
          <w:iCs/>
          <w:sz w:val="24"/>
          <w:szCs w:val="24"/>
          <w:lang/>
        </w:rPr>
        <w:t>Integrating Public Deliberation for Impact (i4i)</w:t>
      </w:r>
      <w:r w:rsidRPr="0057077E">
        <w:rPr>
          <w:rFonts w:ascii="Times New Roman" w:hAnsi="Times New Roman" w:cs="Times New Roman"/>
          <w:sz w:val="24"/>
          <w:szCs w:val="24"/>
          <w:lang/>
        </w:rPr>
        <w:t>. The project focuses on analyzing the impact of citizens' assemblies on public policy, democratic institutions, and political debate across Europe. Within an international research consortium involving teams from Poland, Germany, and Belgium, we investigate how deliberative processes are integrated into political systems and which conditions enhance their actual impact.</w:t>
      </w:r>
    </w:p>
    <w:p w14:paraId="0D03883B" w14:textId="5DD4C689" w:rsidR="0057077E" w:rsidRPr="0057077E" w:rsidRDefault="0057077E" w:rsidP="0057077E">
      <w:pPr>
        <w:jc w:val="both"/>
        <w:rPr>
          <w:rFonts w:ascii="Times New Roman" w:hAnsi="Times New Roman" w:cs="Times New Roman"/>
          <w:sz w:val="24"/>
          <w:szCs w:val="24"/>
          <w:lang/>
        </w:rPr>
      </w:pPr>
      <w:r w:rsidRPr="0057077E">
        <w:rPr>
          <w:rFonts w:ascii="Times New Roman" w:hAnsi="Times New Roman" w:cs="Times New Roman"/>
          <w:sz w:val="24"/>
          <w:szCs w:val="24"/>
          <w:lang/>
        </w:rPr>
        <w:t>The Polish part of the project includes in-depth qualitative research (interviews, document analysis) to understand the mechanisms through which citizens’ recommendations are implemented in local government practice. Key responsibilities will include:</w:t>
      </w:r>
    </w:p>
    <w:p w14:paraId="1A6F8BD6" w14:textId="77777777" w:rsidR="0057077E" w:rsidRDefault="0057077E" w:rsidP="0057077E">
      <w:pPr>
        <w:ind w:left="720"/>
        <w:jc w:val="both"/>
        <w:rPr>
          <w:rFonts w:ascii="Times New Roman" w:hAnsi="Times New Roman" w:cs="Times New Roman"/>
          <w:sz w:val="24"/>
          <w:szCs w:val="24"/>
          <w:lang/>
        </w:rPr>
      </w:pPr>
    </w:p>
    <w:p w14:paraId="5B8DF60E" w14:textId="43BBE5E6" w:rsidR="0057077E" w:rsidRPr="0057077E" w:rsidRDefault="0057077E" w:rsidP="0057077E">
      <w:pPr>
        <w:numPr>
          <w:ilvl w:val="0"/>
          <w:numId w:val="13"/>
        </w:numPr>
        <w:jc w:val="both"/>
        <w:rPr>
          <w:rFonts w:ascii="Times New Roman" w:hAnsi="Times New Roman" w:cs="Times New Roman"/>
          <w:sz w:val="24"/>
          <w:szCs w:val="24"/>
          <w:lang/>
        </w:rPr>
      </w:pPr>
      <w:r w:rsidRPr="0057077E">
        <w:rPr>
          <w:rFonts w:ascii="Times New Roman" w:hAnsi="Times New Roman" w:cs="Times New Roman"/>
          <w:sz w:val="24"/>
          <w:szCs w:val="24"/>
          <w:lang/>
        </w:rPr>
        <w:t>Preparing and conducting in-depth interviews and/or focus groups with participants, organizers, and decision-makers in selected case studies in Poland, including email correspondence with participants;</w:t>
      </w:r>
    </w:p>
    <w:p w14:paraId="702560E2" w14:textId="77777777" w:rsidR="0057077E" w:rsidRPr="0057077E" w:rsidRDefault="0057077E" w:rsidP="0057077E">
      <w:pPr>
        <w:numPr>
          <w:ilvl w:val="0"/>
          <w:numId w:val="13"/>
        </w:numPr>
        <w:jc w:val="both"/>
        <w:rPr>
          <w:rFonts w:ascii="Times New Roman" w:hAnsi="Times New Roman" w:cs="Times New Roman"/>
          <w:sz w:val="24"/>
          <w:szCs w:val="24"/>
          <w:lang/>
        </w:rPr>
      </w:pPr>
      <w:r w:rsidRPr="0057077E">
        <w:rPr>
          <w:rFonts w:ascii="Times New Roman" w:hAnsi="Times New Roman" w:cs="Times New Roman"/>
          <w:sz w:val="24"/>
          <w:szCs w:val="24"/>
          <w:lang/>
        </w:rPr>
        <w:t>Conducting desk research – analyzing existing materials and data (e.g., reports, policy documents, academic literature, legal acts, and media publications) related to citizens’ assemblies and their impact on decision-making processes;</w:t>
      </w:r>
    </w:p>
    <w:p w14:paraId="6502AA39" w14:textId="77777777" w:rsidR="0057077E" w:rsidRPr="0057077E" w:rsidRDefault="0057077E" w:rsidP="0057077E">
      <w:pPr>
        <w:numPr>
          <w:ilvl w:val="0"/>
          <w:numId w:val="13"/>
        </w:numPr>
        <w:jc w:val="both"/>
        <w:rPr>
          <w:rFonts w:ascii="Times New Roman" w:hAnsi="Times New Roman" w:cs="Times New Roman"/>
          <w:sz w:val="24"/>
          <w:szCs w:val="24"/>
          <w:lang/>
        </w:rPr>
      </w:pPr>
      <w:r w:rsidRPr="0057077E">
        <w:rPr>
          <w:rFonts w:ascii="Times New Roman" w:hAnsi="Times New Roman" w:cs="Times New Roman"/>
          <w:sz w:val="24"/>
          <w:szCs w:val="24"/>
          <w:lang/>
        </w:rPr>
        <w:t>Preparing interview transcripts and coding qualitative data using NVivo or other qualitative analysis software;</w:t>
      </w:r>
    </w:p>
    <w:p w14:paraId="32492ABE" w14:textId="77777777" w:rsidR="0057077E" w:rsidRPr="0057077E" w:rsidRDefault="0057077E" w:rsidP="0057077E">
      <w:pPr>
        <w:numPr>
          <w:ilvl w:val="0"/>
          <w:numId w:val="13"/>
        </w:numPr>
        <w:jc w:val="both"/>
        <w:rPr>
          <w:rFonts w:ascii="Times New Roman" w:hAnsi="Times New Roman" w:cs="Times New Roman"/>
          <w:sz w:val="24"/>
          <w:szCs w:val="24"/>
          <w:lang/>
        </w:rPr>
      </w:pPr>
      <w:r w:rsidRPr="0057077E">
        <w:rPr>
          <w:rFonts w:ascii="Times New Roman" w:hAnsi="Times New Roman" w:cs="Times New Roman"/>
          <w:sz w:val="24"/>
          <w:szCs w:val="24"/>
          <w:lang/>
        </w:rPr>
        <w:t>Collaborating with the research team on designing research tools (interview invitations, focus group guides, questionnaires, research plans);</w:t>
      </w:r>
    </w:p>
    <w:p w14:paraId="3BF9934A" w14:textId="77777777" w:rsidR="0057077E" w:rsidRPr="0057077E" w:rsidRDefault="0057077E" w:rsidP="0057077E">
      <w:pPr>
        <w:numPr>
          <w:ilvl w:val="0"/>
          <w:numId w:val="13"/>
        </w:numPr>
        <w:jc w:val="both"/>
        <w:rPr>
          <w:rFonts w:ascii="Times New Roman" w:hAnsi="Times New Roman" w:cs="Times New Roman"/>
          <w:sz w:val="24"/>
          <w:szCs w:val="24"/>
          <w:lang/>
        </w:rPr>
      </w:pPr>
      <w:r w:rsidRPr="0057077E">
        <w:rPr>
          <w:rFonts w:ascii="Times New Roman" w:hAnsi="Times New Roman" w:cs="Times New Roman"/>
          <w:sz w:val="24"/>
          <w:szCs w:val="24"/>
          <w:lang/>
        </w:rPr>
        <w:t>Analyzing qualitative data and contributing to scientific publications and project reports;</w:t>
      </w:r>
    </w:p>
    <w:p w14:paraId="709456AC" w14:textId="77777777" w:rsidR="0057077E" w:rsidRPr="0057077E" w:rsidRDefault="0057077E" w:rsidP="0057077E">
      <w:pPr>
        <w:numPr>
          <w:ilvl w:val="0"/>
          <w:numId w:val="13"/>
        </w:numPr>
        <w:jc w:val="both"/>
        <w:rPr>
          <w:rFonts w:ascii="Times New Roman" w:hAnsi="Times New Roman" w:cs="Times New Roman"/>
          <w:sz w:val="24"/>
          <w:szCs w:val="24"/>
          <w:lang/>
        </w:rPr>
      </w:pPr>
      <w:r w:rsidRPr="0057077E">
        <w:rPr>
          <w:rFonts w:ascii="Times New Roman" w:hAnsi="Times New Roman" w:cs="Times New Roman"/>
          <w:sz w:val="24"/>
          <w:szCs w:val="24"/>
          <w:lang/>
        </w:rPr>
        <w:t>Supporting coordination of data collection in Belgium and Germany;</w:t>
      </w:r>
    </w:p>
    <w:p w14:paraId="05CDE7B1" w14:textId="77777777" w:rsidR="0057077E" w:rsidRPr="0057077E" w:rsidRDefault="0057077E" w:rsidP="0057077E">
      <w:pPr>
        <w:numPr>
          <w:ilvl w:val="0"/>
          <w:numId w:val="13"/>
        </w:numPr>
        <w:jc w:val="both"/>
        <w:rPr>
          <w:rFonts w:ascii="Times New Roman" w:hAnsi="Times New Roman" w:cs="Times New Roman"/>
          <w:sz w:val="24"/>
          <w:szCs w:val="24"/>
          <w:lang/>
        </w:rPr>
      </w:pPr>
      <w:r w:rsidRPr="0057077E">
        <w:rPr>
          <w:rFonts w:ascii="Times New Roman" w:hAnsi="Times New Roman" w:cs="Times New Roman"/>
          <w:sz w:val="24"/>
          <w:szCs w:val="24"/>
          <w:lang/>
        </w:rPr>
        <w:t>Close cooperation with the postdoctoral researcher and the international i4i research team.</w:t>
      </w:r>
    </w:p>
    <w:p w14:paraId="5F681926" w14:textId="77777777" w:rsidR="00952514" w:rsidRPr="0057077E" w:rsidRDefault="00952514" w:rsidP="00952514">
      <w:pPr>
        <w:jc w:val="both"/>
        <w:rPr>
          <w:rFonts w:ascii="Times New Roman" w:hAnsi="Times New Roman" w:cs="Times New Roman"/>
          <w:b/>
          <w:bCs/>
          <w:sz w:val="24"/>
          <w:szCs w:val="24"/>
          <w:lang/>
        </w:rPr>
      </w:pPr>
    </w:p>
    <w:p w14:paraId="40508B83" w14:textId="77777777" w:rsidR="0057077E" w:rsidRPr="0057077E" w:rsidRDefault="0057077E" w:rsidP="0057077E">
      <w:pPr>
        <w:adjustRightInd w:val="0"/>
        <w:rPr>
          <w:rFonts w:ascii="Times New Roman" w:hAnsi="Times New Roman" w:cs="Times New Roman"/>
          <w:b/>
          <w:bCs/>
          <w:color w:val="000000" w:themeColor="text1"/>
          <w:sz w:val="24"/>
          <w:szCs w:val="24"/>
          <w:lang/>
        </w:rPr>
      </w:pPr>
      <w:r w:rsidRPr="0057077E">
        <w:rPr>
          <w:rFonts w:ascii="Times New Roman" w:hAnsi="Times New Roman" w:cs="Times New Roman"/>
          <w:b/>
          <w:bCs/>
          <w:color w:val="000000" w:themeColor="text1"/>
          <w:sz w:val="24"/>
          <w:szCs w:val="24"/>
          <w:lang/>
        </w:rPr>
        <w:t>Required Application Documents:</w:t>
      </w:r>
    </w:p>
    <w:p w14:paraId="6D04F841" w14:textId="77777777" w:rsidR="0057077E" w:rsidRPr="0057077E" w:rsidRDefault="0057077E" w:rsidP="0057077E">
      <w:pPr>
        <w:numPr>
          <w:ilvl w:val="0"/>
          <w:numId w:val="14"/>
        </w:numPr>
        <w:adjustRightInd w:val="0"/>
        <w:rPr>
          <w:rFonts w:ascii="Times New Roman" w:hAnsi="Times New Roman" w:cs="Times New Roman"/>
          <w:color w:val="000000" w:themeColor="text1"/>
          <w:sz w:val="24"/>
          <w:szCs w:val="24"/>
          <w:lang/>
        </w:rPr>
      </w:pPr>
      <w:r w:rsidRPr="0057077E">
        <w:rPr>
          <w:rFonts w:ascii="Times New Roman" w:hAnsi="Times New Roman" w:cs="Times New Roman"/>
          <w:color w:val="000000" w:themeColor="text1"/>
          <w:sz w:val="24"/>
          <w:szCs w:val="24"/>
          <w:lang/>
        </w:rPr>
        <w:t>Motivation letter (in Polish or English);</w:t>
      </w:r>
    </w:p>
    <w:p w14:paraId="72B4C361" w14:textId="77777777" w:rsidR="0057077E" w:rsidRPr="0057077E" w:rsidRDefault="0057077E" w:rsidP="0057077E">
      <w:pPr>
        <w:numPr>
          <w:ilvl w:val="0"/>
          <w:numId w:val="14"/>
        </w:numPr>
        <w:adjustRightInd w:val="0"/>
        <w:rPr>
          <w:rFonts w:ascii="Times New Roman" w:hAnsi="Times New Roman" w:cs="Times New Roman"/>
          <w:color w:val="000000" w:themeColor="text1"/>
          <w:sz w:val="24"/>
          <w:szCs w:val="24"/>
          <w:lang/>
        </w:rPr>
      </w:pPr>
      <w:r w:rsidRPr="0057077E">
        <w:rPr>
          <w:rFonts w:ascii="Times New Roman" w:hAnsi="Times New Roman" w:cs="Times New Roman"/>
          <w:color w:val="000000" w:themeColor="text1"/>
          <w:sz w:val="24"/>
          <w:szCs w:val="24"/>
          <w:lang/>
        </w:rPr>
        <w:t>Curriculum Vitae (including research experience);</w:t>
      </w:r>
    </w:p>
    <w:p w14:paraId="1BB8647D" w14:textId="77777777" w:rsidR="0057077E" w:rsidRPr="0057077E" w:rsidRDefault="0057077E" w:rsidP="0057077E">
      <w:pPr>
        <w:numPr>
          <w:ilvl w:val="0"/>
          <w:numId w:val="14"/>
        </w:numPr>
        <w:adjustRightInd w:val="0"/>
        <w:rPr>
          <w:rFonts w:ascii="Times New Roman" w:hAnsi="Times New Roman" w:cs="Times New Roman"/>
          <w:color w:val="000000" w:themeColor="text1"/>
          <w:sz w:val="24"/>
          <w:szCs w:val="24"/>
          <w:lang/>
        </w:rPr>
      </w:pPr>
      <w:r w:rsidRPr="0057077E">
        <w:rPr>
          <w:rFonts w:ascii="Times New Roman" w:hAnsi="Times New Roman" w:cs="Times New Roman"/>
          <w:color w:val="000000" w:themeColor="text1"/>
          <w:sz w:val="24"/>
          <w:szCs w:val="24"/>
          <w:lang/>
        </w:rPr>
        <w:t>Confirmation of PhD student status or a declaration of intent to enroll in the Doctoral School;</w:t>
      </w:r>
    </w:p>
    <w:p w14:paraId="0BF3D9D1" w14:textId="77777777" w:rsidR="0057077E" w:rsidRPr="0057077E" w:rsidRDefault="0057077E" w:rsidP="0057077E">
      <w:pPr>
        <w:numPr>
          <w:ilvl w:val="0"/>
          <w:numId w:val="14"/>
        </w:numPr>
        <w:adjustRightInd w:val="0"/>
        <w:rPr>
          <w:rFonts w:ascii="Times New Roman" w:hAnsi="Times New Roman" w:cs="Times New Roman"/>
          <w:color w:val="000000" w:themeColor="text1"/>
          <w:sz w:val="24"/>
          <w:szCs w:val="24"/>
          <w:lang/>
        </w:rPr>
      </w:pPr>
      <w:r w:rsidRPr="0057077E">
        <w:rPr>
          <w:rFonts w:ascii="Times New Roman" w:hAnsi="Times New Roman" w:cs="Times New Roman"/>
          <w:color w:val="000000" w:themeColor="text1"/>
          <w:sz w:val="24"/>
          <w:szCs w:val="24"/>
          <w:lang/>
        </w:rPr>
        <w:t>Copy of Master’s diploma;</w:t>
      </w:r>
    </w:p>
    <w:p w14:paraId="24F7E891" w14:textId="77777777" w:rsidR="0057077E" w:rsidRPr="0057077E" w:rsidRDefault="0057077E" w:rsidP="0057077E">
      <w:pPr>
        <w:numPr>
          <w:ilvl w:val="0"/>
          <w:numId w:val="14"/>
        </w:numPr>
        <w:adjustRightInd w:val="0"/>
        <w:rPr>
          <w:rFonts w:ascii="Times New Roman" w:hAnsi="Times New Roman" w:cs="Times New Roman"/>
          <w:color w:val="000000" w:themeColor="text1"/>
          <w:sz w:val="24"/>
          <w:szCs w:val="24"/>
          <w:lang/>
        </w:rPr>
      </w:pPr>
      <w:r w:rsidRPr="0057077E">
        <w:rPr>
          <w:rFonts w:ascii="Times New Roman" w:hAnsi="Times New Roman" w:cs="Times New Roman"/>
          <w:color w:val="000000" w:themeColor="text1"/>
          <w:sz w:val="24"/>
          <w:szCs w:val="24"/>
          <w:lang/>
        </w:rPr>
        <w:t>Optional: Sample of academic writing (e.g., a fragment of the MA thesis);</w:t>
      </w:r>
    </w:p>
    <w:p w14:paraId="55A1BAA5" w14:textId="77777777" w:rsidR="0057077E" w:rsidRPr="0057077E" w:rsidRDefault="0057077E" w:rsidP="0057077E">
      <w:pPr>
        <w:numPr>
          <w:ilvl w:val="0"/>
          <w:numId w:val="14"/>
        </w:numPr>
        <w:adjustRightInd w:val="0"/>
        <w:rPr>
          <w:rFonts w:ascii="Times New Roman" w:hAnsi="Times New Roman" w:cs="Times New Roman"/>
          <w:color w:val="000000" w:themeColor="text1"/>
          <w:sz w:val="24"/>
          <w:szCs w:val="24"/>
          <w:lang/>
        </w:rPr>
      </w:pPr>
      <w:r w:rsidRPr="0057077E">
        <w:rPr>
          <w:rFonts w:ascii="Times New Roman" w:hAnsi="Times New Roman" w:cs="Times New Roman"/>
          <w:color w:val="000000" w:themeColor="text1"/>
          <w:sz w:val="24"/>
          <w:szCs w:val="24"/>
          <w:lang/>
        </w:rPr>
        <w:t>Completed GDPR consent form.</w:t>
      </w:r>
    </w:p>
    <w:p w14:paraId="4BE725F3" w14:textId="77777777" w:rsidR="00952514" w:rsidRPr="0057077E" w:rsidRDefault="00952514" w:rsidP="00952514">
      <w:pPr>
        <w:adjustRightInd w:val="0"/>
        <w:rPr>
          <w:rFonts w:ascii="Times New Roman" w:hAnsi="Times New Roman" w:cs="Times New Roman"/>
          <w:b/>
          <w:bCs/>
          <w:color w:val="000000" w:themeColor="text1"/>
          <w:sz w:val="24"/>
          <w:szCs w:val="24"/>
        </w:rPr>
      </w:pPr>
    </w:p>
    <w:p w14:paraId="66C49C00" w14:textId="77777777" w:rsidR="0057077E" w:rsidRPr="0057077E" w:rsidRDefault="0057077E" w:rsidP="0057077E">
      <w:pPr>
        <w:adjustRightInd w:val="0"/>
        <w:rPr>
          <w:rFonts w:ascii="Times New Roman" w:hAnsi="Times New Roman" w:cs="Times New Roman"/>
          <w:color w:val="000000" w:themeColor="text1"/>
          <w:sz w:val="24"/>
          <w:szCs w:val="24"/>
          <w:lang/>
        </w:rPr>
      </w:pPr>
      <w:r w:rsidRPr="0057077E">
        <w:rPr>
          <w:rFonts w:ascii="Times New Roman" w:hAnsi="Times New Roman" w:cs="Times New Roman"/>
          <w:b/>
          <w:bCs/>
          <w:color w:val="000000" w:themeColor="text1"/>
          <w:sz w:val="24"/>
          <w:szCs w:val="24"/>
          <w:lang/>
        </w:rPr>
        <w:t>Applicants who obtained their degrees outside of Poland must additionally submit:</w:t>
      </w:r>
    </w:p>
    <w:p w14:paraId="1FA19188" w14:textId="77777777" w:rsidR="0057077E" w:rsidRPr="0057077E" w:rsidRDefault="0057077E" w:rsidP="0057077E">
      <w:pPr>
        <w:numPr>
          <w:ilvl w:val="0"/>
          <w:numId w:val="15"/>
        </w:numPr>
        <w:adjustRightInd w:val="0"/>
        <w:rPr>
          <w:rFonts w:ascii="Times New Roman" w:hAnsi="Times New Roman" w:cs="Times New Roman"/>
          <w:color w:val="000000" w:themeColor="text1"/>
          <w:sz w:val="24"/>
          <w:szCs w:val="24"/>
          <w:lang/>
        </w:rPr>
      </w:pPr>
      <w:r w:rsidRPr="0057077E">
        <w:rPr>
          <w:rFonts w:ascii="Times New Roman" w:hAnsi="Times New Roman" w:cs="Times New Roman"/>
          <w:color w:val="000000" w:themeColor="text1"/>
          <w:sz w:val="24"/>
          <w:szCs w:val="24"/>
          <w:lang/>
        </w:rPr>
        <w:t>Certified copy of documents confirming educational qualifications – Bachelor’s and Master’s diplomas with supplements, in the original language and with certified translations into English or Polish;</w:t>
      </w:r>
    </w:p>
    <w:p w14:paraId="1458C69B" w14:textId="77777777" w:rsidR="0057077E" w:rsidRDefault="0057077E" w:rsidP="0057077E">
      <w:pPr>
        <w:numPr>
          <w:ilvl w:val="0"/>
          <w:numId w:val="15"/>
        </w:numPr>
        <w:adjustRightInd w:val="0"/>
        <w:rPr>
          <w:rFonts w:ascii="Times New Roman" w:hAnsi="Times New Roman" w:cs="Times New Roman"/>
          <w:color w:val="000000" w:themeColor="text1"/>
          <w:sz w:val="24"/>
          <w:szCs w:val="24"/>
          <w:lang/>
        </w:rPr>
      </w:pPr>
      <w:r w:rsidRPr="0057077E">
        <w:rPr>
          <w:rFonts w:ascii="Times New Roman" w:hAnsi="Times New Roman" w:cs="Times New Roman"/>
          <w:color w:val="000000" w:themeColor="text1"/>
          <w:sz w:val="24"/>
          <w:szCs w:val="24"/>
          <w:lang/>
        </w:rPr>
        <w:t>Copy of passport.</w:t>
      </w:r>
    </w:p>
    <w:p w14:paraId="28067DFD" w14:textId="77777777" w:rsidR="0057077E" w:rsidRPr="0057077E" w:rsidRDefault="0057077E" w:rsidP="0057077E">
      <w:pPr>
        <w:adjustRightInd w:val="0"/>
        <w:ind w:left="720"/>
        <w:rPr>
          <w:rFonts w:ascii="Times New Roman" w:hAnsi="Times New Roman" w:cs="Times New Roman"/>
          <w:color w:val="000000" w:themeColor="text1"/>
          <w:sz w:val="24"/>
          <w:szCs w:val="24"/>
          <w:lang/>
        </w:rPr>
      </w:pPr>
    </w:p>
    <w:p w14:paraId="0B9AB06F" w14:textId="5552CC85" w:rsidR="0057077E" w:rsidRPr="0057077E" w:rsidRDefault="0057077E" w:rsidP="0057077E">
      <w:pPr>
        <w:adjustRightInd w:val="0"/>
        <w:rPr>
          <w:rFonts w:ascii="Times New Roman" w:hAnsi="Times New Roman" w:cs="Times New Roman"/>
          <w:color w:val="000000" w:themeColor="text1"/>
          <w:sz w:val="24"/>
          <w:szCs w:val="24"/>
          <w:lang/>
        </w:rPr>
      </w:pPr>
      <w:r w:rsidRPr="0057077E">
        <w:rPr>
          <w:rFonts w:ascii="Times New Roman" w:hAnsi="Times New Roman" w:cs="Times New Roman"/>
          <w:color w:val="000000" w:themeColor="text1"/>
          <w:sz w:val="24"/>
          <w:szCs w:val="24"/>
          <w:lang/>
        </w:rPr>
        <w:t>Interested applicants are requested to send the required documents as a single consolidated PDF file to: </w:t>
      </w:r>
      <w:r w:rsidRPr="0057077E">
        <w:rPr>
          <w:rFonts w:ascii="Times New Roman" w:hAnsi="Times New Roman" w:cs="Times New Roman"/>
          <w:b/>
          <w:bCs/>
          <w:color w:val="000000" w:themeColor="text1"/>
          <w:sz w:val="24"/>
          <w:szCs w:val="24"/>
          <w:lang/>
        </w:rPr>
        <w:t>paulina.pospieszna@amu.edu.pl</w:t>
      </w:r>
      <w:r w:rsidRPr="0057077E">
        <w:rPr>
          <w:rFonts w:ascii="Times New Roman" w:hAnsi="Times New Roman" w:cs="Times New Roman"/>
          <w:color w:val="000000" w:themeColor="text1"/>
          <w:sz w:val="24"/>
          <w:szCs w:val="24"/>
          <w:lang/>
        </w:rPr>
        <w:t> by </w:t>
      </w:r>
      <w:r w:rsidRPr="0057077E">
        <w:rPr>
          <w:rFonts w:ascii="Times New Roman" w:hAnsi="Times New Roman" w:cs="Times New Roman"/>
          <w:b/>
          <w:bCs/>
          <w:color w:val="000000" w:themeColor="text1"/>
          <w:sz w:val="24"/>
          <w:szCs w:val="24"/>
          <w:lang/>
        </w:rPr>
        <w:t>August 25</w:t>
      </w:r>
      <w:r w:rsidRPr="0057077E">
        <w:rPr>
          <w:rFonts w:ascii="Times New Roman" w:hAnsi="Times New Roman" w:cs="Times New Roman"/>
          <w:color w:val="000000" w:themeColor="text1"/>
          <w:sz w:val="24"/>
          <w:szCs w:val="24"/>
          <w:lang/>
        </w:rPr>
        <w:t>.</w:t>
      </w:r>
      <w:r>
        <w:rPr>
          <w:rFonts w:ascii="Times New Roman" w:hAnsi="Times New Roman" w:cs="Times New Roman"/>
          <w:color w:val="000000" w:themeColor="text1"/>
          <w:sz w:val="24"/>
          <w:szCs w:val="24"/>
          <w:lang/>
        </w:rPr>
        <w:t xml:space="preserve"> </w:t>
      </w:r>
      <w:r w:rsidRPr="0057077E">
        <w:rPr>
          <w:rFonts w:ascii="Times New Roman" w:hAnsi="Times New Roman" w:cs="Times New Roman"/>
          <w:color w:val="000000" w:themeColor="text1"/>
          <w:sz w:val="24"/>
          <w:szCs w:val="24"/>
          <w:lang/>
        </w:rPr>
        <w:t>After the initial review, selected candidates will be invited to an interview (held in Polish and English) between </w:t>
      </w:r>
      <w:r w:rsidRPr="0057077E">
        <w:rPr>
          <w:rFonts w:ascii="Times New Roman" w:hAnsi="Times New Roman" w:cs="Times New Roman"/>
          <w:b/>
          <w:bCs/>
          <w:color w:val="000000" w:themeColor="text1"/>
          <w:sz w:val="24"/>
          <w:szCs w:val="24"/>
          <w:lang/>
        </w:rPr>
        <w:t>September 1–5</w:t>
      </w:r>
      <w:r w:rsidRPr="0057077E">
        <w:rPr>
          <w:rFonts w:ascii="Times New Roman" w:hAnsi="Times New Roman" w:cs="Times New Roman"/>
          <w:color w:val="000000" w:themeColor="text1"/>
          <w:sz w:val="24"/>
          <w:szCs w:val="24"/>
          <w:lang/>
        </w:rPr>
        <w:t>. The recruitment decision will be communicated by </w:t>
      </w:r>
      <w:r w:rsidRPr="0057077E">
        <w:rPr>
          <w:rFonts w:ascii="Times New Roman" w:hAnsi="Times New Roman" w:cs="Times New Roman"/>
          <w:b/>
          <w:bCs/>
          <w:color w:val="000000" w:themeColor="text1"/>
          <w:sz w:val="24"/>
          <w:szCs w:val="24"/>
          <w:lang/>
        </w:rPr>
        <w:t>September 10</w:t>
      </w:r>
      <w:r w:rsidRPr="0057077E">
        <w:rPr>
          <w:rFonts w:ascii="Times New Roman" w:hAnsi="Times New Roman" w:cs="Times New Roman"/>
          <w:color w:val="000000" w:themeColor="text1"/>
          <w:sz w:val="24"/>
          <w:szCs w:val="24"/>
          <w:lang/>
        </w:rPr>
        <w:t> via email. The results will also be publicly announced.</w:t>
      </w:r>
    </w:p>
    <w:p w14:paraId="275D97CA" w14:textId="77777777" w:rsidR="0057077E" w:rsidRDefault="0057077E" w:rsidP="0057077E">
      <w:pPr>
        <w:adjustRightInd w:val="0"/>
        <w:rPr>
          <w:rFonts w:ascii="Times New Roman" w:hAnsi="Times New Roman" w:cs="Times New Roman"/>
          <w:color w:val="000000" w:themeColor="text1"/>
          <w:sz w:val="24"/>
          <w:szCs w:val="24"/>
          <w:lang/>
        </w:rPr>
      </w:pPr>
    </w:p>
    <w:p w14:paraId="486F51CA" w14:textId="647CEB59" w:rsidR="0057077E" w:rsidRPr="0057077E" w:rsidRDefault="0057077E" w:rsidP="0057077E">
      <w:pPr>
        <w:adjustRightInd w:val="0"/>
        <w:rPr>
          <w:rFonts w:ascii="Times New Roman" w:hAnsi="Times New Roman" w:cs="Times New Roman"/>
          <w:color w:val="000000" w:themeColor="text1"/>
          <w:sz w:val="24"/>
          <w:szCs w:val="24"/>
          <w:lang/>
        </w:rPr>
      </w:pPr>
      <w:r w:rsidRPr="0057077E">
        <w:rPr>
          <w:rFonts w:ascii="Times New Roman" w:hAnsi="Times New Roman" w:cs="Times New Roman"/>
          <w:color w:val="000000" w:themeColor="text1"/>
          <w:sz w:val="24"/>
          <w:szCs w:val="24"/>
          <w:lang/>
        </w:rPr>
        <w:t>NCN Scholarship Regulations:</w:t>
      </w:r>
      <w:r w:rsidRPr="0057077E">
        <w:rPr>
          <w:rFonts w:ascii="Times New Roman" w:hAnsi="Times New Roman" w:cs="Times New Roman"/>
          <w:color w:val="000000" w:themeColor="text1"/>
          <w:sz w:val="24"/>
          <w:szCs w:val="24"/>
          <w:lang/>
        </w:rPr>
        <w:br/>
      </w:r>
      <w:hyperlink r:id="rId7" w:tgtFrame="_new" w:history="1">
        <w:r w:rsidRPr="0057077E">
          <w:rPr>
            <w:rStyle w:val="Hipercze"/>
            <w:rFonts w:ascii="Times New Roman" w:hAnsi="Times New Roman" w:cs="Times New Roman"/>
            <w:sz w:val="24"/>
            <w:szCs w:val="24"/>
            <w:lang/>
          </w:rPr>
          <w:t>https://www.ncn.gov.pl/sites/default/files/pliki/uchwaly-rady/2019/uchwala25_2019-zal1.pdf</w:t>
        </w:r>
      </w:hyperlink>
    </w:p>
    <w:p w14:paraId="087303DA" w14:textId="77777777" w:rsidR="0057077E" w:rsidRDefault="0057077E" w:rsidP="0057077E">
      <w:pPr>
        <w:adjustRightInd w:val="0"/>
        <w:rPr>
          <w:rFonts w:ascii="Times New Roman" w:hAnsi="Times New Roman" w:cs="Times New Roman"/>
          <w:color w:val="000000" w:themeColor="text1"/>
          <w:sz w:val="24"/>
          <w:szCs w:val="24"/>
          <w:lang/>
        </w:rPr>
      </w:pPr>
    </w:p>
    <w:p w14:paraId="71A18673" w14:textId="4C94EDC9" w:rsidR="0057077E" w:rsidRPr="0057077E" w:rsidRDefault="0057077E" w:rsidP="0057077E">
      <w:pPr>
        <w:adjustRightInd w:val="0"/>
        <w:rPr>
          <w:rFonts w:ascii="Times New Roman" w:hAnsi="Times New Roman" w:cs="Times New Roman"/>
          <w:color w:val="000000" w:themeColor="text1"/>
          <w:sz w:val="24"/>
          <w:szCs w:val="24"/>
          <w:lang/>
        </w:rPr>
      </w:pPr>
      <w:r w:rsidRPr="0057077E">
        <w:rPr>
          <w:rFonts w:ascii="Times New Roman" w:hAnsi="Times New Roman" w:cs="Times New Roman"/>
          <w:color w:val="000000" w:themeColor="text1"/>
          <w:sz w:val="24"/>
          <w:szCs w:val="24"/>
          <w:lang/>
        </w:rPr>
        <w:t>Diplomas or certificates confirming educational qualifications and academic degrees or titles (in the case of foreign degrees – documents must meet equivalency criteria outlined in Article 328 of the Act of 20 July 2018 – Law on Higher Education and Science, Journal of Laws 2021, item 478 as amended).</w:t>
      </w:r>
    </w:p>
    <w:p w14:paraId="5CAFE256" w14:textId="77777777" w:rsidR="0057077E" w:rsidRPr="0057077E" w:rsidRDefault="0057077E" w:rsidP="0057077E">
      <w:pPr>
        <w:adjustRightInd w:val="0"/>
        <w:rPr>
          <w:rFonts w:ascii="Times New Roman" w:hAnsi="Times New Roman" w:cs="Times New Roman"/>
          <w:color w:val="000000" w:themeColor="text1"/>
          <w:sz w:val="24"/>
          <w:szCs w:val="24"/>
          <w:lang/>
        </w:rPr>
      </w:pPr>
      <w:r w:rsidRPr="0057077E">
        <w:rPr>
          <w:rFonts w:ascii="Times New Roman" w:hAnsi="Times New Roman" w:cs="Times New Roman"/>
          <w:color w:val="000000" w:themeColor="text1"/>
          <w:sz w:val="24"/>
          <w:szCs w:val="24"/>
          <w:lang/>
        </w:rPr>
        <w:t>Applicants must also include the signed GDPR consent form (please email to request the form).</w:t>
      </w:r>
    </w:p>
    <w:p w14:paraId="0ED10FC6" w14:textId="77777777" w:rsidR="00952514" w:rsidRPr="0057077E" w:rsidRDefault="00952514" w:rsidP="00952514">
      <w:pPr>
        <w:rPr>
          <w:rFonts w:ascii="Times New Roman" w:hAnsi="Times New Roman" w:cs="Times New Roman"/>
          <w:color w:val="000000" w:themeColor="text1"/>
          <w:sz w:val="24"/>
          <w:szCs w:val="24"/>
        </w:rPr>
      </w:pPr>
    </w:p>
    <w:p w14:paraId="0556CD3D" w14:textId="77777777" w:rsidR="00952514" w:rsidRPr="0057077E" w:rsidRDefault="00952514" w:rsidP="00952514">
      <w:pPr>
        <w:rPr>
          <w:rFonts w:ascii="Times New Roman" w:hAnsi="Times New Roman" w:cs="Times New Roman"/>
          <w:color w:val="000000" w:themeColor="text1"/>
          <w:sz w:val="24"/>
          <w:szCs w:val="24"/>
        </w:rPr>
      </w:pPr>
    </w:p>
    <w:p w14:paraId="7E11A50D" w14:textId="77777777" w:rsidR="0057077E" w:rsidRDefault="0057077E" w:rsidP="0057077E">
      <w:pPr>
        <w:pStyle w:val="Nagwek3"/>
        <w:jc w:val="center"/>
        <w:rPr>
          <w:rStyle w:val="Pogrubienie"/>
          <w:rFonts w:ascii="Times New Roman" w:hAnsi="Times New Roman" w:cs="Times New Roman"/>
          <w:b w:val="0"/>
          <w:bCs w:val="0"/>
          <w:color w:val="000000"/>
          <w:lang w:val="en-US"/>
        </w:rPr>
      </w:pPr>
    </w:p>
    <w:p w14:paraId="44781561" w14:textId="77777777" w:rsidR="0057077E" w:rsidRDefault="0057077E" w:rsidP="0057077E">
      <w:pPr>
        <w:pStyle w:val="Nagwek3"/>
        <w:jc w:val="center"/>
        <w:rPr>
          <w:rStyle w:val="Pogrubienie"/>
          <w:rFonts w:ascii="Times New Roman" w:hAnsi="Times New Roman" w:cs="Times New Roman"/>
          <w:b w:val="0"/>
          <w:bCs w:val="0"/>
          <w:color w:val="000000"/>
          <w:lang w:val="en-US"/>
        </w:rPr>
      </w:pPr>
    </w:p>
    <w:p w14:paraId="656B0FCB" w14:textId="05F5DEFC" w:rsidR="0057077E" w:rsidRPr="0057077E" w:rsidRDefault="0057077E" w:rsidP="0057077E">
      <w:pPr>
        <w:pStyle w:val="Nagwek3"/>
        <w:jc w:val="center"/>
        <w:rPr>
          <w:rFonts w:ascii="Times New Roman" w:eastAsia="Times New Roman" w:hAnsi="Times New Roman" w:cs="Times New Roman"/>
          <w:color w:val="000000"/>
          <w:lang/>
        </w:rPr>
      </w:pPr>
      <w:r w:rsidRPr="0057077E">
        <w:rPr>
          <w:rStyle w:val="Pogrubienie"/>
          <w:rFonts w:ascii="Times New Roman" w:hAnsi="Times New Roman" w:cs="Times New Roman"/>
          <w:b w:val="0"/>
          <w:bCs w:val="0"/>
          <w:color w:val="000000"/>
          <w:lang w:val="en-US"/>
        </w:rPr>
        <w:t>INFORMATION ON PERSONAL DATA PROCESSING</w:t>
      </w:r>
    </w:p>
    <w:p w14:paraId="5749C1CD" w14:textId="77777777" w:rsidR="0057077E" w:rsidRPr="0057077E" w:rsidRDefault="0057077E" w:rsidP="0057077E">
      <w:pPr>
        <w:spacing w:before="100" w:beforeAutospacing="1" w:after="100" w:afterAutospacing="1"/>
        <w:rPr>
          <w:rFonts w:ascii="Times New Roman" w:hAnsi="Times New Roman" w:cs="Times New Roman"/>
          <w:color w:val="000000"/>
          <w:sz w:val="24"/>
          <w:szCs w:val="24"/>
          <w:lang w:val="en-US"/>
        </w:rPr>
      </w:pPr>
      <w:r w:rsidRPr="0057077E">
        <w:rPr>
          <w:rStyle w:val="Pogrubienie"/>
          <w:rFonts w:ascii="Times New Roman" w:hAnsi="Times New Roman" w:cs="Times New Roman"/>
          <w:color w:val="000000"/>
          <w:sz w:val="24"/>
          <w:szCs w:val="24"/>
          <w:lang w:val="en-US"/>
        </w:rPr>
        <w:t>INFORMATION CLAUSE</w:t>
      </w:r>
      <w:r w:rsidRPr="0057077E">
        <w:rPr>
          <w:rFonts w:ascii="Times New Roman" w:hAnsi="Times New Roman" w:cs="Times New Roman"/>
          <w:color w:val="000000"/>
          <w:sz w:val="24"/>
          <w:szCs w:val="24"/>
          <w:lang w:val="en-US"/>
        </w:rPr>
        <w:br/>
        <w:t>Pursuant to Regulation (EU) 2016/679 of the European Parliament and of the Council of 27 April 2016 (General Data Protection Regulation), Adam Mickiewicz University in Poznań hereby informs:</w:t>
      </w:r>
    </w:p>
    <w:p w14:paraId="439CB442" w14:textId="77777777" w:rsidR="0057077E" w:rsidRPr="0057077E" w:rsidRDefault="0057077E" w:rsidP="0057077E">
      <w:pPr>
        <w:widowControl/>
        <w:numPr>
          <w:ilvl w:val="0"/>
          <w:numId w:val="16"/>
        </w:numPr>
        <w:autoSpaceDE/>
        <w:autoSpaceDN/>
        <w:spacing w:before="100" w:beforeAutospacing="1" w:after="100" w:afterAutospacing="1"/>
        <w:rPr>
          <w:rFonts w:ascii="Times New Roman" w:hAnsi="Times New Roman" w:cs="Times New Roman"/>
          <w:color w:val="000000"/>
          <w:sz w:val="24"/>
          <w:szCs w:val="24"/>
        </w:rPr>
      </w:pPr>
      <w:r w:rsidRPr="0057077E">
        <w:rPr>
          <w:rFonts w:ascii="Times New Roman" w:hAnsi="Times New Roman" w:cs="Times New Roman"/>
          <w:color w:val="000000"/>
          <w:sz w:val="24"/>
          <w:szCs w:val="24"/>
          <w:lang w:val="en-US"/>
        </w:rPr>
        <w:t xml:space="preserve">The controller of your personal data is Adam Mickiewicz University in Poznań, located at ul. </w:t>
      </w:r>
      <w:r w:rsidRPr="0057077E">
        <w:rPr>
          <w:rFonts w:ascii="Times New Roman" w:hAnsi="Times New Roman" w:cs="Times New Roman"/>
          <w:color w:val="000000"/>
          <w:sz w:val="24"/>
          <w:szCs w:val="24"/>
        </w:rPr>
        <w:t>Wieniawskiego 1, 61-712 Poznań;</w:t>
      </w:r>
    </w:p>
    <w:p w14:paraId="6DBC1932" w14:textId="77777777" w:rsidR="0057077E" w:rsidRPr="0057077E" w:rsidRDefault="0057077E" w:rsidP="0057077E">
      <w:pPr>
        <w:widowControl/>
        <w:numPr>
          <w:ilvl w:val="0"/>
          <w:numId w:val="16"/>
        </w:numPr>
        <w:autoSpaceDE/>
        <w:autoSpaceDN/>
        <w:spacing w:before="100" w:beforeAutospacing="1" w:after="100" w:afterAutospacing="1"/>
        <w:rPr>
          <w:rFonts w:ascii="Times New Roman" w:hAnsi="Times New Roman" w:cs="Times New Roman"/>
          <w:color w:val="000000"/>
          <w:sz w:val="24"/>
          <w:szCs w:val="24"/>
          <w:lang w:val="en-US"/>
        </w:rPr>
      </w:pPr>
      <w:r w:rsidRPr="0057077E">
        <w:rPr>
          <w:rFonts w:ascii="Times New Roman" w:hAnsi="Times New Roman" w:cs="Times New Roman"/>
          <w:color w:val="000000"/>
          <w:sz w:val="24"/>
          <w:szCs w:val="24"/>
          <w:lang w:val="en-US"/>
        </w:rPr>
        <w:t>The controller has appointed a Data Protection Officer who can be contacted at</w:t>
      </w:r>
      <w:r w:rsidRPr="0057077E">
        <w:rPr>
          <w:rStyle w:val="apple-converted-space"/>
          <w:rFonts w:ascii="Times New Roman" w:hAnsi="Times New Roman" w:cs="Times New Roman"/>
          <w:color w:val="000000"/>
          <w:sz w:val="24"/>
          <w:szCs w:val="24"/>
          <w:lang w:val="en-US"/>
        </w:rPr>
        <w:t> </w:t>
      </w:r>
      <w:r w:rsidRPr="0057077E">
        <w:rPr>
          <w:rFonts w:ascii="Times New Roman" w:hAnsi="Times New Roman" w:cs="Times New Roman"/>
          <w:color w:val="000000"/>
          <w:sz w:val="24"/>
          <w:szCs w:val="24"/>
          <w:lang w:val="en-US"/>
        </w:rPr>
        <w:t>iod@amu.edu.pl;</w:t>
      </w:r>
    </w:p>
    <w:p w14:paraId="641F8F78" w14:textId="77777777" w:rsidR="0057077E" w:rsidRPr="0057077E" w:rsidRDefault="0057077E" w:rsidP="0057077E">
      <w:pPr>
        <w:widowControl/>
        <w:numPr>
          <w:ilvl w:val="0"/>
          <w:numId w:val="16"/>
        </w:numPr>
        <w:autoSpaceDE/>
        <w:autoSpaceDN/>
        <w:spacing w:before="100" w:beforeAutospacing="1" w:after="100" w:afterAutospacing="1"/>
        <w:rPr>
          <w:rFonts w:ascii="Times New Roman" w:hAnsi="Times New Roman" w:cs="Times New Roman"/>
          <w:color w:val="000000"/>
          <w:sz w:val="24"/>
          <w:szCs w:val="24"/>
          <w:lang w:val="en-US"/>
        </w:rPr>
      </w:pPr>
      <w:r w:rsidRPr="0057077E">
        <w:rPr>
          <w:rFonts w:ascii="Times New Roman" w:hAnsi="Times New Roman" w:cs="Times New Roman"/>
          <w:color w:val="000000"/>
          <w:sz w:val="24"/>
          <w:szCs w:val="24"/>
          <w:lang w:val="en-US"/>
        </w:rPr>
        <w:t>Your personal data will be processed for the purpose of conducting the recruitment process and selecting a scholarship holder;</w:t>
      </w:r>
    </w:p>
    <w:p w14:paraId="29CFD59F" w14:textId="77777777" w:rsidR="0057077E" w:rsidRPr="0057077E" w:rsidRDefault="0057077E" w:rsidP="0057077E">
      <w:pPr>
        <w:widowControl/>
        <w:numPr>
          <w:ilvl w:val="0"/>
          <w:numId w:val="16"/>
        </w:numPr>
        <w:autoSpaceDE/>
        <w:autoSpaceDN/>
        <w:spacing w:before="100" w:beforeAutospacing="1" w:after="100" w:afterAutospacing="1"/>
        <w:rPr>
          <w:rFonts w:ascii="Times New Roman" w:hAnsi="Times New Roman" w:cs="Times New Roman"/>
          <w:color w:val="000000"/>
          <w:sz w:val="24"/>
          <w:szCs w:val="24"/>
          <w:lang w:val="en-US"/>
        </w:rPr>
      </w:pPr>
      <w:r w:rsidRPr="0057077E">
        <w:rPr>
          <w:rFonts w:ascii="Times New Roman" w:hAnsi="Times New Roman" w:cs="Times New Roman"/>
          <w:color w:val="000000"/>
          <w:sz w:val="24"/>
          <w:szCs w:val="24"/>
          <w:lang w:val="en-US"/>
        </w:rPr>
        <w:t>The data will be processed on the basis of your consent;</w:t>
      </w:r>
    </w:p>
    <w:p w14:paraId="2543053D" w14:textId="77777777" w:rsidR="0057077E" w:rsidRPr="0057077E" w:rsidRDefault="0057077E" w:rsidP="0057077E">
      <w:pPr>
        <w:widowControl/>
        <w:numPr>
          <w:ilvl w:val="0"/>
          <w:numId w:val="16"/>
        </w:numPr>
        <w:autoSpaceDE/>
        <w:autoSpaceDN/>
        <w:spacing w:before="100" w:beforeAutospacing="1" w:after="100" w:afterAutospacing="1"/>
        <w:rPr>
          <w:rFonts w:ascii="Times New Roman" w:hAnsi="Times New Roman" w:cs="Times New Roman"/>
          <w:color w:val="000000"/>
          <w:sz w:val="24"/>
          <w:szCs w:val="24"/>
          <w:lang w:val="en-US"/>
        </w:rPr>
      </w:pPr>
      <w:r w:rsidRPr="0057077E">
        <w:rPr>
          <w:rFonts w:ascii="Times New Roman" w:hAnsi="Times New Roman" w:cs="Times New Roman"/>
          <w:color w:val="000000"/>
          <w:sz w:val="24"/>
          <w:szCs w:val="24"/>
          <w:lang w:val="en-US"/>
        </w:rPr>
        <w:t>Data will not be shared with external entities except those authorized by law;</w:t>
      </w:r>
    </w:p>
    <w:p w14:paraId="172CABC9" w14:textId="77777777" w:rsidR="0057077E" w:rsidRPr="0057077E" w:rsidRDefault="0057077E" w:rsidP="0057077E">
      <w:pPr>
        <w:widowControl/>
        <w:numPr>
          <w:ilvl w:val="0"/>
          <w:numId w:val="16"/>
        </w:numPr>
        <w:autoSpaceDE/>
        <w:autoSpaceDN/>
        <w:spacing w:before="100" w:beforeAutospacing="1" w:after="100" w:afterAutospacing="1"/>
        <w:rPr>
          <w:rFonts w:ascii="Times New Roman" w:hAnsi="Times New Roman" w:cs="Times New Roman"/>
          <w:color w:val="000000"/>
          <w:sz w:val="24"/>
          <w:szCs w:val="24"/>
          <w:lang w:val="en-US"/>
        </w:rPr>
      </w:pPr>
      <w:r w:rsidRPr="0057077E">
        <w:rPr>
          <w:rFonts w:ascii="Times New Roman" w:hAnsi="Times New Roman" w:cs="Times New Roman"/>
          <w:color w:val="000000"/>
          <w:sz w:val="24"/>
          <w:szCs w:val="24"/>
          <w:lang w:val="en-US"/>
        </w:rPr>
        <w:t>Data will be stored for a period of 6 months after the recruitment process ends;</w:t>
      </w:r>
    </w:p>
    <w:p w14:paraId="27C70175" w14:textId="77777777" w:rsidR="0057077E" w:rsidRPr="0057077E" w:rsidRDefault="0057077E" w:rsidP="0057077E">
      <w:pPr>
        <w:widowControl/>
        <w:numPr>
          <w:ilvl w:val="0"/>
          <w:numId w:val="16"/>
        </w:numPr>
        <w:autoSpaceDE/>
        <w:autoSpaceDN/>
        <w:spacing w:before="100" w:beforeAutospacing="1" w:after="100" w:afterAutospacing="1"/>
        <w:rPr>
          <w:rFonts w:ascii="Times New Roman" w:hAnsi="Times New Roman" w:cs="Times New Roman"/>
          <w:color w:val="000000"/>
          <w:sz w:val="24"/>
          <w:szCs w:val="24"/>
          <w:lang w:val="en-US"/>
        </w:rPr>
      </w:pPr>
      <w:r w:rsidRPr="0057077E">
        <w:rPr>
          <w:rFonts w:ascii="Times New Roman" w:hAnsi="Times New Roman" w:cs="Times New Roman"/>
          <w:color w:val="000000"/>
          <w:sz w:val="24"/>
          <w:szCs w:val="24"/>
          <w:lang w:val="en-US"/>
        </w:rPr>
        <w:t>You have the right to access your data, rectify it, delete it, restrict processing, object to processing, and withdraw consent at any time;</w:t>
      </w:r>
    </w:p>
    <w:p w14:paraId="188FAB44" w14:textId="77777777" w:rsidR="0057077E" w:rsidRPr="0057077E" w:rsidRDefault="0057077E" w:rsidP="0057077E">
      <w:pPr>
        <w:widowControl/>
        <w:numPr>
          <w:ilvl w:val="0"/>
          <w:numId w:val="16"/>
        </w:numPr>
        <w:autoSpaceDE/>
        <w:autoSpaceDN/>
        <w:spacing w:before="100" w:beforeAutospacing="1" w:after="100" w:afterAutospacing="1"/>
        <w:rPr>
          <w:rFonts w:ascii="Times New Roman" w:hAnsi="Times New Roman" w:cs="Times New Roman"/>
          <w:color w:val="000000"/>
          <w:sz w:val="24"/>
          <w:szCs w:val="24"/>
          <w:lang w:val="en-US"/>
        </w:rPr>
      </w:pPr>
      <w:r w:rsidRPr="0057077E">
        <w:rPr>
          <w:rFonts w:ascii="Times New Roman" w:hAnsi="Times New Roman" w:cs="Times New Roman"/>
          <w:color w:val="000000"/>
          <w:sz w:val="24"/>
          <w:szCs w:val="24"/>
          <w:lang w:val="en-US"/>
        </w:rPr>
        <w:t>You have the right to lodge a complaint with the President of the Personal Data Protection Office;</w:t>
      </w:r>
    </w:p>
    <w:p w14:paraId="5AAA074C" w14:textId="77777777" w:rsidR="0057077E" w:rsidRPr="0057077E" w:rsidRDefault="0057077E" w:rsidP="0057077E">
      <w:pPr>
        <w:widowControl/>
        <w:numPr>
          <w:ilvl w:val="0"/>
          <w:numId w:val="16"/>
        </w:numPr>
        <w:autoSpaceDE/>
        <w:autoSpaceDN/>
        <w:spacing w:before="100" w:beforeAutospacing="1" w:after="100" w:afterAutospacing="1"/>
        <w:rPr>
          <w:rFonts w:ascii="Times New Roman" w:hAnsi="Times New Roman" w:cs="Times New Roman"/>
          <w:color w:val="000000"/>
          <w:sz w:val="24"/>
          <w:szCs w:val="24"/>
          <w:lang w:val="en-US"/>
        </w:rPr>
      </w:pPr>
      <w:r w:rsidRPr="0057077E">
        <w:rPr>
          <w:rFonts w:ascii="Times New Roman" w:hAnsi="Times New Roman" w:cs="Times New Roman"/>
          <w:color w:val="000000"/>
          <w:sz w:val="24"/>
          <w:szCs w:val="24"/>
          <w:lang w:val="en-US"/>
        </w:rPr>
        <w:t>Providing personal data is voluntary, but failure to do so will exclude you from the recruitment process.</w:t>
      </w:r>
    </w:p>
    <w:p w14:paraId="47E6E645" w14:textId="77777777" w:rsidR="0057077E" w:rsidRPr="0057077E" w:rsidRDefault="0057077E" w:rsidP="0057077E">
      <w:pPr>
        <w:spacing w:before="100" w:beforeAutospacing="1" w:after="100" w:afterAutospacing="1"/>
        <w:rPr>
          <w:rFonts w:ascii="Times New Roman" w:hAnsi="Times New Roman" w:cs="Times New Roman"/>
          <w:color w:val="000000"/>
          <w:sz w:val="24"/>
          <w:szCs w:val="24"/>
          <w:lang w:val="en-US"/>
        </w:rPr>
      </w:pPr>
      <w:r w:rsidRPr="0057077E">
        <w:rPr>
          <w:rStyle w:val="Pogrubienie"/>
          <w:rFonts w:ascii="Times New Roman" w:hAnsi="Times New Roman" w:cs="Times New Roman"/>
          <w:color w:val="000000"/>
          <w:sz w:val="24"/>
          <w:szCs w:val="24"/>
          <w:lang w:val="en-US"/>
        </w:rPr>
        <w:t>CONSENT CLAUSE</w:t>
      </w:r>
    </w:p>
    <w:p w14:paraId="001CC1FB" w14:textId="77777777" w:rsidR="0057077E" w:rsidRPr="0057077E" w:rsidRDefault="0057077E" w:rsidP="0057077E">
      <w:pPr>
        <w:spacing w:before="100" w:beforeAutospacing="1" w:after="100" w:afterAutospacing="1"/>
        <w:rPr>
          <w:rFonts w:ascii="Times New Roman" w:hAnsi="Times New Roman" w:cs="Times New Roman"/>
          <w:color w:val="000000"/>
          <w:sz w:val="24"/>
          <w:szCs w:val="24"/>
          <w:lang w:val="en-US"/>
        </w:rPr>
      </w:pPr>
      <w:r w:rsidRPr="0057077E">
        <w:rPr>
          <w:rFonts w:ascii="Times New Roman" w:hAnsi="Times New Roman" w:cs="Times New Roman"/>
          <w:color w:val="000000"/>
          <w:sz w:val="24"/>
          <w:szCs w:val="24"/>
          <w:lang w:val="en-US"/>
        </w:rPr>
        <w:t>I consent to the processing of my personal data by Adam Mickiewicz University in Poznań, with its registered office at ul. Wieniawskiego 1, 61-712 Poznań, for the purpose of conducting the recruitment process and selecting a scholarship holder.</w:t>
      </w:r>
      <w:r w:rsidRPr="0057077E">
        <w:rPr>
          <w:rFonts w:ascii="Times New Roman" w:hAnsi="Times New Roman" w:cs="Times New Roman"/>
          <w:color w:val="000000"/>
          <w:sz w:val="24"/>
          <w:szCs w:val="24"/>
          <w:lang w:val="en-US"/>
        </w:rPr>
        <w:br/>
        <w:t>I have been informed about my rights and obligations. I acknowledge that providing my personal data is voluntary.</w:t>
      </w:r>
    </w:p>
    <w:p w14:paraId="6A4A76A6" w14:textId="722485D1" w:rsidR="0057077E" w:rsidRPr="0057077E" w:rsidRDefault="0057077E" w:rsidP="0057077E">
      <w:pPr>
        <w:spacing w:before="100" w:beforeAutospacing="1" w:after="100" w:afterAutospacing="1"/>
        <w:rPr>
          <w:rFonts w:ascii="Times New Roman" w:hAnsi="Times New Roman" w:cs="Times New Roman"/>
          <w:color w:val="000000"/>
          <w:sz w:val="24"/>
          <w:szCs w:val="24"/>
          <w:lang w:val="en-US"/>
        </w:rPr>
      </w:pPr>
      <w:r w:rsidRPr="0057077E">
        <w:rPr>
          <w:rFonts w:ascii="Times New Roman" w:hAnsi="Times New Roman" w:cs="Times New Roman"/>
          <w:color w:val="000000"/>
          <w:sz w:val="24"/>
          <w:szCs w:val="24"/>
          <w:lang w:val="en-US"/>
        </w:rPr>
        <w:t>.....................................</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lang w:val="en-US"/>
        </w:rPr>
        <w:t>......................................................................................</w:t>
      </w:r>
      <w:r w:rsidRPr="0057077E">
        <w:rPr>
          <w:rFonts w:ascii="Times New Roman" w:hAnsi="Times New Roman" w:cs="Times New Roman"/>
          <w:color w:val="000000"/>
          <w:sz w:val="24"/>
          <w:szCs w:val="24"/>
          <w:lang w:val="en-US"/>
        </w:rPr>
        <w:br/>
        <w:t>(place and date)</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rPr>
        <w:t> </w:t>
      </w:r>
      <w:r w:rsidRPr="0057077E">
        <w:rPr>
          <w:rFonts w:ascii="Times New Roman" w:hAnsi="Times New Roman" w:cs="Times New Roman"/>
          <w:color w:val="000000"/>
          <w:sz w:val="24"/>
          <w:szCs w:val="24"/>
          <w:lang w:val="en-US"/>
        </w:rPr>
        <w:t>(signature of applicant)</w:t>
      </w:r>
    </w:p>
    <w:p w14:paraId="33668FDB" w14:textId="77777777" w:rsidR="00952514" w:rsidRPr="0057077E" w:rsidRDefault="00952514" w:rsidP="00952514">
      <w:pPr>
        <w:rPr>
          <w:rFonts w:ascii="Times New Roman" w:hAnsi="Times New Roman" w:cs="Times New Roman"/>
          <w:sz w:val="24"/>
          <w:szCs w:val="24"/>
          <w:lang w:val="en-US"/>
        </w:rPr>
      </w:pPr>
    </w:p>
    <w:p w14:paraId="00A9818E" w14:textId="77777777" w:rsidR="00952514" w:rsidRPr="0057077E" w:rsidRDefault="00952514" w:rsidP="00952514">
      <w:pPr>
        <w:rPr>
          <w:rFonts w:ascii="Times New Roman" w:hAnsi="Times New Roman" w:cs="Times New Roman"/>
          <w:color w:val="000000" w:themeColor="text1"/>
          <w:sz w:val="24"/>
          <w:szCs w:val="24"/>
          <w:lang w:val="en-US"/>
        </w:rPr>
      </w:pPr>
    </w:p>
    <w:p w14:paraId="01DBD285" w14:textId="77777777" w:rsidR="00952514" w:rsidRPr="0057077E" w:rsidRDefault="00952514" w:rsidP="00952514">
      <w:pPr>
        <w:jc w:val="both"/>
        <w:rPr>
          <w:rFonts w:ascii="Times New Roman" w:hAnsi="Times New Roman" w:cs="Times New Roman"/>
          <w:sz w:val="24"/>
          <w:szCs w:val="24"/>
          <w:lang w:val="en-US"/>
        </w:rPr>
      </w:pPr>
    </w:p>
    <w:p w14:paraId="6927F90E" w14:textId="77777777" w:rsidR="00952514" w:rsidRPr="0057077E" w:rsidRDefault="00952514" w:rsidP="00952514">
      <w:pPr>
        <w:rPr>
          <w:rFonts w:ascii="Times New Roman" w:hAnsi="Times New Roman" w:cs="Times New Roman"/>
          <w:sz w:val="24"/>
          <w:szCs w:val="24"/>
          <w:lang w:val="en-US"/>
        </w:rPr>
      </w:pPr>
    </w:p>
    <w:p w14:paraId="0846B192" w14:textId="63E1A03B" w:rsidR="00D076AB" w:rsidRPr="0057077E" w:rsidRDefault="00D076AB" w:rsidP="00952514">
      <w:pPr>
        <w:pStyle w:val="Nagwek1"/>
        <w:ind w:left="0"/>
        <w:rPr>
          <w:rFonts w:ascii="Times New Roman" w:hAnsi="Times New Roman" w:cs="Times New Roman"/>
          <w:b w:val="0"/>
          <w:sz w:val="24"/>
          <w:szCs w:val="24"/>
          <w:lang w:val="en-US"/>
        </w:rPr>
      </w:pPr>
    </w:p>
    <w:sectPr w:rsidR="00D076AB" w:rsidRPr="0057077E" w:rsidSect="00D60E77">
      <w:headerReference w:type="default" r:id="rId8"/>
      <w:type w:val="continuous"/>
      <w:pgSz w:w="11920" w:h="16840"/>
      <w:pgMar w:top="2040" w:right="1417" w:bottom="280" w:left="1275" w:header="488"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38719" w14:textId="77777777" w:rsidR="00C6798F" w:rsidRDefault="00C6798F">
      <w:r>
        <w:separator/>
      </w:r>
    </w:p>
  </w:endnote>
  <w:endnote w:type="continuationSeparator" w:id="0">
    <w:p w14:paraId="2F250D51" w14:textId="77777777" w:rsidR="00C6798F" w:rsidRDefault="00C6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CEB34" w14:textId="77777777" w:rsidR="00C6798F" w:rsidRDefault="00C6798F">
      <w:r>
        <w:separator/>
      </w:r>
    </w:p>
  </w:footnote>
  <w:footnote w:type="continuationSeparator" w:id="0">
    <w:p w14:paraId="5B22AB21" w14:textId="77777777" w:rsidR="00C6798F" w:rsidRDefault="00C6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EF51" w14:textId="6EAAF8A0" w:rsidR="00D076AB" w:rsidRDefault="00D60E77">
    <w:pPr>
      <w:pStyle w:val="Tekstpodstawowy"/>
      <w:spacing w:line="14" w:lineRule="auto"/>
      <w:rPr>
        <w:sz w:val="20"/>
      </w:rPr>
    </w:pPr>
    <w:r>
      <w:rPr>
        <w:noProof/>
        <w:sz w:val="20"/>
        <w:lang w:eastAsia="pl-PL"/>
      </w:rPr>
      <w:drawing>
        <wp:anchor distT="0" distB="0" distL="0" distR="0" simplePos="0" relativeHeight="251661312" behindDoc="1" locked="0" layoutInCell="1" allowOverlap="1" wp14:anchorId="7CC828E2" wp14:editId="73FD1F59">
          <wp:simplePos x="0" y="0"/>
          <wp:positionH relativeFrom="page">
            <wp:posOffset>4800600</wp:posOffset>
          </wp:positionH>
          <wp:positionV relativeFrom="page">
            <wp:posOffset>447675</wp:posOffset>
          </wp:positionV>
          <wp:extent cx="668654" cy="842010"/>
          <wp:effectExtent l="0" t="0" r="0" b="0"/>
          <wp:wrapNone/>
          <wp:docPr id="3349878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68654" cy="842010"/>
                  </a:xfrm>
                  <a:prstGeom prst="rect">
                    <a:avLst/>
                  </a:prstGeom>
                </pic:spPr>
              </pic:pic>
            </a:graphicData>
          </a:graphic>
        </wp:anchor>
      </w:drawing>
    </w:r>
    <w:r>
      <w:rPr>
        <w:noProof/>
        <w:sz w:val="20"/>
        <w:lang w:eastAsia="pl-PL"/>
      </w:rPr>
      <w:drawing>
        <wp:anchor distT="0" distB="0" distL="0" distR="0" simplePos="0" relativeHeight="251659264" behindDoc="1" locked="0" layoutInCell="1" allowOverlap="1" wp14:anchorId="6AFE3C1E" wp14:editId="19B37EDB">
          <wp:simplePos x="0" y="0"/>
          <wp:positionH relativeFrom="page">
            <wp:posOffset>3319145</wp:posOffset>
          </wp:positionH>
          <wp:positionV relativeFrom="page">
            <wp:posOffset>450570</wp:posOffset>
          </wp:positionV>
          <wp:extent cx="596116" cy="848697"/>
          <wp:effectExtent l="0" t="0" r="0" b="0"/>
          <wp:wrapNone/>
          <wp:docPr id="48282673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596116" cy="848697"/>
                  </a:xfrm>
                  <a:prstGeom prst="rect">
                    <a:avLst/>
                  </a:prstGeom>
                </pic:spPr>
              </pic:pic>
            </a:graphicData>
          </a:graphic>
        </wp:anchor>
      </w:drawing>
    </w:r>
    <w:r>
      <w:rPr>
        <w:noProof/>
        <w:sz w:val="20"/>
        <w:lang w:eastAsia="pl-PL"/>
      </w:rPr>
      <w:drawing>
        <wp:anchor distT="0" distB="0" distL="0" distR="0" simplePos="0" relativeHeight="251655168" behindDoc="1" locked="0" layoutInCell="1" allowOverlap="1" wp14:anchorId="1F7DF251" wp14:editId="6D2708B8">
          <wp:simplePos x="0" y="0"/>
          <wp:positionH relativeFrom="page">
            <wp:posOffset>1351280</wp:posOffset>
          </wp:positionH>
          <wp:positionV relativeFrom="page">
            <wp:posOffset>373380</wp:posOffset>
          </wp:positionV>
          <wp:extent cx="1362075" cy="923925"/>
          <wp:effectExtent l="0" t="0" r="0" b="0"/>
          <wp:wrapNone/>
          <wp:docPr id="92487159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cstate="print"/>
                  <a:stretch>
                    <a:fillRect/>
                  </a:stretch>
                </pic:blipFill>
                <pic:spPr>
                  <a:xfrm>
                    <a:off x="0" y="0"/>
                    <a:ext cx="1362075" cy="923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7B59"/>
    <w:multiLevelType w:val="hybridMultilevel"/>
    <w:tmpl w:val="8CE23FE2"/>
    <w:lvl w:ilvl="0" w:tplc="49908F62">
      <w:start w:val="1"/>
      <w:numFmt w:val="decimal"/>
      <w:lvlText w:val="%1."/>
      <w:lvlJc w:val="left"/>
      <w:pPr>
        <w:ind w:left="862" w:hanging="360"/>
      </w:pPr>
      <w:rPr>
        <w:rFonts w:ascii="Calibri" w:eastAsia="Calibri" w:hAnsi="Calibri" w:cs="Calibri" w:hint="default"/>
        <w:b w:val="0"/>
        <w:bCs w:val="0"/>
        <w:i w:val="0"/>
        <w:iCs w:val="0"/>
        <w:spacing w:val="-1"/>
        <w:w w:val="100"/>
        <w:sz w:val="22"/>
        <w:szCs w:val="22"/>
        <w:lang w:val="pl-PL" w:eastAsia="en-US" w:bidi="ar-SA"/>
      </w:rPr>
    </w:lvl>
    <w:lvl w:ilvl="1" w:tplc="1A629F7A">
      <w:numFmt w:val="bullet"/>
      <w:lvlText w:val="•"/>
      <w:lvlJc w:val="left"/>
      <w:pPr>
        <w:ind w:left="1696" w:hanging="360"/>
      </w:pPr>
      <w:rPr>
        <w:rFonts w:hint="default"/>
        <w:lang w:val="pl-PL" w:eastAsia="en-US" w:bidi="ar-SA"/>
      </w:rPr>
    </w:lvl>
    <w:lvl w:ilvl="2" w:tplc="AF2A81B0">
      <w:numFmt w:val="bullet"/>
      <w:lvlText w:val="•"/>
      <w:lvlJc w:val="left"/>
      <w:pPr>
        <w:ind w:left="2533" w:hanging="360"/>
      </w:pPr>
      <w:rPr>
        <w:rFonts w:hint="default"/>
        <w:lang w:val="pl-PL" w:eastAsia="en-US" w:bidi="ar-SA"/>
      </w:rPr>
    </w:lvl>
    <w:lvl w:ilvl="3" w:tplc="AA7036CA">
      <w:numFmt w:val="bullet"/>
      <w:lvlText w:val="•"/>
      <w:lvlJc w:val="left"/>
      <w:pPr>
        <w:ind w:left="3370" w:hanging="360"/>
      </w:pPr>
      <w:rPr>
        <w:rFonts w:hint="default"/>
        <w:lang w:val="pl-PL" w:eastAsia="en-US" w:bidi="ar-SA"/>
      </w:rPr>
    </w:lvl>
    <w:lvl w:ilvl="4" w:tplc="308AAD4A">
      <w:numFmt w:val="bullet"/>
      <w:lvlText w:val="•"/>
      <w:lvlJc w:val="left"/>
      <w:pPr>
        <w:ind w:left="4207" w:hanging="360"/>
      </w:pPr>
      <w:rPr>
        <w:rFonts w:hint="default"/>
        <w:lang w:val="pl-PL" w:eastAsia="en-US" w:bidi="ar-SA"/>
      </w:rPr>
    </w:lvl>
    <w:lvl w:ilvl="5" w:tplc="8B6C2E02">
      <w:numFmt w:val="bullet"/>
      <w:lvlText w:val="•"/>
      <w:lvlJc w:val="left"/>
      <w:pPr>
        <w:ind w:left="5044" w:hanging="360"/>
      </w:pPr>
      <w:rPr>
        <w:rFonts w:hint="default"/>
        <w:lang w:val="pl-PL" w:eastAsia="en-US" w:bidi="ar-SA"/>
      </w:rPr>
    </w:lvl>
    <w:lvl w:ilvl="6" w:tplc="5FC0ACFC">
      <w:numFmt w:val="bullet"/>
      <w:lvlText w:val="•"/>
      <w:lvlJc w:val="left"/>
      <w:pPr>
        <w:ind w:left="5880" w:hanging="360"/>
      </w:pPr>
      <w:rPr>
        <w:rFonts w:hint="default"/>
        <w:lang w:val="pl-PL" w:eastAsia="en-US" w:bidi="ar-SA"/>
      </w:rPr>
    </w:lvl>
    <w:lvl w:ilvl="7" w:tplc="D8B64B10">
      <w:numFmt w:val="bullet"/>
      <w:lvlText w:val="•"/>
      <w:lvlJc w:val="left"/>
      <w:pPr>
        <w:ind w:left="6717" w:hanging="360"/>
      </w:pPr>
      <w:rPr>
        <w:rFonts w:hint="default"/>
        <w:lang w:val="pl-PL" w:eastAsia="en-US" w:bidi="ar-SA"/>
      </w:rPr>
    </w:lvl>
    <w:lvl w:ilvl="8" w:tplc="FAA4FA74">
      <w:numFmt w:val="bullet"/>
      <w:lvlText w:val="•"/>
      <w:lvlJc w:val="left"/>
      <w:pPr>
        <w:ind w:left="7554" w:hanging="360"/>
      </w:pPr>
      <w:rPr>
        <w:rFonts w:hint="default"/>
        <w:lang w:val="pl-PL" w:eastAsia="en-US" w:bidi="ar-SA"/>
      </w:rPr>
    </w:lvl>
  </w:abstractNum>
  <w:abstractNum w:abstractNumId="1" w15:restartNumberingAfterBreak="0">
    <w:nsid w:val="13AD7516"/>
    <w:multiLevelType w:val="multilevel"/>
    <w:tmpl w:val="1A1864F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E5E288B"/>
    <w:multiLevelType w:val="hybridMultilevel"/>
    <w:tmpl w:val="37A64FA8"/>
    <w:lvl w:ilvl="0" w:tplc="5120994E">
      <w:numFmt w:val="bullet"/>
      <w:lvlText w:val="●"/>
      <w:lvlJc w:val="left"/>
      <w:pPr>
        <w:ind w:left="862" w:hanging="360"/>
      </w:pPr>
      <w:rPr>
        <w:rFonts w:ascii="Microsoft Sans Serif" w:eastAsia="Microsoft Sans Serif" w:hAnsi="Microsoft Sans Serif" w:cs="Microsoft Sans Serif" w:hint="default"/>
        <w:b w:val="0"/>
        <w:bCs w:val="0"/>
        <w:i w:val="0"/>
        <w:iCs w:val="0"/>
        <w:spacing w:val="0"/>
        <w:w w:val="100"/>
        <w:sz w:val="22"/>
        <w:szCs w:val="22"/>
        <w:lang w:val="pl-PL" w:eastAsia="en-US" w:bidi="ar-SA"/>
      </w:rPr>
    </w:lvl>
    <w:lvl w:ilvl="1" w:tplc="DE587C54">
      <w:numFmt w:val="bullet"/>
      <w:lvlText w:val="•"/>
      <w:lvlJc w:val="left"/>
      <w:pPr>
        <w:ind w:left="1696" w:hanging="360"/>
      </w:pPr>
      <w:rPr>
        <w:rFonts w:hint="default"/>
        <w:lang w:val="pl-PL" w:eastAsia="en-US" w:bidi="ar-SA"/>
      </w:rPr>
    </w:lvl>
    <w:lvl w:ilvl="2" w:tplc="411666EC">
      <w:numFmt w:val="bullet"/>
      <w:lvlText w:val="•"/>
      <w:lvlJc w:val="left"/>
      <w:pPr>
        <w:ind w:left="2533" w:hanging="360"/>
      </w:pPr>
      <w:rPr>
        <w:rFonts w:hint="default"/>
        <w:lang w:val="pl-PL" w:eastAsia="en-US" w:bidi="ar-SA"/>
      </w:rPr>
    </w:lvl>
    <w:lvl w:ilvl="3" w:tplc="ED989B3C">
      <w:numFmt w:val="bullet"/>
      <w:lvlText w:val="•"/>
      <w:lvlJc w:val="left"/>
      <w:pPr>
        <w:ind w:left="3370" w:hanging="360"/>
      </w:pPr>
      <w:rPr>
        <w:rFonts w:hint="default"/>
        <w:lang w:val="pl-PL" w:eastAsia="en-US" w:bidi="ar-SA"/>
      </w:rPr>
    </w:lvl>
    <w:lvl w:ilvl="4" w:tplc="EE02566C">
      <w:numFmt w:val="bullet"/>
      <w:lvlText w:val="•"/>
      <w:lvlJc w:val="left"/>
      <w:pPr>
        <w:ind w:left="4207" w:hanging="360"/>
      </w:pPr>
      <w:rPr>
        <w:rFonts w:hint="default"/>
        <w:lang w:val="pl-PL" w:eastAsia="en-US" w:bidi="ar-SA"/>
      </w:rPr>
    </w:lvl>
    <w:lvl w:ilvl="5" w:tplc="D24077F2">
      <w:numFmt w:val="bullet"/>
      <w:lvlText w:val="•"/>
      <w:lvlJc w:val="left"/>
      <w:pPr>
        <w:ind w:left="5044" w:hanging="360"/>
      </w:pPr>
      <w:rPr>
        <w:rFonts w:hint="default"/>
        <w:lang w:val="pl-PL" w:eastAsia="en-US" w:bidi="ar-SA"/>
      </w:rPr>
    </w:lvl>
    <w:lvl w:ilvl="6" w:tplc="F54C145C">
      <w:numFmt w:val="bullet"/>
      <w:lvlText w:val="•"/>
      <w:lvlJc w:val="left"/>
      <w:pPr>
        <w:ind w:left="5880" w:hanging="360"/>
      </w:pPr>
      <w:rPr>
        <w:rFonts w:hint="default"/>
        <w:lang w:val="pl-PL" w:eastAsia="en-US" w:bidi="ar-SA"/>
      </w:rPr>
    </w:lvl>
    <w:lvl w:ilvl="7" w:tplc="4E0487A6">
      <w:numFmt w:val="bullet"/>
      <w:lvlText w:val="•"/>
      <w:lvlJc w:val="left"/>
      <w:pPr>
        <w:ind w:left="6717" w:hanging="360"/>
      </w:pPr>
      <w:rPr>
        <w:rFonts w:hint="default"/>
        <w:lang w:val="pl-PL" w:eastAsia="en-US" w:bidi="ar-SA"/>
      </w:rPr>
    </w:lvl>
    <w:lvl w:ilvl="8" w:tplc="66065816">
      <w:numFmt w:val="bullet"/>
      <w:lvlText w:val="•"/>
      <w:lvlJc w:val="left"/>
      <w:pPr>
        <w:ind w:left="7554" w:hanging="360"/>
      </w:pPr>
      <w:rPr>
        <w:rFonts w:hint="default"/>
        <w:lang w:val="pl-PL" w:eastAsia="en-US" w:bidi="ar-SA"/>
      </w:rPr>
    </w:lvl>
  </w:abstractNum>
  <w:abstractNum w:abstractNumId="3" w15:restartNumberingAfterBreak="0">
    <w:nsid w:val="214229FE"/>
    <w:multiLevelType w:val="multilevel"/>
    <w:tmpl w:val="4536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97632"/>
    <w:multiLevelType w:val="multilevel"/>
    <w:tmpl w:val="7F5A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954C43"/>
    <w:multiLevelType w:val="hybridMultilevel"/>
    <w:tmpl w:val="1250CE5C"/>
    <w:lvl w:ilvl="0" w:tplc="1924F73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ED2895"/>
    <w:multiLevelType w:val="hybridMultilevel"/>
    <w:tmpl w:val="526680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7B5E78"/>
    <w:multiLevelType w:val="multilevel"/>
    <w:tmpl w:val="E00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718E8"/>
    <w:multiLevelType w:val="hybridMultilevel"/>
    <w:tmpl w:val="44828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C54D47"/>
    <w:multiLevelType w:val="multilevel"/>
    <w:tmpl w:val="A450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D4B9C"/>
    <w:multiLevelType w:val="hybridMultilevel"/>
    <w:tmpl w:val="CB782EC4"/>
    <w:lvl w:ilvl="0" w:tplc="874C0CB2">
      <w:start w:val="1"/>
      <w:numFmt w:val="decimal"/>
      <w:lvlText w:val="%1."/>
      <w:lvlJc w:val="left"/>
      <w:pPr>
        <w:ind w:left="357" w:hanging="360"/>
      </w:pPr>
      <w:rPr>
        <w:rFonts w:ascii="Calibri" w:eastAsia="Calibri" w:hAnsi="Calibri" w:cs="Calibri" w:hint="default"/>
        <w:b w:val="0"/>
        <w:bCs w:val="0"/>
        <w:i w:val="0"/>
        <w:iCs w:val="0"/>
        <w:color w:val="1D1D1D"/>
        <w:spacing w:val="-1"/>
        <w:w w:val="100"/>
        <w:sz w:val="20"/>
        <w:szCs w:val="20"/>
        <w:lang w:val="pl-PL" w:eastAsia="en-US" w:bidi="ar-SA"/>
      </w:rPr>
    </w:lvl>
    <w:lvl w:ilvl="1" w:tplc="6D3AA24E">
      <w:numFmt w:val="bullet"/>
      <w:lvlText w:val="•"/>
      <w:lvlJc w:val="left"/>
      <w:pPr>
        <w:ind w:left="1196" w:hanging="360"/>
      </w:pPr>
      <w:rPr>
        <w:rFonts w:hint="default"/>
        <w:lang w:val="pl-PL" w:eastAsia="en-US" w:bidi="ar-SA"/>
      </w:rPr>
    </w:lvl>
    <w:lvl w:ilvl="2" w:tplc="2810732C">
      <w:numFmt w:val="bullet"/>
      <w:lvlText w:val="•"/>
      <w:lvlJc w:val="left"/>
      <w:pPr>
        <w:ind w:left="2032" w:hanging="360"/>
      </w:pPr>
      <w:rPr>
        <w:rFonts w:hint="default"/>
        <w:lang w:val="pl-PL" w:eastAsia="en-US" w:bidi="ar-SA"/>
      </w:rPr>
    </w:lvl>
    <w:lvl w:ilvl="3" w:tplc="E01C1AF2">
      <w:numFmt w:val="bullet"/>
      <w:lvlText w:val="•"/>
      <w:lvlJc w:val="left"/>
      <w:pPr>
        <w:ind w:left="2868" w:hanging="360"/>
      </w:pPr>
      <w:rPr>
        <w:rFonts w:hint="default"/>
        <w:lang w:val="pl-PL" w:eastAsia="en-US" w:bidi="ar-SA"/>
      </w:rPr>
    </w:lvl>
    <w:lvl w:ilvl="4" w:tplc="13EA499C">
      <w:numFmt w:val="bullet"/>
      <w:lvlText w:val="•"/>
      <w:lvlJc w:val="left"/>
      <w:pPr>
        <w:ind w:left="3704" w:hanging="360"/>
      </w:pPr>
      <w:rPr>
        <w:rFonts w:hint="default"/>
        <w:lang w:val="pl-PL" w:eastAsia="en-US" w:bidi="ar-SA"/>
      </w:rPr>
    </w:lvl>
    <w:lvl w:ilvl="5" w:tplc="358E173E">
      <w:numFmt w:val="bullet"/>
      <w:lvlText w:val="•"/>
      <w:lvlJc w:val="left"/>
      <w:pPr>
        <w:ind w:left="4540" w:hanging="360"/>
      </w:pPr>
      <w:rPr>
        <w:rFonts w:hint="default"/>
        <w:lang w:val="pl-PL" w:eastAsia="en-US" w:bidi="ar-SA"/>
      </w:rPr>
    </w:lvl>
    <w:lvl w:ilvl="6" w:tplc="0898242C">
      <w:numFmt w:val="bullet"/>
      <w:lvlText w:val="•"/>
      <w:lvlJc w:val="left"/>
      <w:pPr>
        <w:ind w:left="5376" w:hanging="360"/>
      </w:pPr>
      <w:rPr>
        <w:rFonts w:hint="default"/>
        <w:lang w:val="pl-PL" w:eastAsia="en-US" w:bidi="ar-SA"/>
      </w:rPr>
    </w:lvl>
    <w:lvl w:ilvl="7" w:tplc="24D2F0BE">
      <w:numFmt w:val="bullet"/>
      <w:lvlText w:val="•"/>
      <w:lvlJc w:val="left"/>
      <w:pPr>
        <w:ind w:left="6212" w:hanging="360"/>
      </w:pPr>
      <w:rPr>
        <w:rFonts w:hint="default"/>
        <w:lang w:val="pl-PL" w:eastAsia="en-US" w:bidi="ar-SA"/>
      </w:rPr>
    </w:lvl>
    <w:lvl w:ilvl="8" w:tplc="48149A7A">
      <w:numFmt w:val="bullet"/>
      <w:lvlText w:val="•"/>
      <w:lvlJc w:val="left"/>
      <w:pPr>
        <w:ind w:left="7048" w:hanging="360"/>
      </w:pPr>
      <w:rPr>
        <w:rFonts w:hint="default"/>
        <w:lang w:val="pl-PL" w:eastAsia="en-US" w:bidi="ar-SA"/>
      </w:rPr>
    </w:lvl>
  </w:abstractNum>
  <w:abstractNum w:abstractNumId="11" w15:restartNumberingAfterBreak="0">
    <w:nsid w:val="3D7F79DF"/>
    <w:multiLevelType w:val="multilevel"/>
    <w:tmpl w:val="4ED0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3C4B1C"/>
    <w:multiLevelType w:val="hybridMultilevel"/>
    <w:tmpl w:val="6296A574"/>
    <w:lvl w:ilvl="0" w:tplc="E9005864">
      <w:start w:val="1"/>
      <w:numFmt w:val="decimal"/>
      <w:lvlText w:val="%1."/>
      <w:lvlJc w:val="left"/>
      <w:pPr>
        <w:ind w:left="862" w:hanging="360"/>
      </w:pPr>
      <w:rPr>
        <w:rFonts w:ascii="Calibri" w:eastAsia="Calibri" w:hAnsi="Calibri" w:cs="Calibri" w:hint="default"/>
        <w:b w:val="0"/>
        <w:bCs w:val="0"/>
        <w:i w:val="0"/>
        <w:iCs w:val="0"/>
        <w:spacing w:val="-1"/>
        <w:w w:val="100"/>
        <w:sz w:val="22"/>
        <w:szCs w:val="22"/>
        <w:lang w:val="pl-PL" w:eastAsia="en-US" w:bidi="ar-SA"/>
      </w:rPr>
    </w:lvl>
    <w:lvl w:ilvl="1" w:tplc="48B80F3C">
      <w:numFmt w:val="bullet"/>
      <w:lvlText w:val="•"/>
      <w:lvlJc w:val="left"/>
      <w:pPr>
        <w:ind w:left="1696" w:hanging="360"/>
      </w:pPr>
      <w:rPr>
        <w:rFonts w:hint="default"/>
        <w:lang w:val="pl-PL" w:eastAsia="en-US" w:bidi="ar-SA"/>
      </w:rPr>
    </w:lvl>
    <w:lvl w:ilvl="2" w:tplc="F36C25BE">
      <w:numFmt w:val="bullet"/>
      <w:lvlText w:val="•"/>
      <w:lvlJc w:val="left"/>
      <w:pPr>
        <w:ind w:left="2533" w:hanging="360"/>
      </w:pPr>
      <w:rPr>
        <w:rFonts w:hint="default"/>
        <w:lang w:val="pl-PL" w:eastAsia="en-US" w:bidi="ar-SA"/>
      </w:rPr>
    </w:lvl>
    <w:lvl w:ilvl="3" w:tplc="33E400FC">
      <w:numFmt w:val="bullet"/>
      <w:lvlText w:val="•"/>
      <w:lvlJc w:val="left"/>
      <w:pPr>
        <w:ind w:left="3370" w:hanging="360"/>
      </w:pPr>
      <w:rPr>
        <w:rFonts w:hint="default"/>
        <w:lang w:val="pl-PL" w:eastAsia="en-US" w:bidi="ar-SA"/>
      </w:rPr>
    </w:lvl>
    <w:lvl w:ilvl="4" w:tplc="0F36E5FA">
      <w:numFmt w:val="bullet"/>
      <w:lvlText w:val="•"/>
      <w:lvlJc w:val="left"/>
      <w:pPr>
        <w:ind w:left="4207" w:hanging="360"/>
      </w:pPr>
      <w:rPr>
        <w:rFonts w:hint="default"/>
        <w:lang w:val="pl-PL" w:eastAsia="en-US" w:bidi="ar-SA"/>
      </w:rPr>
    </w:lvl>
    <w:lvl w:ilvl="5" w:tplc="664A902E">
      <w:numFmt w:val="bullet"/>
      <w:lvlText w:val="•"/>
      <w:lvlJc w:val="left"/>
      <w:pPr>
        <w:ind w:left="5044" w:hanging="360"/>
      </w:pPr>
      <w:rPr>
        <w:rFonts w:hint="default"/>
        <w:lang w:val="pl-PL" w:eastAsia="en-US" w:bidi="ar-SA"/>
      </w:rPr>
    </w:lvl>
    <w:lvl w:ilvl="6" w:tplc="B60EC2F4">
      <w:numFmt w:val="bullet"/>
      <w:lvlText w:val="•"/>
      <w:lvlJc w:val="left"/>
      <w:pPr>
        <w:ind w:left="5880" w:hanging="360"/>
      </w:pPr>
      <w:rPr>
        <w:rFonts w:hint="default"/>
        <w:lang w:val="pl-PL" w:eastAsia="en-US" w:bidi="ar-SA"/>
      </w:rPr>
    </w:lvl>
    <w:lvl w:ilvl="7" w:tplc="C6CE45B6">
      <w:numFmt w:val="bullet"/>
      <w:lvlText w:val="•"/>
      <w:lvlJc w:val="left"/>
      <w:pPr>
        <w:ind w:left="6717" w:hanging="360"/>
      </w:pPr>
      <w:rPr>
        <w:rFonts w:hint="default"/>
        <w:lang w:val="pl-PL" w:eastAsia="en-US" w:bidi="ar-SA"/>
      </w:rPr>
    </w:lvl>
    <w:lvl w:ilvl="8" w:tplc="D2BAA9DE">
      <w:numFmt w:val="bullet"/>
      <w:lvlText w:val="•"/>
      <w:lvlJc w:val="left"/>
      <w:pPr>
        <w:ind w:left="7554" w:hanging="360"/>
      </w:pPr>
      <w:rPr>
        <w:rFonts w:hint="default"/>
        <w:lang w:val="pl-PL" w:eastAsia="en-US" w:bidi="ar-SA"/>
      </w:rPr>
    </w:lvl>
  </w:abstractNum>
  <w:abstractNum w:abstractNumId="13" w15:restartNumberingAfterBreak="0">
    <w:nsid w:val="4FF24317"/>
    <w:multiLevelType w:val="multilevel"/>
    <w:tmpl w:val="F41E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D82F3C"/>
    <w:multiLevelType w:val="multilevel"/>
    <w:tmpl w:val="BC26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B13D6"/>
    <w:multiLevelType w:val="hybridMultilevel"/>
    <w:tmpl w:val="48124BE2"/>
    <w:lvl w:ilvl="0" w:tplc="A6F0F874">
      <w:start w:val="3"/>
      <w:numFmt w:val="decimal"/>
      <w:lvlText w:val="%1."/>
      <w:lvlJc w:val="left"/>
      <w:pPr>
        <w:ind w:left="357" w:hanging="360"/>
      </w:pPr>
      <w:rPr>
        <w:rFonts w:ascii="Calibri" w:eastAsia="Calibri" w:hAnsi="Calibri" w:cs="Calibri" w:hint="default"/>
        <w:b w:val="0"/>
        <w:bCs w:val="0"/>
        <w:i w:val="0"/>
        <w:iCs w:val="0"/>
        <w:color w:val="1D1D1D"/>
        <w:spacing w:val="-1"/>
        <w:w w:val="100"/>
        <w:sz w:val="20"/>
        <w:szCs w:val="20"/>
        <w:lang w:val="pl-PL" w:eastAsia="en-US" w:bidi="ar-SA"/>
      </w:rPr>
    </w:lvl>
    <w:lvl w:ilvl="1" w:tplc="3C9488DA">
      <w:numFmt w:val="bullet"/>
      <w:lvlText w:val="•"/>
      <w:lvlJc w:val="left"/>
      <w:pPr>
        <w:ind w:left="1196" w:hanging="360"/>
      </w:pPr>
      <w:rPr>
        <w:rFonts w:hint="default"/>
        <w:lang w:val="pl-PL" w:eastAsia="en-US" w:bidi="ar-SA"/>
      </w:rPr>
    </w:lvl>
    <w:lvl w:ilvl="2" w:tplc="7410118C">
      <w:numFmt w:val="bullet"/>
      <w:lvlText w:val="•"/>
      <w:lvlJc w:val="left"/>
      <w:pPr>
        <w:ind w:left="2032" w:hanging="360"/>
      </w:pPr>
      <w:rPr>
        <w:rFonts w:hint="default"/>
        <w:lang w:val="pl-PL" w:eastAsia="en-US" w:bidi="ar-SA"/>
      </w:rPr>
    </w:lvl>
    <w:lvl w:ilvl="3" w:tplc="9B909078">
      <w:numFmt w:val="bullet"/>
      <w:lvlText w:val="•"/>
      <w:lvlJc w:val="left"/>
      <w:pPr>
        <w:ind w:left="2868" w:hanging="360"/>
      </w:pPr>
      <w:rPr>
        <w:rFonts w:hint="default"/>
        <w:lang w:val="pl-PL" w:eastAsia="en-US" w:bidi="ar-SA"/>
      </w:rPr>
    </w:lvl>
    <w:lvl w:ilvl="4" w:tplc="E838716E">
      <w:numFmt w:val="bullet"/>
      <w:lvlText w:val="•"/>
      <w:lvlJc w:val="left"/>
      <w:pPr>
        <w:ind w:left="3704" w:hanging="360"/>
      </w:pPr>
      <w:rPr>
        <w:rFonts w:hint="default"/>
        <w:lang w:val="pl-PL" w:eastAsia="en-US" w:bidi="ar-SA"/>
      </w:rPr>
    </w:lvl>
    <w:lvl w:ilvl="5" w:tplc="FB42D670">
      <w:numFmt w:val="bullet"/>
      <w:lvlText w:val="•"/>
      <w:lvlJc w:val="left"/>
      <w:pPr>
        <w:ind w:left="4540" w:hanging="360"/>
      </w:pPr>
      <w:rPr>
        <w:rFonts w:hint="default"/>
        <w:lang w:val="pl-PL" w:eastAsia="en-US" w:bidi="ar-SA"/>
      </w:rPr>
    </w:lvl>
    <w:lvl w:ilvl="6" w:tplc="00FC3698">
      <w:numFmt w:val="bullet"/>
      <w:lvlText w:val="•"/>
      <w:lvlJc w:val="left"/>
      <w:pPr>
        <w:ind w:left="5376" w:hanging="360"/>
      </w:pPr>
      <w:rPr>
        <w:rFonts w:hint="default"/>
        <w:lang w:val="pl-PL" w:eastAsia="en-US" w:bidi="ar-SA"/>
      </w:rPr>
    </w:lvl>
    <w:lvl w:ilvl="7" w:tplc="EA405D1A">
      <w:numFmt w:val="bullet"/>
      <w:lvlText w:val="•"/>
      <w:lvlJc w:val="left"/>
      <w:pPr>
        <w:ind w:left="6212" w:hanging="360"/>
      </w:pPr>
      <w:rPr>
        <w:rFonts w:hint="default"/>
        <w:lang w:val="pl-PL" w:eastAsia="en-US" w:bidi="ar-SA"/>
      </w:rPr>
    </w:lvl>
    <w:lvl w:ilvl="8" w:tplc="26C80E28">
      <w:numFmt w:val="bullet"/>
      <w:lvlText w:val="•"/>
      <w:lvlJc w:val="left"/>
      <w:pPr>
        <w:ind w:left="7048" w:hanging="360"/>
      </w:pPr>
      <w:rPr>
        <w:rFonts w:hint="default"/>
        <w:lang w:val="pl-PL" w:eastAsia="en-US" w:bidi="ar-SA"/>
      </w:rPr>
    </w:lvl>
  </w:abstractNum>
  <w:num w:numId="1">
    <w:abstractNumId w:val="15"/>
  </w:num>
  <w:num w:numId="2">
    <w:abstractNumId w:val="10"/>
  </w:num>
  <w:num w:numId="3">
    <w:abstractNumId w:val="0"/>
  </w:num>
  <w:num w:numId="4">
    <w:abstractNumId w:val="12"/>
  </w:num>
  <w:num w:numId="5">
    <w:abstractNumId w:val="2"/>
  </w:num>
  <w:num w:numId="6">
    <w:abstractNumId w:val="13"/>
  </w:num>
  <w:num w:numId="7">
    <w:abstractNumId w:val="7"/>
  </w:num>
  <w:num w:numId="8">
    <w:abstractNumId w:val="8"/>
  </w:num>
  <w:num w:numId="9">
    <w:abstractNumId w:val="5"/>
  </w:num>
  <w:num w:numId="10">
    <w:abstractNumId w:val="1"/>
  </w:num>
  <w:num w:numId="11">
    <w:abstractNumId w:val="6"/>
  </w:num>
  <w:num w:numId="12">
    <w:abstractNumId w:val="3"/>
  </w:num>
  <w:num w:numId="13">
    <w:abstractNumId w:val="14"/>
  </w:num>
  <w:num w:numId="14">
    <w:abstractNumId w:val="11"/>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AB"/>
    <w:rsid w:val="001409B6"/>
    <w:rsid w:val="001D02CF"/>
    <w:rsid w:val="00253BA9"/>
    <w:rsid w:val="002C3003"/>
    <w:rsid w:val="002E6B06"/>
    <w:rsid w:val="00340965"/>
    <w:rsid w:val="003660A4"/>
    <w:rsid w:val="004A05C4"/>
    <w:rsid w:val="004A6CCB"/>
    <w:rsid w:val="004B56D5"/>
    <w:rsid w:val="0057077E"/>
    <w:rsid w:val="00952514"/>
    <w:rsid w:val="00AB3D1A"/>
    <w:rsid w:val="00AD6521"/>
    <w:rsid w:val="00C12CB2"/>
    <w:rsid w:val="00C56CE5"/>
    <w:rsid w:val="00C6798F"/>
    <w:rsid w:val="00D076AB"/>
    <w:rsid w:val="00D60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3185"/>
  <w15:docId w15:val="{3B59AAB5-6C6E-4FEA-85EC-37DE9F6C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ind w:left="141"/>
      <w:outlineLvl w:val="0"/>
    </w:pPr>
    <w:rPr>
      <w:b/>
      <w:bCs/>
      <w:sz w:val="26"/>
      <w:szCs w:val="26"/>
    </w:rPr>
  </w:style>
  <w:style w:type="paragraph" w:styleId="Nagwek2">
    <w:name w:val="heading 2"/>
    <w:basedOn w:val="Normalny"/>
    <w:uiPriority w:val="9"/>
    <w:unhideWhenUsed/>
    <w:qFormat/>
    <w:pPr>
      <w:ind w:left="141"/>
      <w:outlineLvl w:val="1"/>
    </w:pPr>
    <w:rPr>
      <w:b/>
      <w:bCs/>
    </w:rPr>
  </w:style>
  <w:style w:type="paragraph" w:styleId="Nagwek3">
    <w:name w:val="heading 3"/>
    <w:basedOn w:val="Normalny"/>
    <w:next w:val="Normalny"/>
    <w:link w:val="Nagwek3Znak"/>
    <w:uiPriority w:val="9"/>
    <w:semiHidden/>
    <w:unhideWhenUsed/>
    <w:qFormat/>
    <w:rsid w:val="0057077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34"/>
    <w:qFormat/>
    <w:pPr>
      <w:ind w:left="859" w:hanging="35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60E77"/>
    <w:pPr>
      <w:tabs>
        <w:tab w:val="center" w:pos="4513"/>
        <w:tab w:val="right" w:pos="9026"/>
      </w:tabs>
    </w:pPr>
  </w:style>
  <w:style w:type="character" w:customStyle="1" w:styleId="NagwekZnak">
    <w:name w:val="Nagłówek Znak"/>
    <w:basedOn w:val="Domylnaczcionkaakapitu"/>
    <w:link w:val="Nagwek"/>
    <w:uiPriority w:val="99"/>
    <w:rsid w:val="00D60E77"/>
    <w:rPr>
      <w:rFonts w:ascii="Calibri" w:eastAsia="Calibri" w:hAnsi="Calibri" w:cs="Calibri"/>
      <w:lang w:val="pl-PL"/>
    </w:rPr>
  </w:style>
  <w:style w:type="paragraph" w:styleId="Stopka">
    <w:name w:val="footer"/>
    <w:basedOn w:val="Normalny"/>
    <w:link w:val="StopkaZnak"/>
    <w:uiPriority w:val="99"/>
    <w:unhideWhenUsed/>
    <w:rsid w:val="00D60E77"/>
    <w:pPr>
      <w:tabs>
        <w:tab w:val="center" w:pos="4513"/>
        <w:tab w:val="right" w:pos="9026"/>
      </w:tabs>
    </w:pPr>
  </w:style>
  <w:style w:type="character" w:customStyle="1" w:styleId="StopkaZnak">
    <w:name w:val="Stopka Znak"/>
    <w:basedOn w:val="Domylnaczcionkaakapitu"/>
    <w:link w:val="Stopka"/>
    <w:uiPriority w:val="99"/>
    <w:rsid w:val="00D60E77"/>
    <w:rPr>
      <w:rFonts w:ascii="Calibri" w:eastAsia="Calibri" w:hAnsi="Calibri" w:cs="Calibri"/>
      <w:lang w:val="pl-PL"/>
    </w:rPr>
  </w:style>
  <w:style w:type="paragraph" w:styleId="NormalnyWeb">
    <w:name w:val="Normal (Web)"/>
    <w:basedOn w:val="Normalny"/>
    <w:uiPriority w:val="99"/>
    <w:semiHidden/>
    <w:unhideWhenUsed/>
    <w:rsid w:val="00D60E77"/>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60E77"/>
    <w:rPr>
      <w:color w:val="0000FF"/>
      <w:u w:val="single"/>
    </w:rPr>
  </w:style>
  <w:style w:type="paragraph" w:customStyle="1" w:styleId="Default">
    <w:name w:val="Default"/>
    <w:rsid w:val="00952514"/>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9"/>
    <w:semiHidden/>
    <w:rsid w:val="0057077E"/>
    <w:rPr>
      <w:rFonts w:asciiTheme="majorHAnsi" w:eastAsiaTheme="majorEastAsia" w:hAnsiTheme="majorHAnsi" w:cstheme="majorBidi"/>
      <w:color w:val="243F60" w:themeColor="accent1" w:themeShade="7F"/>
      <w:sz w:val="24"/>
      <w:szCs w:val="24"/>
      <w:lang w:val="pl-PL"/>
    </w:rPr>
  </w:style>
  <w:style w:type="character" w:customStyle="1" w:styleId="UnresolvedMention">
    <w:name w:val="Unresolved Mention"/>
    <w:basedOn w:val="Domylnaczcionkaakapitu"/>
    <w:uiPriority w:val="99"/>
    <w:semiHidden/>
    <w:unhideWhenUsed/>
    <w:rsid w:val="0057077E"/>
    <w:rPr>
      <w:color w:val="605E5C"/>
      <w:shd w:val="clear" w:color="auto" w:fill="E1DFDD"/>
    </w:rPr>
  </w:style>
  <w:style w:type="character" w:styleId="Pogrubienie">
    <w:name w:val="Strong"/>
    <w:basedOn w:val="Domylnaczcionkaakapitu"/>
    <w:uiPriority w:val="22"/>
    <w:qFormat/>
    <w:rsid w:val="0057077E"/>
    <w:rPr>
      <w:b/>
      <w:bCs/>
    </w:rPr>
  </w:style>
  <w:style w:type="character" w:customStyle="1" w:styleId="apple-converted-space">
    <w:name w:val="apple-converted-space"/>
    <w:basedOn w:val="Domylnaczcionkaakapitu"/>
    <w:rsid w:val="00570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76783">
      <w:bodyDiv w:val="1"/>
      <w:marLeft w:val="0"/>
      <w:marRight w:val="0"/>
      <w:marTop w:val="0"/>
      <w:marBottom w:val="0"/>
      <w:divBdr>
        <w:top w:val="none" w:sz="0" w:space="0" w:color="auto"/>
        <w:left w:val="none" w:sz="0" w:space="0" w:color="auto"/>
        <w:bottom w:val="none" w:sz="0" w:space="0" w:color="auto"/>
        <w:right w:val="none" w:sz="0" w:space="0" w:color="auto"/>
      </w:divBdr>
    </w:div>
    <w:div w:id="732315253">
      <w:bodyDiv w:val="1"/>
      <w:marLeft w:val="0"/>
      <w:marRight w:val="0"/>
      <w:marTop w:val="0"/>
      <w:marBottom w:val="0"/>
      <w:divBdr>
        <w:top w:val="none" w:sz="0" w:space="0" w:color="auto"/>
        <w:left w:val="none" w:sz="0" w:space="0" w:color="auto"/>
        <w:bottom w:val="none" w:sz="0" w:space="0" w:color="auto"/>
        <w:right w:val="none" w:sz="0" w:space="0" w:color="auto"/>
      </w:divBdr>
    </w:div>
    <w:div w:id="748424354">
      <w:bodyDiv w:val="1"/>
      <w:marLeft w:val="0"/>
      <w:marRight w:val="0"/>
      <w:marTop w:val="0"/>
      <w:marBottom w:val="0"/>
      <w:divBdr>
        <w:top w:val="none" w:sz="0" w:space="0" w:color="auto"/>
        <w:left w:val="none" w:sz="0" w:space="0" w:color="auto"/>
        <w:bottom w:val="none" w:sz="0" w:space="0" w:color="auto"/>
        <w:right w:val="none" w:sz="0" w:space="0" w:color="auto"/>
      </w:divBdr>
    </w:div>
    <w:div w:id="1034689941">
      <w:bodyDiv w:val="1"/>
      <w:marLeft w:val="0"/>
      <w:marRight w:val="0"/>
      <w:marTop w:val="0"/>
      <w:marBottom w:val="0"/>
      <w:divBdr>
        <w:top w:val="none" w:sz="0" w:space="0" w:color="auto"/>
        <w:left w:val="none" w:sz="0" w:space="0" w:color="auto"/>
        <w:bottom w:val="none" w:sz="0" w:space="0" w:color="auto"/>
        <w:right w:val="none" w:sz="0" w:space="0" w:color="auto"/>
      </w:divBdr>
    </w:div>
    <w:div w:id="1125737046">
      <w:bodyDiv w:val="1"/>
      <w:marLeft w:val="0"/>
      <w:marRight w:val="0"/>
      <w:marTop w:val="0"/>
      <w:marBottom w:val="0"/>
      <w:divBdr>
        <w:top w:val="none" w:sz="0" w:space="0" w:color="auto"/>
        <w:left w:val="none" w:sz="0" w:space="0" w:color="auto"/>
        <w:bottom w:val="none" w:sz="0" w:space="0" w:color="auto"/>
        <w:right w:val="none" w:sz="0" w:space="0" w:color="auto"/>
      </w:divBdr>
    </w:div>
    <w:div w:id="1262029866">
      <w:bodyDiv w:val="1"/>
      <w:marLeft w:val="0"/>
      <w:marRight w:val="0"/>
      <w:marTop w:val="0"/>
      <w:marBottom w:val="0"/>
      <w:divBdr>
        <w:top w:val="none" w:sz="0" w:space="0" w:color="auto"/>
        <w:left w:val="none" w:sz="0" w:space="0" w:color="auto"/>
        <w:bottom w:val="none" w:sz="0" w:space="0" w:color="auto"/>
        <w:right w:val="none" w:sz="0" w:space="0" w:color="auto"/>
      </w:divBdr>
    </w:div>
    <w:div w:id="1571766493">
      <w:bodyDiv w:val="1"/>
      <w:marLeft w:val="0"/>
      <w:marRight w:val="0"/>
      <w:marTop w:val="0"/>
      <w:marBottom w:val="0"/>
      <w:divBdr>
        <w:top w:val="none" w:sz="0" w:space="0" w:color="auto"/>
        <w:left w:val="none" w:sz="0" w:space="0" w:color="auto"/>
        <w:bottom w:val="none" w:sz="0" w:space="0" w:color="auto"/>
        <w:right w:val="none" w:sz="0" w:space="0" w:color="auto"/>
      </w:divBdr>
    </w:div>
    <w:div w:id="1848979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n.gov.pl/sites/default/files/pliki/uchwaly-rady/2019/uchwala25_2019-zal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5778</Characters>
  <Application>Microsoft Office Word</Application>
  <DocSecurity>4</DocSecurity>
  <Lines>48</Lines>
  <Paragraphs>13</Paragraphs>
  <ScaleCrop>false</ScaleCrop>
  <HeadingPairs>
    <vt:vector size="2" baseType="variant">
      <vt:variant>
        <vt:lpstr>Tytuł</vt:lpstr>
      </vt:variant>
      <vt:variant>
        <vt:i4>1</vt:i4>
      </vt:variant>
    </vt:vector>
  </HeadingPairs>
  <TitlesOfParts>
    <vt:vector size="1" baseType="lpstr">
      <vt:lpstr>Stypendysta-magistrant- projekt_MimicLS - maj 2025.docx</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Stypendysta-magistrant- projekt_MimicLS - maj 2025.docx</dc:title>
  <dc:creator>Lucyna Antczak</dc:creator>
  <cp:lastModifiedBy>Lucyna Antczak</cp:lastModifiedBy>
  <cp:revision>2</cp:revision>
  <dcterms:created xsi:type="dcterms:W3CDTF">2025-05-16T10:57:00Z</dcterms:created>
  <dcterms:modified xsi:type="dcterms:W3CDTF">2025-05-16T10:57:00Z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Producer">
    <vt:lpwstr>Skia/PDF m137 Google Docs Renderer</vt:lpwstr>
  </property>
  <property fmtid="{D5CDD505-2E9C-101B-9397-08002B2CF9AE}" pid="4" name="LastSaved">
    <vt:filetime>2025-05-14T00:00:00Z</vt:filetime>
  </property>
</Properties>
</file>