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719C87" w14:textId="5C955DAA" w:rsidR="00C04AC6" w:rsidRDefault="00C04AC6" w:rsidP="00C316A7">
      <w:pPr>
        <w:jc w:val="center"/>
        <w:rPr>
          <w:rFonts w:ascii="Calibri" w:hAnsi="Calibri" w:cs="Calibri"/>
        </w:rPr>
      </w:pPr>
      <w:r w:rsidRPr="00136571">
        <w:rPr>
          <w:rFonts w:ascii="Times New Roman" w:eastAsia="Times New Roman" w:hAnsi="Times New Roman" w:cs="Times New Roman"/>
          <w:sz w:val="24"/>
          <w:szCs w:val="24"/>
          <w:lang w:val="pl-PL"/>
        </w:rPr>
        <w:fldChar w:fldCharType="begin"/>
      </w:r>
      <w:r w:rsidRPr="00FA31E9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"https://siw.amu.edu.pl/__data/assets/file/0006/162987/Logotyp-poziomy_UAM_wesja-podstawowa_EN.jpg" \* MERGEFORMATINET </w:instrText>
      </w:r>
      <w:r w:rsidRPr="00136571">
        <w:rPr>
          <w:rFonts w:ascii="Times New Roman" w:eastAsia="Times New Roman" w:hAnsi="Times New Roman" w:cs="Times New Roman"/>
          <w:sz w:val="24"/>
          <w:szCs w:val="24"/>
          <w:lang w:val="pl-PL"/>
        </w:rPr>
        <w:fldChar w:fldCharType="separate"/>
      </w:r>
      <w:r w:rsidRPr="00136571">
        <w:rPr>
          <w:rFonts w:ascii="Times New Roman" w:eastAsia="Times New Roman" w:hAnsi="Times New Roman" w:cs="Times New Roman"/>
          <w:noProof/>
          <w:sz w:val="24"/>
          <w:szCs w:val="24"/>
          <w:lang w:val="pl-PL" w:eastAsia="pl-PL"/>
        </w:rPr>
        <w:drawing>
          <wp:inline distT="0" distB="0" distL="0" distR="0" wp14:anchorId="373A417F" wp14:editId="10490496">
            <wp:extent cx="1876718" cy="772998"/>
            <wp:effectExtent l="0" t="0" r="3175" b="1905"/>
            <wp:docPr id="5" name="Picture 5" descr="SIW - Pliki do pobr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IW - Pliki do pobrania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14" t="11056" r="7143" b="12227"/>
                    <a:stretch/>
                  </pic:blipFill>
                  <pic:spPr bwMode="auto">
                    <a:xfrm>
                      <a:off x="0" y="0"/>
                      <a:ext cx="1912703" cy="78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36571">
        <w:rPr>
          <w:rFonts w:ascii="Times New Roman" w:eastAsia="Times New Roman" w:hAnsi="Times New Roman" w:cs="Times New Roman"/>
          <w:sz w:val="24"/>
          <w:szCs w:val="24"/>
          <w:lang w:val="pl-PL"/>
        </w:rPr>
        <w:fldChar w:fldCharType="end"/>
      </w:r>
      <w:r w:rsidRPr="00136571">
        <w:rPr>
          <w:rFonts w:ascii="Times New Roman" w:eastAsia="Times New Roman" w:hAnsi="Times New Roman" w:cs="Times New Roman"/>
          <w:sz w:val="24"/>
          <w:szCs w:val="24"/>
          <w:lang w:val="pl-PL"/>
        </w:rPr>
        <w:fldChar w:fldCharType="begin"/>
      </w:r>
      <w:r w:rsidRPr="00FA31E9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"https://www.gov.pl/photo/format/cc5bfe08-e358-4eab-b9d3-40c77bd8b983/resolution/1920x810" \* MERGEFORMATINET </w:instrText>
      </w:r>
      <w:r w:rsidRPr="00136571">
        <w:rPr>
          <w:rFonts w:ascii="Times New Roman" w:eastAsia="Times New Roman" w:hAnsi="Times New Roman" w:cs="Times New Roman"/>
          <w:sz w:val="24"/>
          <w:szCs w:val="24"/>
          <w:lang w:val="pl-PL"/>
        </w:rPr>
        <w:fldChar w:fldCharType="separate"/>
      </w:r>
      <w:r w:rsidR="00C316A7" w:rsidRPr="00FA31E9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                                           </w:t>
      </w:r>
      <w:r w:rsidRPr="00136571">
        <w:rPr>
          <w:rFonts w:ascii="Times New Roman" w:eastAsia="Times New Roman" w:hAnsi="Times New Roman" w:cs="Times New Roman"/>
          <w:noProof/>
          <w:sz w:val="24"/>
          <w:szCs w:val="24"/>
          <w:lang w:val="pl-PL" w:eastAsia="pl-PL"/>
        </w:rPr>
        <w:drawing>
          <wp:inline distT="0" distB="0" distL="0" distR="0" wp14:anchorId="67C4E7A8" wp14:editId="07F81099">
            <wp:extent cx="1998483" cy="628217"/>
            <wp:effectExtent l="0" t="0" r="0" b="0"/>
            <wp:docPr id="4" name="Picture 4" descr="Logo NCN - graficzny napis Narodowe Centrum Nauk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NCN - graficzny napis Narodowe Centrum Nauki.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89" t="20460" r="14517" b="25350"/>
                    <a:stretch/>
                  </pic:blipFill>
                  <pic:spPr bwMode="auto">
                    <a:xfrm>
                      <a:off x="0" y="0"/>
                      <a:ext cx="2029780" cy="63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36571">
        <w:rPr>
          <w:rFonts w:ascii="Times New Roman" w:eastAsia="Times New Roman" w:hAnsi="Times New Roman" w:cs="Times New Roman"/>
          <w:sz w:val="24"/>
          <w:szCs w:val="24"/>
          <w:lang w:val="pl-PL"/>
        </w:rPr>
        <w:fldChar w:fldCharType="end"/>
      </w:r>
    </w:p>
    <w:p w14:paraId="097E14AC" w14:textId="35763919" w:rsidR="00083B75" w:rsidRDefault="00083B75" w:rsidP="00083B75">
      <w:pPr>
        <w:jc w:val="center"/>
        <w:rPr>
          <w:rFonts w:ascii="Calibri" w:hAnsi="Calibri" w:cs="Calibri"/>
          <w:lang w:val="pl-PL"/>
        </w:rPr>
      </w:pPr>
      <w:r w:rsidRPr="00021E1E">
        <w:rPr>
          <w:rFonts w:ascii="Calibri" w:hAnsi="Calibri" w:cs="Calibri"/>
          <w:b/>
          <w:lang w:val="pl-PL"/>
        </w:rPr>
        <w:t xml:space="preserve">Rekrutacja </w:t>
      </w:r>
      <w:r w:rsidR="002D67F5">
        <w:rPr>
          <w:rFonts w:ascii="Calibri" w:hAnsi="Calibri" w:cs="Calibri"/>
          <w:b/>
          <w:lang w:val="pl-PL"/>
        </w:rPr>
        <w:t>na staż po</w:t>
      </w:r>
      <w:bookmarkStart w:id="0" w:name="_GoBack"/>
      <w:bookmarkEnd w:id="0"/>
      <w:r>
        <w:rPr>
          <w:rFonts w:ascii="Calibri" w:hAnsi="Calibri" w:cs="Calibri"/>
          <w:b/>
          <w:lang w:val="pl-PL"/>
        </w:rPr>
        <w:t>doktorski</w:t>
      </w:r>
    </w:p>
    <w:p w14:paraId="44EBB040" w14:textId="77777777" w:rsidR="00083B75" w:rsidRPr="00756527" w:rsidRDefault="00083B75" w:rsidP="00083B75">
      <w:pPr>
        <w:jc w:val="center"/>
        <w:rPr>
          <w:rFonts w:ascii="Calibri" w:hAnsi="Calibri" w:cs="Calibri"/>
          <w:lang w:val="pl-PL"/>
        </w:rPr>
      </w:pPr>
      <w:r w:rsidRPr="00756527">
        <w:rPr>
          <w:rFonts w:ascii="Calibri" w:hAnsi="Calibri" w:cs="Calibri"/>
          <w:lang w:val="pl-PL"/>
        </w:rPr>
        <w:t xml:space="preserve">w projekcie OPUS nr 2022/45/B/NZ1/01273 zatytułowanym: </w:t>
      </w:r>
      <w:r w:rsidRPr="00756527">
        <w:rPr>
          <w:rFonts w:ascii="Calibri" w:eastAsia="Times New Roman" w:hAnsi="Calibri" w:cs="Calibri"/>
          <w:bCs/>
          <w:lang w:val="pl-PL" w:eastAsia="pl-PL"/>
        </w:rPr>
        <w:t>„</w:t>
      </w:r>
      <w:r w:rsidRPr="00756527">
        <w:rPr>
          <w:rFonts w:ascii="Calibri" w:hAnsi="Calibri" w:cs="Calibri"/>
          <w:shd w:val="clear" w:color="auto" w:fill="FFFFFF"/>
          <w:lang w:val="pl-PL"/>
        </w:rPr>
        <w:t xml:space="preserve">Konsekwencje modyfikacji </w:t>
      </w:r>
      <w:proofErr w:type="spellStart"/>
      <w:r w:rsidRPr="00756527">
        <w:rPr>
          <w:rFonts w:ascii="Calibri" w:hAnsi="Calibri" w:cs="Calibri"/>
          <w:shd w:val="clear" w:color="auto" w:fill="FFFFFF"/>
          <w:lang w:val="pl-PL"/>
        </w:rPr>
        <w:t>potranslacyjnych</w:t>
      </w:r>
      <w:proofErr w:type="spellEnd"/>
      <w:r w:rsidRPr="00756527">
        <w:rPr>
          <w:rFonts w:ascii="Calibri" w:hAnsi="Calibri" w:cs="Calibri"/>
          <w:shd w:val="clear" w:color="auto" w:fill="FFFFFF"/>
          <w:lang w:val="pl-PL"/>
        </w:rPr>
        <w:t xml:space="preserve"> białka HYL1 na rozwój roślin</w:t>
      </w:r>
      <w:r w:rsidRPr="00756527">
        <w:rPr>
          <w:rFonts w:ascii="Calibri" w:hAnsi="Calibri" w:cs="Calibri"/>
          <w:lang w:val="pl-PL"/>
        </w:rPr>
        <w:t>”.</w:t>
      </w:r>
    </w:p>
    <w:p w14:paraId="29D1FD7B" w14:textId="5B93CDBF" w:rsidR="00083B75" w:rsidRDefault="00083B75" w:rsidP="00E647E0">
      <w:pPr>
        <w:jc w:val="both"/>
        <w:rPr>
          <w:rFonts w:ascii="Calibri" w:hAnsi="Calibri" w:cs="Calibri"/>
          <w:color w:val="000000" w:themeColor="text1"/>
        </w:rPr>
      </w:pPr>
      <w:r w:rsidRPr="00083B75">
        <w:rPr>
          <w:rFonts w:ascii="Calibri" w:hAnsi="Calibri" w:cs="Calibri"/>
          <w:color w:val="000000" w:themeColor="text1"/>
          <w:lang w:val="pl-PL"/>
        </w:rPr>
        <w:t xml:space="preserve">Kierownik grupy badawczej dr Dawid Bielewicz </w:t>
      </w:r>
      <w:r>
        <w:rPr>
          <w:rFonts w:ascii="Calibri" w:hAnsi="Calibri" w:cs="Calibri"/>
          <w:color w:val="000000" w:themeColor="text1"/>
          <w:lang w:val="pl-PL"/>
        </w:rPr>
        <w:t xml:space="preserve">poszukuje współpracownika na </w:t>
      </w:r>
      <w:r w:rsidR="00516165">
        <w:rPr>
          <w:rFonts w:ascii="Calibri" w:hAnsi="Calibri" w:cs="Calibri"/>
          <w:color w:val="000000" w:themeColor="text1"/>
          <w:lang w:val="pl-PL"/>
        </w:rPr>
        <w:t>stanowisko adiunkta</w:t>
      </w:r>
      <w:r w:rsidRPr="00083B75">
        <w:rPr>
          <w:rFonts w:ascii="Calibri" w:hAnsi="Calibri" w:cs="Calibri"/>
          <w:color w:val="000000" w:themeColor="text1"/>
          <w:lang w:val="pl-PL"/>
        </w:rPr>
        <w:t xml:space="preserve">. Wybrany kandydat będzie miał możliwość wzięcia udziału w nowatorskich badaniach mających na celu zrozumienie roli białka HYL1 regulacji ekspresji genów. Badania będą prowadzone w Centrum Zaawansowanych Technologii Uniwersytetu im. </w:t>
      </w:r>
      <w:proofErr w:type="spellStart"/>
      <w:r w:rsidRPr="00083B75">
        <w:rPr>
          <w:rFonts w:ascii="Calibri" w:hAnsi="Calibri" w:cs="Calibri"/>
          <w:color w:val="000000" w:themeColor="text1"/>
        </w:rPr>
        <w:t>Adama</w:t>
      </w:r>
      <w:proofErr w:type="spellEnd"/>
      <w:r w:rsidRPr="00083B75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83B75">
        <w:rPr>
          <w:rFonts w:ascii="Calibri" w:hAnsi="Calibri" w:cs="Calibri"/>
          <w:color w:val="000000" w:themeColor="text1"/>
        </w:rPr>
        <w:t>Mickiewicza</w:t>
      </w:r>
      <w:proofErr w:type="spellEnd"/>
      <w:r w:rsidRPr="00083B75">
        <w:rPr>
          <w:rFonts w:ascii="Calibri" w:hAnsi="Calibri" w:cs="Calibri"/>
          <w:color w:val="000000" w:themeColor="text1"/>
        </w:rPr>
        <w:t xml:space="preserve"> w </w:t>
      </w:r>
      <w:proofErr w:type="spellStart"/>
      <w:r w:rsidRPr="00083B75">
        <w:rPr>
          <w:rFonts w:ascii="Calibri" w:hAnsi="Calibri" w:cs="Calibri"/>
          <w:color w:val="000000" w:themeColor="text1"/>
        </w:rPr>
        <w:t>Poznaniu</w:t>
      </w:r>
      <w:proofErr w:type="spellEnd"/>
      <w:r w:rsidRPr="00083B75">
        <w:rPr>
          <w:rFonts w:ascii="Calibri" w:hAnsi="Calibri" w:cs="Calibri"/>
          <w:color w:val="000000" w:themeColor="text1"/>
        </w:rPr>
        <w:t>.</w:t>
      </w:r>
    </w:p>
    <w:p w14:paraId="3D413783" w14:textId="7158FCA3" w:rsidR="00083B75" w:rsidRPr="00083B75" w:rsidRDefault="00083B75" w:rsidP="00516165">
      <w:pPr>
        <w:spacing w:after="0" w:line="240" w:lineRule="auto"/>
        <w:jc w:val="both"/>
        <w:rPr>
          <w:rFonts w:ascii="Calibri" w:hAnsi="Calibri" w:cs="Calibri"/>
          <w:lang w:val="pl-PL"/>
        </w:rPr>
      </w:pPr>
      <w:r w:rsidRPr="00083B75">
        <w:rPr>
          <w:rFonts w:ascii="Calibri" w:hAnsi="Calibri" w:cs="Calibri"/>
          <w:b/>
          <w:lang w:val="pl-PL"/>
        </w:rPr>
        <w:t xml:space="preserve">O projekcie: </w:t>
      </w:r>
      <w:r w:rsidRPr="00083B75">
        <w:rPr>
          <w:rFonts w:ascii="Calibri" w:hAnsi="Calibri" w:cs="Calibri"/>
          <w:lang w:val="pl-PL"/>
        </w:rPr>
        <w:t xml:space="preserve">W komórkach eukariotycznych regulacja ekspresji genów może być kontrolowana na różnych etapach, od dostępności chromatyny, transkrypcji, dojrzewania RNA po translację i różną aktywność białek. Jednym z fundamentalnych, zależnym od sekwencji elementów regulujących ekspresję genów są cząsteczki nazywane </w:t>
      </w:r>
      <w:proofErr w:type="spellStart"/>
      <w:r w:rsidRPr="00083B75">
        <w:rPr>
          <w:rFonts w:ascii="Calibri" w:hAnsi="Calibri" w:cs="Calibri"/>
          <w:lang w:val="pl-PL"/>
        </w:rPr>
        <w:t>mikroRNA</w:t>
      </w:r>
      <w:proofErr w:type="spellEnd"/>
      <w:r w:rsidRPr="00083B75">
        <w:rPr>
          <w:rFonts w:ascii="Calibri" w:hAnsi="Calibri" w:cs="Calibri"/>
          <w:lang w:val="pl-PL"/>
        </w:rPr>
        <w:t xml:space="preserve">. Biogeneza </w:t>
      </w:r>
      <w:proofErr w:type="spellStart"/>
      <w:r w:rsidRPr="00083B75">
        <w:rPr>
          <w:rFonts w:ascii="Calibri" w:hAnsi="Calibri" w:cs="Calibri"/>
          <w:lang w:val="pl-PL"/>
        </w:rPr>
        <w:t>mikroRNA</w:t>
      </w:r>
      <w:proofErr w:type="spellEnd"/>
      <w:r w:rsidRPr="00083B75">
        <w:rPr>
          <w:rFonts w:ascii="Calibri" w:hAnsi="Calibri" w:cs="Calibri"/>
          <w:lang w:val="pl-PL"/>
        </w:rPr>
        <w:t xml:space="preserve"> jest procesem wieloetapowym i wiele białek jest zaangażowanych w szlak powstawania tych cząsteczek. Jednym z białek zaangażowanych w ten szlak jest białko HYL1. Wiąże ono dwuniciowy RNA oraz oddziałuje z białkiem DCL1, główną </w:t>
      </w:r>
      <w:proofErr w:type="spellStart"/>
      <w:r w:rsidRPr="00083B75">
        <w:rPr>
          <w:rFonts w:ascii="Calibri" w:hAnsi="Calibri" w:cs="Calibri"/>
          <w:lang w:val="pl-PL"/>
        </w:rPr>
        <w:t>RNazą</w:t>
      </w:r>
      <w:proofErr w:type="spellEnd"/>
      <w:r w:rsidRPr="00083B75">
        <w:rPr>
          <w:rFonts w:ascii="Calibri" w:hAnsi="Calibri" w:cs="Calibri"/>
          <w:lang w:val="pl-PL"/>
        </w:rPr>
        <w:t xml:space="preserve">, która uwalnia dojrzałe </w:t>
      </w:r>
      <w:proofErr w:type="spellStart"/>
      <w:r w:rsidRPr="00083B75">
        <w:rPr>
          <w:rFonts w:ascii="Calibri" w:hAnsi="Calibri" w:cs="Calibri"/>
          <w:lang w:val="pl-PL"/>
        </w:rPr>
        <w:t>mikroRNA</w:t>
      </w:r>
      <w:proofErr w:type="spellEnd"/>
      <w:r w:rsidRPr="00083B75">
        <w:rPr>
          <w:rFonts w:ascii="Calibri" w:hAnsi="Calibri" w:cs="Calibri"/>
          <w:lang w:val="pl-PL"/>
        </w:rPr>
        <w:t xml:space="preserve"> z ich prekursorów. W komórce białko HYL1 może występować w dwóch różnych </w:t>
      </w:r>
      <w:proofErr w:type="spellStart"/>
      <w:r w:rsidRPr="00083B75">
        <w:rPr>
          <w:rFonts w:ascii="Calibri" w:hAnsi="Calibri" w:cs="Calibri"/>
          <w:lang w:val="pl-PL"/>
        </w:rPr>
        <w:t>izoformach</w:t>
      </w:r>
      <w:proofErr w:type="spellEnd"/>
      <w:r w:rsidRPr="00083B75">
        <w:rPr>
          <w:rFonts w:ascii="Calibri" w:hAnsi="Calibri" w:cs="Calibri"/>
          <w:lang w:val="pl-PL"/>
        </w:rPr>
        <w:t xml:space="preserve"> - </w:t>
      </w:r>
      <w:proofErr w:type="spellStart"/>
      <w:r w:rsidRPr="00083B75">
        <w:rPr>
          <w:rFonts w:ascii="Calibri" w:hAnsi="Calibri" w:cs="Calibri"/>
          <w:lang w:val="pl-PL"/>
        </w:rPr>
        <w:t>fosforylowanej</w:t>
      </w:r>
      <w:proofErr w:type="spellEnd"/>
      <w:r w:rsidRPr="00083B75">
        <w:rPr>
          <w:rFonts w:ascii="Calibri" w:hAnsi="Calibri" w:cs="Calibri"/>
          <w:lang w:val="pl-PL"/>
        </w:rPr>
        <w:t xml:space="preserve"> i </w:t>
      </w:r>
      <w:proofErr w:type="spellStart"/>
      <w:r w:rsidRPr="00083B75">
        <w:rPr>
          <w:rFonts w:ascii="Calibri" w:hAnsi="Calibri" w:cs="Calibri"/>
          <w:lang w:val="pl-PL"/>
        </w:rPr>
        <w:t>niefosforylowanej</w:t>
      </w:r>
      <w:proofErr w:type="spellEnd"/>
      <w:r w:rsidRPr="00083B75">
        <w:rPr>
          <w:rFonts w:ascii="Calibri" w:hAnsi="Calibri" w:cs="Calibri"/>
          <w:lang w:val="pl-PL"/>
        </w:rPr>
        <w:t xml:space="preserve">. W projekcie OPUS zamierzamy przetestować hipotezę, że </w:t>
      </w:r>
      <w:proofErr w:type="spellStart"/>
      <w:r w:rsidRPr="00083B75">
        <w:rPr>
          <w:rFonts w:ascii="Calibri" w:hAnsi="Calibri" w:cs="Calibri"/>
          <w:lang w:val="pl-PL"/>
        </w:rPr>
        <w:t>fosforylowane</w:t>
      </w:r>
      <w:proofErr w:type="spellEnd"/>
      <w:r w:rsidRPr="00083B75">
        <w:rPr>
          <w:rFonts w:ascii="Calibri" w:hAnsi="Calibri" w:cs="Calibri"/>
          <w:lang w:val="pl-PL"/>
        </w:rPr>
        <w:t xml:space="preserve"> białko HYL1 (obecnie uważane za nieaktywną pulę HYL1) jest głównie zaangażowane w regulację genów na etapie transkrypcyjnym. Do sprawdzenia naszej hipotezy wykorzystamy nowoczesne metody stosowane obecnie w badaniach z zakresu biologii molekularnej, tj. sekwencjonowanie nowej generacji oraz obrazowanie fluorescencyjne z wykorzystaniem mikroskopii konfokalnej.</w:t>
      </w:r>
    </w:p>
    <w:p w14:paraId="6539B170" w14:textId="77777777" w:rsidR="00083B75" w:rsidRDefault="00083B75" w:rsidP="00FA31E9">
      <w:pPr>
        <w:spacing w:after="0"/>
        <w:rPr>
          <w:rFonts w:ascii="Calibri" w:hAnsi="Calibri" w:cs="Calibri"/>
          <w:b/>
        </w:rPr>
      </w:pPr>
    </w:p>
    <w:p w14:paraId="12DF0857" w14:textId="5FC89790" w:rsidR="00C43DD4" w:rsidRDefault="00083B75" w:rsidP="00FA31E9">
      <w:pPr>
        <w:spacing w:after="0"/>
        <w:rPr>
          <w:rFonts w:ascii="Calibri" w:hAnsi="Calibri" w:cs="Calibri"/>
          <w:b/>
        </w:rPr>
      </w:pPr>
      <w:proofErr w:type="spellStart"/>
      <w:r>
        <w:rPr>
          <w:rFonts w:ascii="Calibri" w:hAnsi="Calibri" w:cs="Calibri"/>
          <w:b/>
        </w:rPr>
        <w:t>Wymagania</w:t>
      </w:r>
      <w:proofErr w:type="spellEnd"/>
      <w:r w:rsidR="00C43DD4" w:rsidRPr="00C43DD4">
        <w:rPr>
          <w:rFonts w:ascii="Calibri" w:hAnsi="Calibri" w:cs="Calibri"/>
          <w:b/>
        </w:rPr>
        <w:t>:</w:t>
      </w:r>
    </w:p>
    <w:p w14:paraId="035937C9" w14:textId="5DC490B3" w:rsidR="00FA31E9" w:rsidRPr="00FA31E9" w:rsidRDefault="00516165" w:rsidP="00FA31E9">
      <w:pPr>
        <w:spacing w:after="0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Niezbędne</w:t>
      </w:r>
      <w:proofErr w:type="spellEnd"/>
      <w:r w:rsidR="00FA31E9" w:rsidRPr="00FA31E9">
        <w:rPr>
          <w:rFonts w:ascii="Calibri" w:hAnsi="Calibri" w:cs="Calibri"/>
        </w:rPr>
        <w:t xml:space="preserve">: </w:t>
      </w:r>
    </w:p>
    <w:p w14:paraId="70EDA71D" w14:textId="5FAA9F1A" w:rsidR="00FA31E9" w:rsidRPr="00083B75" w:rsidRDefault="00083B75" w:rsidP="00083B75">
      <w:pPr>
        <w:pStyle w:val="Akapitzlist"/>
        <w:numPr>
          <w:ilvl w:val="0"/>
          <w:numId w:val="8"/>
        </w:numPr>
        <w:spacing w:after="0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P</w:t>
      </w:r>
      <w:r w:rsidRPr="00083B75">
        <w:rPr>
          <w:rFonts w:ascii="Calibri" w:hAnsi="Calibri" w:cs="Calibri"/>
          <w:lang w:val="pl-PL"/>
        </w:rPr>
        <w:t>osiadanie stopnia doktora z dyscypliny</w:t>
      </w:r>
      <w:r w:rsidR="00FA31E9" w:rsidRPr="00083B75">
        <w:rPr>
          <w:rFonts w:ascii="Calibri" w:hAnsi="Calibri" w:cs="Calibri"/>
          <w:lang w:val="pl-PL"/>
        </w:rPr>
        <w:t xml:space="preserve"> biolog</w:t>
      </w:r>
      <w:r w:rsidRPr="00083B75">
        <w:rPr>
          <w:rFonts w:ascii="Calibri" w:hAnsi="Calibri" w:cs="Calibri"/>
          <w:lang w:val="pl-PL"/>
        </w:rPr>
        <w:t>ii</w:t>
      </w:r>
      <w:r w:rsidR="00FA31E9" w:rsidRPr="00083B75">
        <w:rPr>
          <w:rFonts w:ascii="Calibri" w:hAnsi="Calibri" w:cs="Calibri"/>
          <w:lang w:val="pl-PL"/>
        </w:rPr>
        <w:t>, biotechnolog</w:t>
      </w:r>
      <w:r>
        <w:rPr>
          <w:rFonts w:ascii="Calibri" w:hAnsi="Calibri" w:cs="Calibri"/>
          <w:lang w:val="pl-PL"/>
        </w:rPr>
        <w:t xml:space="preserve">ii lub </w:t>
      </w:r>
      <w:proofErr w:type="spellStart"/>
      <w:r w:rsidR="00FA31E9" w:rsidRPr="00083B75">
        <w:rPr>
          <w:rFonts w:ascii="Calibri" w:hAnsi="Calibri" w:cs="Calibri"/>
          <w:lang w:val="pl-PL"/>
        </w:rPr>
        <w:t>bioinformat</w:t>
      </w:r>
      <w:r>
        <w:rPr>
          <w:rFonts w:ascii="Calibri" w:hAnsi="Calibri" w:cs="Calibri"/>
          <w:lang w:val="pl-PL"/>
        </w:rPr>
        <w:t>yki</w:t>
      </w:r>
      <w:proofErr w:type="spellEnd"/>
    </w:p>
    <w:p w14:paraId="683108E8" w14:textId="19A8EE3A" w:rsidR="00FA31E9" w:rsidRPr="00083B75" w:rsidRDefault="00083B75" w:rsidP="00FA31E9">
      <w:pPr>
        <w:pStyle w:val="Akapitzlist"/>
        <w:numPr>
          <w:ilvl w:val="0"/>
          <w:numId w:val="8"/>
        </w:numPr>
        <w:spacing w:after="0"/>
        <w:rPr>
          <w:rFonts w:ascii="Calibri" w:hAnsi="Calibri" w:cs="Calibri"/>
          <w:lang w:val="pl-PL"/>
        </w:rPr>
      </w:pPr>
      <w:r w:rsidRPr="00083B75">
        <w:rPr>
          <w:rFonts w:ascii="Calibri" w:hAnsi="Calibri" w:cs="Calibri"/>
          <w:lang w:val="pl-PL"/>
        </w:rPr>
        <w:t>Doświadczenie z podstawowymi technikami biologii molekularnej, a w szczeg</w:t>
      </w:r>
      <w:r>
        <w:rPr>
          <w:rFonts w:ascii="Calibri" w:hAnsi="Calibri" w:cs="Calibri"/>
          <w:lang w:val="pl-PL"/>
        </w:rPr>
        <w:t xml:space="preserve">ólności z identyfikacją białek z wykorzystaniem spektroskopii mas </w:t>
      </w:r>
    </w:p>
    <w:p w14:paraId="3C2F9269" w14:textId="2D362DD3" w:rsidR="00FA31E9" w:rsidRPr="00083B75" w:rsidRDefault="00083B75" w:rsidP="00FA31E9">
      <w:pPr>
        <w:pStyle w:val="Akapitzlist"/>
        <w:numPr>
          <w:ilvl w:val="0"/>
          <w:numId w:val="8"/>
        </w:numPr>
        <w:spacing w:after="0"/>
        <w:rPr>
          <w:rFonts w:ascii="Calibri" w:hAnsi="Calibri" w:cs="Calibri"/>
          <w:lang w:val="pl-PL"/>
        </w:rPr>
      </w:pPr>
      <w:r w:rsidRPr="00083B75">
        <w:rPr>
          <w:rFonts w:ascii="Calibri" w:hAnsi="Calibri" w:cs="Calibri"/>
          <w:lang w:val="pl-PL"/>
        </w:rPr>
        <w:t xml:space="preserve">Doświadczenie w mikroskopii konfokalnej </w:t>
      </w:r>
    </w:p>
    <w:p w14:paraId="0175E47E" w14:textId="262B0ACA" w:rsidR="00083B75" w:rsidRPr="00083B75" w:rsidRDefault="00083B75" w:rsidP="0095170D">
      <w:pPr>
        <w:pStyle w:val="Akapitzlist"/>
        <w:numPr>
          <w:ilvl w:val="0"/>
          <w:numId w:val="8"/>
        </w:numPr>
        <w:spacing w:after="0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D</w:t>
      </w:r>
      <w:r w:rsidRPr="00083B75">
        <w:rPr>
          <w:rFonts w:ascii="Calibri" w:hAnsi="Calibri" w:cs="Calibri"/>
          <w:lang w:val="pl-PL"/>
        </w:rPr>
        <w:t>obra znajomość języka angielskiego w mowie</w:t>
      </w:r>
      <w:r>
        <w:rPr>
          <w:rFonts w:ascii="Calibri" w:hAnsi="Calibri" w:cs="Calibri"/>
          <w:lang w:val="pl-PL"/>
        </w:rPr>
        <w:t xml:space="preserve"> </w:t>
      </w:r>
      <w:r w:rsidRPr="00083B75">
        <w:rPr>
          <w:rFonts w:ascii="Calibri" w:hAnsi="Calibri" w:cs="Calibri"/>
          <w:lang w:val="pl-PL"/>
        </w:rPr>
        <w:t>i w piśmie.</w:t>
      </w:r>
    </w:p>
    <w:p w14:paraId="7E669447" w14:textId="4A2BD75E" w:rsidR="00FA31E9" w:rsidRPr="00516165" w:rsidRDefault="00516165" w:rsidP="00516165">
      <w:pPr>
        <w:pStyle w:val="Akapitzlist"/>
        <w:numPr>
          <w:ilvl w:val="0"/>
          <w:numId w:val="8"/>
        </w:numPr>
        <w:spacing w:after="0"/>
        <w:rPr>
          <w:rFonts w:ascii="Calibri" w:hAnsi="Calibri" w:cs="Calibri"/>
          <w:lang w:val="pl-PL"/>
        </w:rPr>
      </w:pPr>
      <w:r w:rsidRPr="00516165">
        <w:rPr>
          <w:rFonts w:ascii="Calibri" w:hAnsi="Calibri" w:cs="Calibri"/>
          <w:lang w:val="pl-PL"/>
        </w:rPr>
        <w:t>Wysoka motywacja, entuzjazm i niezależność w prowadzeniu badań</w:t>
      </w:r>
      <w:r w:rsidR="00FA31E9" w:rsidRPr="00516165">
        <w:rPr>
          <w:rFonts w:ascii="Calibri" w:hAnsi="Calibri" w:cs="Calibri"/>
          <w:lang w:val="pl-PL"/>
        </w:rPr>
        <w:t>.</w:t>
      </w:r>
    </w:p>
    <w:p w14:paraId="0DC782E5" w14:textId="634A1523" w:rsidR="00FA31E9" w:rsidRPr="00516165" w:rsidRDefault="00516165" w:rsidP="00FA31E9">
      <w:pPr>
        <w:spacing w:after="0"/>
        <w:rPr>
          <w:rFonts w:ascii="Calibri" w:hAnsi="Calibri" w:cs="Calibri"/>
        </w:rPr>
      </w:pPr>
      <w:proofErr w:type="spellStart"/>
      <w:r w:rsidRPr="00516165">
        <w:rPr>
          <w:rFonts w:ascii="Calibri" w:hAnsi="Calibri" w:cs="Calibri"/>
        </w:rPr>
        <w:t>Pożądane</w:t>
      </w:r>
      <w:proofErr w:type="spellEnd"/>
      <w:r w:rsidR="00136571" w:rsidRPr="00516165">
        <w:rPr>
          <w:rFonts w:ascii="Calibri" w:hAnsi="Calibri" w:cs="Calibri"/>
        </w:rPr>
        <w:t xml:space="preserve">: </w:t>
      </w:r>
    </w:p>
    <w:p w14:paraId="3AEC80BA" w14:textId="6925D7E4" w:rsidR="00C43DD4" w:rsidRPr="00FA31E9" w:rsidRDefault="00516165" w:rsidP="00FA31E9">
      <w:pPr>
        <w:pStyle w:val="Akapitzlist"/>
        <w:numPr>
          <w:ilvl w:val="0"/>
          <w:numId w:val="8"/>
        </w:numPr>
        <w:spacing w:after="0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Doświadczenie</w:t>
      </w:r>
      <w:proofErr w:type="spellEnd"/>
      <w:r>
        <w:rPr>
          <w:rFonts w:ascii="Calibri" w:hAnsi="Calibri" w:cs="Calibri"/>
        </w:rPr>
        <w:t xml:space="preserve"> w </w:t>
      </w:r>
      <w:proofErr w:type="spellStart"/>
      <w:r>
        <w:rPr>
          <w:rFonts w:ascii="Calibri" w:hAnsi="Calibri" w:cs="Calibri"/>
        </w:rPr>
        <w:t>analizach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bioinformatycznych</w:t>
      </w:r>
      <w:proofErr w:type="spellEnd"/>
      <w:r>
        <w:rPr>
          <w:rFonts w:ascii="Calibri" w:hAnsi="Calibri" w:cs="Calibri"/>
        </w:rPr>
        <w:t>.</w:t>
      </w:r>
    </w:p>
    <w:p w14:paraId="25D28703" w14:textId="77777777" w:rsidR="00FA31E9" w:rsidRDefault="00FA31E9" w:rsidP="00FA31E9">
      <w:pPr>
        <w:spacing w:after="0"/>
        <w:jc w:val="both"/>
        <w:rPr>
          <w:rFonts w:ascii="Calibri" w:hAnsi="Calibri" w:cs="Calibri"/>
          <w:b/>
        </w:rPr>
      </w:pPr>
    </w:p>
    <w:p w14:paraId="29E6B5F4" w14:textId="7901B07D" w:rsidR="00C43DD4" w:rsidRPr="00C43DD4" w:rsidRDefault="00516165" w:rsidP="00FA31E9">
      <w:pPr>
        <w:spacing w:after="0"/>
        <w:jc w:val="both"/>
        <w:rPr>
          <w:rFonts w:ascii="Calibri" w:hAnsi="Calibri" w:cs="Calibri"/>
          <w:b/>
        </w:rPr>
      </w:pPr>
      <w:proofErr w:type="spellStart"/>
      <w:r>
        <w:rPr>
          <w:rFonts w:ascii="Calibri" w:hAnsi="Calibri" w:cs="Calibri"/>
          <w:b/>
        </w:rPr>
        <w:t>Oferujemy</w:t>
      </w:r>
      <w:proofErr w:type="spellEnd"/>
      <w:r w:rsidR="00C43DD4" w:rsidRPr="00C43DD4">
        <w:rPr>
          <w:rFonts w:ascii="Calibri" w:hAnsi="Calibri" w:cs="Calibri"/>
          <w:b/>
        </w:rPr>
        <w:t>:</w:t>
      </w:r>
    </w:p>
    <w:p w14:paraId="7998CDE5" w14:textId="3FFA6C72" w:rsidR="00C43DD4" w:rsidRPr="00516165" w:rsidRDefault="00516165" w:rsidP="00FA31E9">
      <w:pPr>
        <w:spacing w:after="0"/>
        <w:jc w:val="both"/>
        <w:rPr>
          <w:rFonts w:ascii="Calibri" w:eastAsia="Times New Roman" w:hAnsi="Calibri" w:cs="Calibri"/>
          <w:color w:val="000000" w:themeColor="text1"/>
          <w:shd w:val="clear" w:color="auto" w:fill="FFFFFF"/>
          <w:lang w:val="pl-PL"/>
        </w:rPr>
      </w:pPr>
      <w:r w:rsidRPr="00516165">
        <w:rPr>
          <w:rFonts w:ascii="Calibri" w:eastAsia="Times New Roman" w:hAnsi="Calibri" w:cs="Calibri"/>
          <w:color w:val="000000" w:themeColor="text1"/>
          <w:shd w:val="clear" w:color="auto" w:fill="FFFFFF"/>
          <w:lang w:val="pl-PL"/>
        </w:rPr>
        <w:t xml:space="preserve">Umowę o pracę, wstępnie na 6 miesięcy z możliwością przedłużenia o kolejne 30 miesięcy. Wynagrodzenie do 10 000 brutto/miesiąc </w:t>
      </w:r>
      <w:r w:rsidR="00C43DD4" w:rsidRPr="00516165">
        <w:rPr>
          <w:rFonts w:ascii="Calibri" w:eastAsia="Times New Roman" w:hAnsi="Calibri" w:cs="Calibri"/>
          <w:color w:val="000000" w:themeColor="text1"/>
          <w:shd w:val="clear" w:color="auto" w:fill="FFFFFF"/>
          <w:lang w:val="pl-PL"/>
        </w:rPr>
        <w:t xml:space="preserve">. </w:t>
      </w:r>
    </w:p>
    <w:p w14:paraId="3E055C82" w14:textId="77777777" w:rsidR="00FA31E9" w:rsidRPr="00516165" w:rsidRDefault="00FA31E9" w:rsidP="00C316C6">
      <w:pPr>
        <w:spacing w:after="0"/>
        <w:jc w:val="both"/>
        <w:rPr>
          <w:rFonts w:ascii="Calibri" w:hAnsi="Calibri" w:cs="Calibri"/>
          <w:b/>
          <w:lang w:val="pl-PL"/>
        </w:rPr>
      </w:pPr>
    </w:p>
    <w:p w14:paraId="4121B85F" w14:textId="48075080" w:rsidR="00516165" w:rsidRDefault="00516165" w:rsidP="00FA31E9">
      <w:pPr>
        <w:spacing w:after="0"/>
        <w:jc w:val="both"/>
        <w:rPr>
          <w:rFonts w:ascii="Calibri" w:hAnsi="Calibri" w:cs="Calibri"/>
          <w:lang w:val="pl-PL"/>
        </w:rPr>
      </w:pPr>
      <w:r w:rsidRPr="00516165">
        <w:rPr>
          <w:rFonts w:ascii="Calibri" w:hAnsi="Calibri" w:cs="Calibri"/>
          <w:b/>
          <w:lang w:val="pl-PL"/>
        </w:rPr>
        <w:t xml:space="preserve">Aplikacja: </w:t>
      </w:r>
      <w:r w:rsidRPr="00516165">
        <w:rPr>
          <w:rFonts w:ascii="Calibri" w:hAnsi="Calibri" w:cs="Calibri"/>
          <w:lang w:val="pl-PL"/>
        </w:rPr>
        <w:t xml:space="preserve">Aplikacje lub dodatkowe pytania prosimy przesyłać do </w:t>
      </w:r>
      <w:r>
        <w:rPr>
          <w:rFonts w:ascii="Calibri" w:hAnsi="Calibri" w:cs="Calibri"/>
          <w:lang w:val="pl-PL"/>
        </w:rPr>
        <w:t xml:space="preserve">dr </w:t>
      </w:r>
      <w:r w:rsidRPr="00516165">
        <w:rPr>
          <w:rFonts w:ascii="Calibri" w:hAnsi="Calibri" w:cs="Calibri"/>
          <w:lang w:val="pl-PL"/>
        </w:rPr>
        <w:t xml:space="preserve">Dawida Bielewicza (dawid.bielewicz@amu.edu.pl) do </w:t>
      </w:r>
      <w:r w:rsidRPr="00516165">
        <w:rPr>
          <w:rFonts w:ascii="Calibri" w:hAnsi="Calibri" w:cs="Calibri"/>
          <w:b/>
          <w:lang w:val="pl-PL"/>
        </w:rPr>
        <w:t>31 sierpnia 2023</w:t>
      </w:r>
      <w:r w:rsidRPr="00516165">
        <w:rPr>
          <w:rFonts w:ascii="Calibri" w:hAnsi="Calibri" w:cs="Calibri"/>
          <w:lang w:val="pl-PL"/>
        </w:rPr>
        <w:t xml:space="preserve">. Wybrani kandydaci </w:t>
      </w:r>
      <w:r>
        <w:rPr>
          <w:rFonts w:ascii="Calibri" w:hAnsi="Calibri" w:cs="Calibri"/>
          <w:lang w:val="pl-PL"/>
        </w:rPr>
        <w:t xml:space="preserve">mogą </w:t>
      </w:r>
      <w:r w:rsidRPr="00516165">
        <w:rPr>
          <w:rFonts w:ascii="Calibri" w:hAnsi="Calibri" w:cs="Calibri"/>
          <w:lang w:val="pl-PL"/>
        </w:rPr>
        <w:t>zosta</w:t>
      </w:r>
      <w:r>
        <w:rPr>
          <w:rFonts w:ascii="Calibri" w:hAnsi="Calibri" w:cs="Calibri"/>
          <w:lang w:val="pl-PL"/>
        </w:rPr>
        <w:t>ć</w:t>
      </w:r>
      <w:r w:rsidRPr="00516165">
        <w:rPr>
          <w:rFonts w:ascii="Calibri" w:hAnsi="Calibri" w:cs="Calibri"/>
          <w:lang w:val="pl-PL"/>
        </w:rPr>
        <w:t xml:space="preserve"> zaproszeni na rozmowę kwalifikacyjną online. Wniosek powinien być przygotowany jako pojedynczy plik PDF w języku angielskim i zawierać: jednostronicowy list motywacyjny opisujący motywację kandydata, CV, dane kontaktowe do promotorów/opiekunów naukowych. Kandydaci zostaną wyłonieni w drodze konkursu otwartego, konkurs będzie otwarty do czasu znalezienia odpowiedniego kandydata, spełniającego wszystkie wymagania.</w:t>
      </w:r>
    </w:p>
    <w:p w14:paraId="411B6FB6" w14:textId="77777777" w:rsidR="00516165" w:rsidRPr="00516165" w:rsidRDefault="00516165" w:rsidP="00516165">
      <w:pPr>
        <w:spacing w:after="0"/>
        <w:jc w:val="both"/>
        <w:rPr>
          <w:rFonts w:ascii="Calibri" w:hAnsi="Calibri" w:cs="Calibri"/>
          <w:i/>
          <w:lang w:val="pl-PL"/>
        </w:rPr>
      </w:pPr>
      <w:r w:rsidRPr="00516165">
        <w:rPr>
          <w:rFonts w:ascii="Calibri" w:hAnsi="Calibri" w:cs="Calibri"/>
          <w:i/>
          <w:lang w:val="pl-PL"/>
        </w:rPr>
        <w:lastRenderedPageBreak/>
        <w:t xml:space="preserve">Zgłoszenie musi zawierać następujące stwierdzenie: „Zgodnie z art. 6 ust. 1 lit. a) ogólnego rozporządzenia o ochronie danych z dnia 27 kwietnia 2016 r. (Dz. U. UE L 119/1 z dnia 4 maja 2016 r.) Wyrażam zgodę na przetwarzanie innych danych osobowych niż wskazane w art. 221 Kodeksu pracy imię (imiona) i nazwisko; imiona rodziców; data urodzenia; miejsce zamieszkania; adres do korespondencji; wykształcenie; poprzednie zatrudnienie, które są zawarte w mojej pracy oferta w celu bieżącej rekrutacji”. </w:t>
      </w:r>
    </w:p>
    <w:p w14:paraId="54996EFC" w14:textId="77777777" w:rsidR="00516165" w:rsidRPr="00516165" w:rsidRDefault="00516165" w:rsidP="00516165">
      <w:pPr>
        <w:spacing w:after="0"/>
        <w:jc w:val="both"/>
        <w:rPr>
          <w:rFonts w:ascii="Calibri" w:hAnsi="Calibri" w:cs="Calibri"/>
          <w:lang w:val="pl-PL"/>
        </w:rPr>
      </w:pPr>
    </w:p>
    <w:p w14:paraId="1D439988" w14:textId="77777777" w:rsidR="00516165" w:rsidRPr="00516165" w:rsidRDefault="00516165" w:rsidP="00516165">
      <w:pPr>
        <w:spacing w:after="0"/>
        <w:jc w:val="both"/>
        <w:rPr>
          <w:rFonts w:ascii="Calibri" w:hAnsi="Calibri" w:cs="Calibri"/>
          <w:lang w:val="pl-PL"/>
        </w:rPr>
      </w:pPr>
      <w:r w:rsidRPr="00516165">
        <w:rPr>
          <w:rFonts w:ascii="Calibri" w:hAnsi="Calibri" w:cs="Calibri"/>
          <w:lang w:val="pl-PL"/>
        </w:rPr>
        <w:t>Klauzula informacyjna RODO :</w:t>
      </w:r>
    </w:p>
    <w:p w14:paraId="4565C408" w14:textId="77777777" w:rsidR="00516165" w:rsidRPr="00516165" w:rsidRDefault="00516165" w:rsidP="00516165">
      <w:pPr>
        <w:spacing w:after="0"/>
        <w:jc w:val="both"/>
        <w:rPr>
          <w:rFonts w:ascii="Calibri" w:hAnsi="Calibri" w:cs="Calibri"/>
          <w:lang w:val="pl-PL"/>
        </w:rPr>
      </w:pPr>
      <w:r w:rsidRPr="00516165">
        <w:rPr>
          <w:rFonts w:ascii="Calibri" w:hAnsi="Calibri" w:cs="Calibri"/>
          <w:lang w:val="pl-PL"/>
        </w:rPr>
        <w:t xml:space="preserve">Zgodnie z art. 13 ogólnego rozporządzenia o ochronie danych osobowych z dnia </w:t>
      </w:r>
    </w:p>
    <w:p w14:paraId="6C1E47A3" w14:textId="77777777" w:rsidR="00516165" w:rsidRPr="00516165" w:rsidRDefault="00516165" w:rsidP="00516165">
      <w:pPr>
        <w:spacing w:after="0"/>
        <w:jc w:val="both"/>
        <w:rPr>
          <w:rFonts w:ascii="Calibri" w:hAnsi="Calibri" w:cs="Calibri"/>
          <w:lang w:val="pl-PL"/>
        </w:rPr>
      </w:pPr>
      <w:r w:rsidRPr="00516165">
        <w:rPr>
          <w:rFonts w:ascii="Calibri" w:hAnsi="Calibri" w:cs="Calibri"/>
          <w:lang w:val="pl-PL"/>
        </w:rPr>
        <w:t>27 kwietnia 2016 r. (Dz. Urz. UE L 119 z 04.05.2016) informujemy, że:</w:t>
      </w:r>
    </w:p>
    <w:p w14:paraId="60AF2529" w14:textId="77777777" w:rsidR="00516165" w:rsidRPr="00516165" w:rsidRDefault="00516165" w:rsidP="00516165">
      <w:pPr>
        <w:spacing w:after="0"/>
        <w:jc w:val="both"/>
        <w:rPr>
          <w:rFonts w:ascii="Calibri" w:hAnsi="Calibri" w:cs="Calibri"/>
          <w:lang w:val="pl-PL"/>
        </w:rPr>
      </w:pPr>
      <w:r w:rsidRPr="00516165">
        <w:rPr>
          <w:rFonts w:ascii="Calibri" w:hAnsi="Calibri" w:cs="Calibri"/>
          <w:lang w:val="pl-PL"/>
        </w:rPr>
        <w:t>1.Administratorem Pani/Pana danych osobowych jest Uniwersytet im. Adama Mickiewicza w Poznaniu z siedzibą: ul. Henryka Wieniawskiego 1, 61 -712 Poznań.</w:t>
      </w:r>
    </w:p>
    <w:p w14:paraId="3A3173EE" w14:textId="77777777" w:rsidR="00516165" w:rsidRPr="00516165" w:rsidRDefault="00516165" w:rsidP="00516165">
      <w:pPr>
        <w:spacing w:after="0"/>
        <w:jc w:val="both"/>
        <w:rPr>
          <w:rFonts w:ascii="Calibri" w:hAnsi="Calibri" w:cs="Calibri"/>
          <w:lang w:val="pl-PL"/>
        </w:rPr>
      </w:pPr>
      <w:r w:rsidRPr="00516165">
        <w:rPr>
          <w:rFonts w:ascii="Calibri" w:hAnsi="Calibri" w:cs="Calibri"/>
          <w:lang w:val="pl-PL"/>
        </w:rPr>
        <w:t>2.Administrator danych osobowych wyznaczył Inspektora Ochrony Danych nadzorującego prawidłowość przetwarzania danych osobowych, z którym można skontaktować się za pośrednictwem adresu e-mail:iod@amu.edu.pl.</w:t>
      </w:r>
    </w:p>
    <w:p w14:paraId="163949BB" w14:textId="77777777" w:rsidR="00516165" w:rsidRPr="00516165" w:rsidRDefault="00516165" w:rsidP="00516165">
      <w:pPr>
        <w:spacing w:after="0"/>
        <w:jc w:val="both"/>
        <w:rPr>
          <w:rFonts w:ascii="Calibri" w:hAnsi="Calibri" w:cs="Calibri"/>
          <w:lang w:val="pl-PL"/>
        </w:rPr>
      </w:pPr>
      <w:r w:rsidRPr="00516165">
        <w:rPr>
          <w:rFonts w:ascii="Calibri" w:hAnsi="Calibri" w:cs="Calibri"/>
          <w:lang w:val="pl-PL"/>
        </w:rPr>
        <w:t>3.Celem przetwarzania Pani/ Pana danych osobowych jest realizacja procesu rekrutacji na wskazane stanowisko pracy.</w:t>
      </w:r>
    </w:p>
    <w:p w14:paraId="2ECE3D5D" w14:textId="77777777" w:rsidR="00516165" w:rsidRPr="00516165" w:rsidRDefault="00516165" w:rsidP="00516165">
      <w:pPr>
        <w:spacing w:after="0"/>
        <w:jc w:val="both"/>
        <w:rPr>
          <w:rFonts w:ascii="Calibri" w:hAnsi="Calibri" w:cs="Calibri"/>
          <w:lang w:val="pl-PL"/>
        </w:rPr>
      </w:pPr>
      <w:r w:rsidRPr="00516165">
        <w:rPr>
          <w:rFonts w:ascii="Calibri" w:hAnsi="Calibri" w:cs="Calibri"/>
          <w:lang w:val="pl-PL"/>
        </w:rPr>
        <w:t xml:space="preserve">4.Podstawę prawną do przetwarzania Pani/Pana danych osobowych stanowi Art. 6 ust. 1 lit. a ogólnego rozporządzenia o ochronie danych osobowych z dnia 27 kwietnia 2016 r. oraz Kodeks Pracy z dnia 26 czerwca 1974 r. (Dz.U. z 1998r. N21, poz.94 z </w:t>
      </w:r>
      <w:proofErr w:type="spellStart"/>
      <w:r w:rsidRPr="00516165">
        <w:rPr>
          <w:rFonts w:ascii="Calibri" w:hAnsi="Calibri" w:cs="Calibri"/>
          <w:lang w:val="pl-PL"/>
        </w:rPr>
        <w:t>późn</w:t>
      </w:r>
      <w:proofErr w:type="spellEnd"/>
      <w:r w:rsidRPr="00516165">
        <w:rPr>
          <w:rFonts w:ascii="Calibri" w:hAnsi="Calibri" w:cs="Calibri"/>
          <w:lang w:val="pl-PL"/>
        </w:rPr>
        <w:t>. zm.).</w:t>
      </w:r>
    </w:p>
    <w:p w14:paraId="3914D5A1" w14:textId="77777777" w:rsidR="00516165" w:rsidRPr="00516165" w:rsidRDefault="00516165" w:rsidP="00516165">
      <w:pPr>
        <w:spacing w:after="0"/>
        <w:jc w:val="both"/>
        <w:rPr>
          <w:rFonts w:ascii="Calibri" w:hAnsi="Calibri" w:cs="Calibri"/>
          <w:lang w:val="pl-PL"/>
        </w:rPr>
      </w:pPr>
      <w:r w:rsidRPr="00516165">
        <w:rPr>
          <w:rFonts w:ascii="Calibri" w:hAnsi="Calibri" w:cs="Calibri"/>
          <w:lang w:val="pl-PL"/>
        </w:rPr>
        <w:t>5.Pani/Pana dane osobowe przechowywane będą przez okres 6 miesięcy od zakończenia procesu rekrutacji.</w:t>
      </w:r>
    </w:p>
    <w:p w14:paraId="6F5447D8" w14:textId="77777777" w:rsidR="00516165" w:rsidRPr="00516165" w:rsidRDefault="00516165" w:rsidP="00516165">
      <w:pPr>
        <w:spacing w:after="0"/>
        <w:jc w:val="both"/>
        <w:rPr>
          <w:rFonts w:ascii="Calibri" w:hAnsi="Calibri" w:cs="Calibri"/>
          <w:lang w:val="pl-PL"/>
        </w:rPr>
      </w:pPr>
      <w:r w:rsidRPr="00516165">
        <w:rPr>
          <w:rFonts w:ascii="Calibri" w:hAnsi="Calibri" w:cs="Calibri"/>
          <w:lang w:val="pl-PL"/>
        </w:rPr>
        <w:t>6.Pani/Pana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0F5518D1" w14:textId="77777777" w:rsidR="00516165" w:rsidRPr="00516165" w:rsidRDefault="00516165" w:rsidP="00516165">
      <w:pPr>
        <w:spacing w:after="0"/>
        <w:jc w:val="both"/>
        <w:rPr>
          <w:rFonts w:ascii="Calibri" w:hAnsi="Calibri" w:cs="Calibri"/>
          <w:lang w:val="pl-PL"/>
        </w:rPr>
      </w:pPr>
      <w:r w:rsidRPr="00516165">
        <w:rPr>
          <w:rFonts w:ascii="Calibri" w:hAnsi="Calibri" w:cs="Calibri"/>
          <w:lang w:val="pl-PL"/>
        </w:rPr>
        <w:t>7.Posiada Pani/Pan prawo dostępu do treści swoich danych oraz z zastrzeżeniem przepisów prawa, prawo do ich sprostowania, usunięcia, ograniczenia przetwarzania, prawo do przenoszenia danych, prawo do wniesienia sprzeciwu wobec przetwarzania, prawo do cofnięcia zgody w dowolnym momencie.</w:t>
      </w:r>
    </w:p>
    <w:p w14:paraId="4EA5BA67" w14:textId="77777777" w:rsidR="00516165" w:rsidRPr="00516165" w:rsidRDefault="00516165" w:rsidP="00516165">
      <w:pPr>
        <w:spacing w:after="0"/>
        <w:jc w:val="both"/>
        <w:rPr>
          <w:rFonts w:ascii="Calibri" w:hAnsi="Calibri" w:cs="Calibri"/>
          <w:lang w:val="pl-PL"/>
        </w:rPr>
      </w:pPr>
      <w:r w:rsidRPr="00516165">
        <w:rPr>
          <w:rFonts w:ascii="Calibri" w:hAnsi="Calibri" w:cs="Calibri"/>
          <w:lang w:val="pl-PL"/>
        </w:rPr>
        <w:t>8.Ma Pani/Pan prawo do wniesienia skargi do organu nadzorczego –Prezesa Urzędu Ochrony Danych Osobowych, ul. Stawki 2, 00 –193 Warszawa.</w:t>
      </w:r>
    </w:p>
    <w:p w14:paraId="46ECEF43" w14:textId="77777777" w:rsidR="00516165" w:rsidRPr="00516165" w:rsidRDefault="00516165" w:rsidP="00516165">
      <w:pPr>
        <w:spacing w:after="0"/>
        <w:jc w:val="both"/>
        <w:rPr>
          <w:rFonts w:ascii="Calibri" w:hAnsi="Calibri" w:cs="Calibri"/>
          <w:lang w:val="pl-PL"/>
        </w:rPr>
      </w:pPr>
      <w:r w:rsidRPr="00516165">
        <w:rPr>
          <w:rFonts w:ascii="Calibri" w:hAnsi="Calibri" w:cs="Calibri"/>
          <w:lang w:val="pl-PL"/>
        </w:rPr>
        <w:t>9.Podanie danych osobowych jest obligatoryjne w oparciu o przepisy prawa, w pozostałym zakresie jest dobrowolne.</w:t>
      </w:r>
    </w:p>
    <w:p w14:paraId="3895C1C6" w14:textId="0AA3C21F" w:rsidR="00516165" w:rsidRPr="00516165" w:rsidRDefault="00516165" w:rsidP="00516165">
      <w:pPr>
        <w:spacing w:after="0"/>
        <w:jc w:val="both"/>
        <w:rPr>
          <w:rFonts w:ascii="Calibri" w:hAnsi="Calibri" w:cs="Calibri"/>
          <w:lang w:val="pl-PL"/>
        </w:rPr>
      </w:pPr>
      <w:r w:rsidRPr="00516165">
        <w:rPr>
          <w:rFonts w:ascii="Calibri" w:hAnsi="Calibri" w:cs="Calibri"/>
          <w:lang w:val="pl-PL"/>
        </w:rPr>
        <w:t>10.Pani/ Pana dane osobowe nie będą przetwarzane w sposób zautomatyzowany i nie będą poddawane profilowaniu.</w:t>
      </w:r>
    </w:p>
    <w:sectPr w:rsidR="00516165" w:rsidRPr="00516165" w:rsidSect="00D46926">
      <w:pgSz w:w="11900" w:h="16840"/>
      <w:pgMar w:top="1418" w:right="1418" w:bottom="1191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043D1"/>
    <w:multiLevelType w:val="hybridMultilevel"/>
    <w:tmpl w:val="09AA1C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4D0215"/>
    <w:multiLevelType w:val="hybridMultilevel"/>
    <w:tmpl w:val="0F14DB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4B57FC"/>
    <w:multiLevelType w:val="hybridMultilevel"/>
    <w:tmpl w:val="613A8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7A79D4"/>
    <w:multiLevelType w:val="hybridMultilevel"/>
    <w:tmpl w:val="F62487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9073973"/>
    <w:multiLevelType w:val="hybridMultilevel"/>
    <w:tmpl w:val="D82EE0FE"/>
    <w:lvl w:ilvl="0" w:tplc="4F48D46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7C346B"/>
    <w:multiLevelType w:val="hybridMultilevel"/>
    <w:tmpl w:val="C2C6C1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D2261E8"/>
    <w:multiLevelType w:val="hybridMultilevel"/>
    <w:tmpl w:val="9A065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134C48"/>
    <w:multiLevelType w:val="hybridMultilevel"/>
    <w:tmpl w:val="3F32B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3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31B"/>
    <w:rsid w:val="00083B75"/>
    <w:rsid w:val="000D4A26"/>
    <w:rsid w:val="000F238E"/>
    <w:rsid w:val="00136571"/>
    <w:rsid w:val="00154366"/>
    <w:rsid w:val="0015623C"/>
    <w:rsid w:val="0027231B"/>
    <w:rsid w:val="002B20E5"/>
    <w:rsid w:val="002D67F5"/>
    <w:rsid w:val="00360B7C"/>
    <w:rsid w:val="00367A7C"/>
    <w:rsid w:val="003B6E13"/>
    <w:rsid w:val="003C507B"/>
    <w:rsid w:val="003E3432"/>
    <w:rsid w:val="00464689"/>
    <w:rsid w:val="00481969"/>
    <w:rsid w:val="00516165"/>
    <w:rsid w:val="005A0200"/>
    <w:rsid w:val="006142EB"/>
    <w:rsid w:val="00641D61"/>
    <w:rsid w:val="00664D6B"/>
    <w:rsid w:val="006738D0"/>
    <w:rsid w:val="006E5E21"/>
    <w:rsid w:val="0076710B"/>
    <w:rsid w:val="00777B55"/>
    <w:rsid w:val="00783397"/>
    <w:rsid w:val="0083007A"/>
    <w:rsid w:val="00836270"/>
    <w:rsid w:val="008D35B0"/>
    <w:rsid w:val="00991F15"/>
    <w:rsid w:val="00A554E2"/>
    <w:rsid w:val="00AA7E4F"/>
    <w:rsid w:val="00B20623"/>
    <w:rsid w:val="00B707FA"/>
    <w:rsid w:val="00B87538"/>
    <w:rsid w:val="00BA5C7B"/>
    <w:rsid w:val="00C04AC6"/>
    <w:rsid w:val="00C316A7"/>
    <w:rsid w:val="00C316C6"/>
    <w:rsid w:val="00C43DD4"/>
    <w:rsid w:val="00CC5CC1"/>
    <w:rsid w:val="00CE18D2"/>
    <w:rsid w:val="00D46926"/>
    <w:rsid w:val="00D54B8A"/>
    <w:rsid w:val="00E647E0"/>
    <w:rsid w:val="00EF15C3"/>
    <w:rsid w:val="00F95296"/>
    <w:rsid w:val="00FA31E9"/>
    <w:rsid w:val="00FB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E62FE"/>
  <w15:chartTrackingRefBased/>
  <w15:docId w15:val="{7002B193-6513-EC40-8C04-FBDBF3D25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231B"/>
    <w:pPr>
      <w:spacing w:after="160" w:line="259" w:lineRule="auto"/>
    </w:pPr>
    <w:rPr>
      <w:sz w:val="22"/>
      <w:szCs w:val="2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231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F238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F23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803</Words>
  <Characters>4821</Characters>
  <Application>Microsoft Office Word</Application>
  <DocSecurity>0</DocSecurity>
  <Lines>40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MASLON Magdalena</dc:creator>
  <cp:keywords/>
  <dc:description/>
  <cp:lastModifiedBy>Katarzyna Węglińska</cp:lastModifiedBy>
  <cp:revision>3</cp:revision>
  <dcterms:created xsi:type="dcterms:W3CDTF">2023-08-01T12:18:00Z</dcterms:created>
  <dcterms:modified xsi:type="dcterms:W3CDTF">2023-08-02T06:48:00Z</dcterms:modified>
</cp:coreProperties>
</file>