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77777777" w:rsidR="001F6C81" w:rsidRDefault="001F6C81" w:rsidP="004E63B5">
      <w:pPr>
        <w:pStyle w:val="Tytu"/>
        <w:rPr>
          <w:rFonts w:ascii="Arial" w:hAnsi="Arial" w:cs="Arial"/>
          <w:b/>
          <w:bCs/>
          <w:sz w:val="22"/>
          <w:szCs w:val="22"/>
        </w:rPr>
      </w:pPr>
      <w:r>
        <w:rPr>
          <w:noProof/>
        </w:rPr>
        <w:drawing>
          <wp:inline distT="0" distB="0" distL="0" distR="0" wp14:anchorId="7B3AF7C7" wp14:editId="2257572C">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9">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tab/>
      </w:r>
      <w:r>
        <w:tab/>
      </w:r>
      <w:r>
        <w:tab/>
      </w:r>
      <w:r>
        <w:tab/>
      </w:r>
      <w:r>
        <w:rPr>
          <w:noProof/>
        </w:rPr>
        <w:drawing>
          <wp:inline distT="0" distB="0" distL="0" distR="0" wp14:anchorId="672DB6B5" wp14:editId="300B6809">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0">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B859F1" w:rsidRDefault="004E63B5" w:rsidP="7C840F15">
      <w:pPr>
        <w:pStyle w:val="Nagwek1"/>
        <w:rPr>
          <w:rFonts w:asciiTheme="minorHAnsi" w:hAnsiTheme="minorHAnsi" w:cstheme="minorBidi"/>
          <w:b/>
          <w:bCs/>
          <w:sz w:val="24"/>
          <w:lang w:val="en-US"/>
        </w:rPr>
      </w:pPr>
      <w:r w:rsidRPr="00B859F1">
        <w:rPr>
          <w:rFonts w:asciiTheme="minorHAnsi" w:hAnsiTheme="minorHAnsi" w:cstheme="minorBidi"/>
          <w:b/>
          <w:bCs/>
          <w:sz w:val="24"/>
          <w:lang w:val="en-US"/>
        </w:rPr>
        <w:t xml:space="preserve"> ADAM MICKIEWICZ UNIVERSITY</w:t>
      </w:r>
      <w:r w:rsidR="00DA7083" w:rsidRPr="00B859F1">
        <w:rPr>
          <w:rFonts w:asciiTheme="minorHAnsi" w:hAnsiTheme="minorHAnsi" w:cstheme="minorBidi"/>
          <w:b/>
          <w:bCs/>
          <w:sz w:val="24"/>
          <w:lang w:val="en-US"/>
        </w:rPr>
        <w:t>,</w:t>
      </w:r>
      <w:r w:rsidRPr="00B859F1">
        <w:rPr>
          <w:rFonts w:asciiTheme="minorHAnsi" w:hAnsiTheme="minorHAnsi" w:cstheme="minorBidi"/>
          <w:b/>
          <w:bCs/>
          <w:sz w:val="24"/>
          <w:lang w:val="en-US"/>
        </w:rPr>
        <w:t xml:space="preserve"> POZNAN </w:t>
      </w:r>
    </w:p>
    <w:p w14:paraId="27950017" w14:textId="77777777" w:rsidR="004E63B5" w:rsidRPr="00B859F1" w:rsidRDefault="004E63B5" w:rsidP="004E63B5">
      <w:pPr>
        <w:rPr>
          <w:rFonts w:asciiTheme="minorHAnsi" w:hAnsiTheme="minorHAnsi" w:cstheme="minorHAnsi"/>
          <w:b/>
          <w:bCs/>
          <w:lang w:val="en-US"/>
        </w:rPr>
      </w:pPr>
    </w:p>
    <w:p w14:paraId="01B7216E" w14:textId="1B8E4CE0" w:rsidR="004E63B5" w:rsidRPr="00B859F1" w:rsidRDefault="004E63B5" w:rsidP="00B859F1">
      <w:pPr>
        <w:jc w:val="center"/>
        <w:rPr>
          <w:rFonts w:asciiTheme="minorHAnsi" w:hAnsiTheme="minorHAnsi" w:cstheme="minorHAnsi"/>
          <w:b/>
          <w:bCs/>
          <w:lang w:val="en-US"/>
        </w:rPr>
      </w:pPr>
      <w:r w:rsidRPr="00B859F1">
        <w:rPr>
          <w:rFonts w:asciiTheme="minorHAnsi" w:hAnsiTheme="minorHAnsi" w:cstheme="minorHAnsi"/>
          <w:b/>
          <w:bCs/>
          <w:lang w:val="en-US"/>
        </w:rPr>
        <w:t>ANNOUNCE</w:t>
      </w:r>
      <w:r w:rsidR="00B859F1" w:rsidRPr="00B859F1">
        <w:rPr>
          <w:rFonts w:asciiTheme="minorHAnsi" w:hAnsiTheme="minorHAnsi" w:cstheme="minorHAnsi"/>
          <w:b/>
          <w:bCs/>
          <w:lang w:val="en-US"/>
        </w:rPr>
        <w:t xml:space="preserve"> </w:t>
      </w:r>
      <w:r w:rsidR="00DA7083" w:rsidRPr="00B859F1">
        <w:rPr>
          <w:rFonts w:asciiTheme="minorHAnsi" w:hAnsiTheme="minorHAnsi" w:cstheme="minorHAnsi"/>
          <w:b/>
          <w:bCs/>
          <w:lang w:val="en-US"/>
        </w:rPr>
        <w:t xml:space="preserve">A </w:t>
      </w:r>
      <w:r w:rsidRPr="00B859F1">
        <w:rPr>
          <w:rFonts w:asciiTheme="minorHAnsi" w:hAnsiTheme="minorHAnsi" w:cstheme="minorHAnsi"/>
          <w:b/>
          <w:bCs/>
          <w:lang w:val="en-US"/>
        </w:rPr>
        <w:t>COMPETITION</w:t>
      </w:r>
    </w:p>
    <w:p w14:paraId="698A2757" w14:textId="77777777" w:rsidR="00551BF6" w:rsidRPr="00B859F1" w:rsidRDefault="00551BF6">
      <w:pPr>
        <w:jc w:val="center"/>
        <w:rPr>
          <w:rFonts w:asciiTheme="minorHAnsi" w:hAnsiTheme="minorHAnsi" w:cstheme="minorHAnsi"/>
          <w:b/>
          <w:bCs/>
          <w:lang w:val="en-US"/>
        </w:rPr>
      </w:pPr>
    </w:p>
    <w:p w14:paraId="74141F27" w14:textId="65B32DF7" w:rsidR="00145B2F" w:rsidRPr="00B859F1" w:rsidRDefault="00551BF6" w:rsidP="00ED6751">
      <w:pPr>
        <w:jc w:val="center"/>
        <w:rPr>
          <w:rFonts w:asciiTheme="minorHAnsi" w:hAnsiTheme="minorHAnsi" w:cstheme="minorHAnsi"/>
          <w:b/>
          <w:bCs/>
          <w:lang w:val="en-US"/>
        </w:rPr>
      </w:pPr>
      <w:r w:rsidRPr="00B859F1">
        <w:rPr>
          <w:rFonts w:asciiTheme="minorHAnsi" w:hAnsiTheme="minorHAnsi" w:cstheme="minorHAnsi"/>
          <w:b/>
          <w:bCs/>
          <w:lang w:val="en-US"/>
        </w:rPr>
        <w:t>for the position</w:t>
      </w:r>
      <w:r w:rsidR="00DA7083" w:rsidRPr="00B859F1">
        <w:rPr>
          <w:rFonts w:asciiTheme="minorHAnsi" w:hAnsiTheme="minorHAnsi" w:cstheme="minorHAnsi"/>
          <w:b/>
          <w:bCs/>
          <w:lang w:val="en-US"/>
        </w:rPr>
        <w:t xml:space="preserve"> of</w:t>
      </w:r>
      <w:r w:rsidRPr="00B859F1">
        <w:rPr>
          <w:rFonts w:asciiTheme="minorHAnsi" w:hAnsiTheme="minorHAnsi" w:cstheme="minorHAnsi"/>
          <w:b/>
          <w:bCs/>
          <w:lang w:val="en-US"/>
        </w:rPr>
        <w:t xml:space="preserve"> </w:t>
      </w:r>
      <w:r w:rsidR="00B859F1" w:rsidRPr="00720FF7">
        <w:rPr>
          <w:rFonts w:asciiTheme="minorHAnsi" w:hAnsiTheme="minorHAnsi" w:cstheme="minorHAnsi"/>
          <w:b/>
          <w:bCs/>
          <w:color w:val="0070C0"/>
          <w:lang w:val="en-US"/>
        </w:rPr>
        <w:t>Postdoctoral Researcher</w:t>
      </w:r>
    </w:p>
    <w:p w14:paraId="42FC1740" w14:textId="22318A36" w:rsidR="00551BF6" w:rsidRPr="00B859F1" w:rsidRDefault="00DA7083" w:rsidP="50CC6A23">
      <w:pPr>
        <w:jc w:val="center"/>
        <w:rPr>
          <w:rFonts w:asciiTheme="minorHAnsi" w:hAnsiTheme="minorHAnsi" w:cstheme="minorBidi"/>
          <w:b/>
          <w:bCs/>
          <w:lang w:val="en-US"/>
        </w:rPr>
      </w:pPr>
      <w:r w:rsidRPr="00B859F1">
        <w:rPr>
          <w:rFonts w:asciiTheme="minorHAnsi" w:hAnsiTheme="minorHAnsi" w:cstheme="minorBidi"/>
          <w:b/>
          <w:bCs/>
          <w:lang w:val="en-US"/>
        </w:rPr>
        <w:t>at the</w:t>
      </w:r>
      <w:r w:rsidR="00D9614D" w:rsidRPr="00B859F1">
        <w:rPr>
          <w:rFonts w:asciiTheme="minorHAnsi" w:hAnsiTheme="minorHAnsi" w:cstheme="minorBidi"/>
          <w:b/>
          <w:bCs/>
          <w:lang w:val="en-US"/>
        </w:rPr>
        <w:t xml:space="preserve"> Faculty</w:t>
      </w:r>
      <w:r w:rsidRPr="00B859F1">
        <w:rPr>
          <w:rFonts w:asciiTheme="minorHAnsi" w:hAnsiTheme="minorHAnsi" w:cstheme="minorBidi"/>
          <w:b/>
          <w:bCs/>
          <w:lang w:val="en-US"/>
        </w:rPr>
        <w:t xml:space="preserve"> of</w:t>
      </w:r>
      <w:r w:rsidR="00B859F1">
        <w:rPr>
          <w:rFonts w:asciiTheme="minorHAnsi" w:hAnsiTheme="minorHAnsi" w:cstheme="minorBidi"/>
          <w:b/>
          <w:bCs/>
          <w:lang w:val="en-US"/>
        </w:rPr>
        <w:t xml:space="preserve"> Physics</w:t>
      </w:r>
    </w:p>
    <w:p w14:paraId="2CFC2829" w14:textId="77777777" w:rsidR="00720FF7" w:rsidRDefault="59A5BE71" w:rsidP="50CC6A23">
      <w:pPr>
        <w:spacing w:line="480" w:lineRule="auto"/>
        <w:jc w:val="center"/>
        <w:rPr>
          <w:rFonts w:ascii="Calibri" w:eastAsia="Calibri" w:hAnsi="Calibri" w:cs="Calibri"/>
          <w:b/>
          <w:bCs/>
          <w:lang w:val="en-US"/>
        </w:rPr>
      </w:pPr>
      <w:r w:rsidRPr="50CC6A23">
        <w:rPr>
          <w:rFonts w:ascii="Calibri" w:eastAsia="Calibri" w:hAnsi="Calibri" w:cs="Calibri"/>
          <w:b/>
          <w:bCs/>
          <w:lang w:val="en-US"/>
        </w:rPr>
        <w:t>in the project</w:t>
      </w:r>
      <w:r w:rsidR="00720FF7">
        <w:rPr>
          <w:rFonts w:ascii="Calibri" w:eastAsia="Calibri" w:hAnsi="Calibri" w:cs="Calibri"/>
          <w:b/>
          <w:bCs/>
          <w:lang w:val="en-US"/>
        </w:rPr>
        <w:t xml:space="preserve"> </w:t>
      </w:r>
    </w:p>
    <w:p w14:paraId="5004B343" w14:textId="522AD7BE" w:rsidR="59A5BE71" w:rsidRPr="00720FF7" w:rsidRDefault="004C562A" w:rsidP="50CC6A23">
      <w:pPr>
        <w:spacing w:line="480" w:lineRule="auto"/>
        <w:jc w:val="center"/>
        <w:rPr>
          <w:b/>
          <w:color w:val="0070C0"/>
          <w:sz w:val="32"/>
          <w:lang w:val="en-US"/>
        </w:rPr>
      </w:pPr>
      <w:r w:rsidRPr="004C562A">
        <w:rPr>
          <w:rFonts w:ascii="Segoe UI" w:hAnsi="Segoe UI" w:cs="Segoe UI"/>
          <w:b/>
          <w:color w:val="0070C0"/>
          <w:szCs w:val="20"/>
          <w:shd w:val="clear" w:color="auto" w:fill="FFFFFF"/>
          <w:lang w:val="en-US"/>
        </w:rPr>
        <w:t xml:space="preserve">Nanomechanics of van der Waals materials, molecular layers, and heterostructures </w:t>
      </w:r>
      <w:r w:rsidR="00720FF7" w:rsidRPr="00720FF7">
        <w:rPr>
          <w:rFonts w:ascii="Segoe UI" w:hAnsi="Segoe UI" w:cs="Segoe UI"/>
          <w:b/>
          <w:color w:val="0070C0"/>
          <w:szCs w:val="20"/>
          <w:shd w:val="clear" w:color="auto" w:fill="FFFFFF"/>
          <w:lang w:val="en-US"/>
        </w:rPr>
        <w:t>(</w:t>
      </w:r>
      <w:r>
        <w:rPr>
          <w:rFonts w:ascii="Segoe UI" w:hAnsi="Segoe UI" w:cs="Segoe UI"/>
          <w:b/>
          <w:color w:val="0070C0"/>
          <w:szCs w:val="20"/>
          <w:shd w:val="clear" w:color="auto" w:fill="FFFFFF"/>
          <w:lang w:val="en-US"/>
        </w:rPr>
        <w:t>2PLUS2</w:t>
      </w:r>
      <w:r w:rsidR="00720FF7" w:rsidRPr="00720FF7">
        <w:rPr>
          <w:rFonts w:ascii="Segoe UI" w:hAnsi="Segoe UI" w:cs="Segoe UI"/>
          <w:b/>
          <w:color w:val="0070C0"/>
          <w:szCs w:val="20"/>
          <w:shd w:val="clear" w:color="auto" w:fill="FFFFFF"/>
          <w:lang w:val="en-US"/>
        </w:rPr>
        <w:t>)</w:t>
      </w:r>
    </w:p>
    <w:p w14:paraId="5C14C44C" w14:textId="1A6B9823" w:rsidR="00551BF6" w:rsidRPr="00B859F1" w:rsidRDefault="59A5BE71" w:rsidP="004C562A">
      <w:pPr>
        <w:spacing w:line="480" w:lineRule="auto"/>
        <w:jc w:val="center"/>
        <w:rPr>
          <w:rFonts w:asciiTheme="minorHAnsi" w:hAnsiTheme="minorHAnsi" w:cstheme="minorHAnsi"/>
          <w:b/>
          <w:bCs/>
          <w:lang w:val="en-US"/>
        </w:rPr>
      </w:pPr>
      <w:r w:rsidRPr="50CC6A23">
        <w:rPr>
          <w:rFonts w:ascii="Calibri" w:eastAsia="Calibri" w:hAnsi="Calibri" w:cs="Calibri"/>
          <w:b/>
          <w:bCs/>
          <w:lang w:val="en-US"/>
        </w:rPr>
        <w:t>number</w:t>
      </w:r>
      <w:r w:rsidR="00720FF7" w:rsidRPr="00720FF7">
        <w:rPr>
          <w:rFonts w:ascii="Calibri" w:eastAsia="Calibri" w:hAnsi="Calibri" w:cs="Calibri"/>
          <w:b/>
          <w:bCs/>
        </w:rPr>
        <w:t xml:space="preserve"> </w:t>
      </w:r>
      <w:r w:rsidR="004C562A" w:rsidRPr="004C562A">
        <w:rPr>
          <w:rFonts w:ascii="Calibri" w:eastAsia="Calibri" w:hAnsi="Calibri" w:cs="Calibri"/>
          <w:b/>
          <w:bCs/>
        </w:rPr>
        <w:t>UMO-2024/54/E/ST3/00232</w:t>
      </w:r>
    </w:p>
    <w:p w14:paraId="23BB6D7B" w14:textId="77777777" w:rsidR="00471682" w:rsidRPr="00B859F1" w:rsidRDefault="00471682" w:rsidP="00A46254">
      <w:pPr>
        <w:jc w:val="center"/>
        <w:rPr>
          <w:rFonts w:asciiTheme="minorHAnsi" w:hAnsiTheme="minorHAnsi" w:cstheme="minorHAnsi"/>
          <w:b/>
          <w:bCs/>
          <w:lang w:val="en-US"/>
        </w:rPr>
      </w:pPr>
    </w:p>
    <w:p w14:paraId="6863C14D" w14:textId="77777777" w:rsidR="00471682" w:rsidRPr="00B859F1"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B859F1">
        <w:rPr>
          <w:rFonts w:asciiTheme="minorHAnsi" w:hAnsiTheme="minorHAnsi" w:cstheme="minorHAnsi"/>
          <w:b/>
          <w:bCs/>
          <w:lang w:val="en-US"/>
        </w:rPr>
        <w:t>Basic information</w:t>
      </w:r>
    </w:p>
    <w:p w14:paraId="55FB9AF6" w14:textId="77777777" w:rsidR="00F721C6" w:rsidRPr="00B859F1" w:rsidRDefault="00F721C6">
      <w:pPr>
        <w:jc w:val="both"/>
        <w:rPr>
          <w:rFonts w:asciiTheme="minorHAnsi" w:hAnsiTheme="minorHAnsi" w:cstheme="minorHAnsi"/>
          <w:b/>
          <w:bCs/>
          <w:lang w:val="en-US"/>
        </w:rPr>
      </w:pPr>
    </w:p>
    <w:p w14:paraId="6B32966D" w14:textId="77777777" w:rsidR="007D090B" w:rsidRPr="00B859F1" w:rsidRDefault="007D090B" w:rsidP="00A46254">
      <w:pPr>
        <w:jc w:val="both"/>
        <w:rPr>
          <w:rFonts w:asciiTheme="minorHAnsi" w:hAnsiTheme="minorHAnsi" w:cstheme="minorHAnsi"/>
          <w:b/>
          <w:bCs/>
          <w:sz w:val="20"/>
          <w:szCs w:val="20"/>
          <w:lang w:val="en-US"/>
        </w:rPr>
      </w:pPr>
    </w:p>
    <w:p w14:paraId="0EC1C44B" w14:textId="30833B78" w:rsidR="00275CE7" w:rsidRPr="0026404D" w:rsidRDefault="004D6C79" w:rsidP="7C840F15">
      <w:pPr>
        <w:numPr>
          <w:ilvl w:val="0"/>
          <w:numId w:val="11"/>
        </w:numPr>
        <w:ind w:left="0"/>
        <w:jc w:val="both"/>
        <w:rPr>
          <w:rFonts w:asciiTheme="minorHAnsi" w:hAnsiTheme="minorHAnsi" w:cstheme="minorBidi"/>
          <w:b/>
          <w:bCs/>
          <w:color w:val="0070C0"/>
          <w:lang w:val="en-US"/>
        </w:rPr>
      </w:pPr>
      <w:r w:rsidRPr="0026404D">
        <w:rPr>
          <w:rFonts w:asciiTheme="minorHAnsi" w:hAnsiTheme="minorHAnsi" w:cstheme="minorBidi"/>
          <w:b/>
          <w:bCs/>
          <w:lang w:val="en-US"/>
        </w:rPr>
        <w:t xml:space="preserve">Research </w:t>
      </w:r>
      <w:r w:rsidR="00275CE7" w:rsidRPr="0026404D">
        <w:rPr>
          <w:rFonts w:asciiTheme="minorHAnsi" w:hAnsiTheme="minorHAnsi" w:cstheme="minorBidi"/>
          <w:b/>
          <w:bCs/>
          <w:lang w:val="en-US"/>
        </w:rPr>
        <w:t xml:space="preserve">discipline </w:t>
      </w:r>
      <w:r w:rsidRPr="0026404D">
        <w:rPr>
          <w:rFonts w:asciiTheme="minorHAnsi" w:hAnsiTheme="minorHAnsi" w:cstheme="minorBidi"/>
          <w:b/>
          <w:bCs/>
          <w:lang w:val="en-US"/>
        </w:rPr>
        <w:t>(research field)</w:t>
      </w:r>
      <w:r w:rsidR="00275CE7" w:rsidRPr="0026404D">
        <w:rPr>
          <w:rFonts w:asciiTheme="minorHAnsi" w:hAnsiTheme="minorHAnsi" w:cstheme="minorBidi"/>
          <w:b/>
          <w:bCs/>
          <w:lang w:val="en-US"/>
        </w:rPr>
        <w:t xml:space="preserve">: </w:t>
      </w:r>
      <w:r w:rsidR="0026404D" w:rsidRPr="0026404D">
        <w:rPr>
          <w:rFonts w:asciiTheme="minorHAnsi" w:hAnsiTheme="minorHAnsi" w:cstheme="minorBidi"/>
          <w:b/>
          <w:bCs/>
          <w:color w:val="0070C0"/>
          <w:lang w:val="en-US"/>
        </w:rPr>
        <w:t>PHYSICS</w:t>
      </w:r>
    </w:p>
    <w:p w14:paraId="61659276" w14:textId="77777777" w:rsidR="00471682" w:rsidRPr="00B859F1" w:rsidRDefault="00471682" w:rsidP="00A46254">
      <w:pPr>
        <w:jc w:val="both"/>
        <w:rPr>
          <w:rFonts w:asciiTheme="minorHAnsi" w:hAnsiTheme="minorHAnsi" w:cstheme="minorHAnsi"/>
          <w:b/>
          <w:bCs/>
          <w:lang w:val="en-US"/>
        </w:rPr>
      </w:pPr>
    </w:p>
    <w:p w14:paraId="3101F4D0" w14:textId="28887AD9" w:rsidR="0026404D" w:rsidRPr="0026404D" w:rsidRDefault="0023391B" w:rsidP="0026404D">
      <w:pPr>
        <w:numPr>
          <w:ilvl w:val="0"/>
          <w:numId w:val="11"/>
        </w:numPr>
        <w:ind w:left="0"/>
        <w:jc w:val="both"/>
        <w:rPr>
          <w:rFonts w:asciiTheme="minorHAnsi" w:hAnsiTheme="minorHAnsi" w:cstheme="minorBidi"/>
          <w:b/>
          <w:bCs/>
          <w:lang w:val="en-US"/>
        </w:rPr>
      </w:pPr>
      <w:r w:rsidRPr="00B859F1">
        <w:rPr>
          <w:rFonts w:asciiTheme="minorHAnsi" w:hAnsiTheme="minorHAnsi" w:cstheme="minorBidi"/>
          <w:b/>
          <w:bCs/>
          <w:lang w:val="en-US"/>
        </w:rPr>
        <w:t>Number of work</w:t>
      </w:r>
      <w:r w:rsidR="004D6C79" w:rsidRPr="00B859F1">
        <w:rPr>
          <w:rFonts w:asciiTheme="minorHAnsi" w:hAnsiTheme="minorHAnsi" w:cstheme="minorBidi"/>
          <w:b/>
          <w:bCs/>
          <w:lang w:val="en-US"/>
        </w:rPr>
        <w:t xml:space="preserve"> </w:t>
      </w:r>
      <w:r w:rsidR="00DF7C9B" w:rsidRPr="00B859F1">
        <w:rPr>
          <w:rFonts w:asciiTheme="minorHAnsi" w:hAnsiTheme="minorHAnsi" w:cstheme="minorBidi"/>
          <w:b/>
          <w:bCs/>
          <w:lang w:val="en-US"/>
        </w:rPr>
        <w:t>hours per week</w:t>
      </w:r>
      <w:r w:rsidR="004C562A">
        <w:rPr>
          <w:rFonts w:asciiTheme="minorHAnsi" w:hAnsiTheme="minorHAnsi" w:cstheme="minorBidi"/>
          <w:b/>
          <w:bCs/>
          <w:lang w:val="en-US"/>
        </w:rPr>
        <w:t>,</w:t>
      </w:r>
      <w:r w:rsidR="00DF7C9B" w:rsidRPr="00B859F1">
        <w:rPr>
          <w:rFonts w:asciiTheme="minorHAnsi" w:hAnsiTheme="minorHAnsi" w:cstheme="minorBidi"/>
          <w:b/>
          <w:bCs/>
          <w:lang w:val="en-US"/>
        </w:rPr>
        <w:t xml:space="preserve"> </w:t>
      </w:r>
      <w:r w:rsidRPr="00B859F1">
        <w:rPr>
          <w:rFonts w:asciiTheme="minorHAnsi" w:hAnsiTheme="minorHAnsi" w:cstheme="minorBidi"/>
          <w:b/>
          <w:bCs/>
          <w:lang w:val="en-US"/>
        </w:rPr>
        <w:t xml:space="preserve">including </w:t>
      </w:r>
      <w:r w:rsidR="598A0493" w:rsidRPr="00B859F1">
        <w:rPr>
          <w:rFonts w:asciiTheme="minorHAnsi" w:hAnsiTheme="minorHAnsi" w:cstheme="minorBidi"/>
          <w:b/>
          <w:bCs/>
          <w:lang w:val="en-US"/>
        </w:rPr>
        <w:t>a task-based work schedule</w:t>
      </w:r>
      <w:r w:rsidRPr="00B859F1">
        <w:rPr>
          <w:rFonts w:asciiTheme="minorHAnsi" w:hAnsiTheme="minorHAnsi" w:cstheme="minorBidi"/>
          <w:b/>
          <w:bCs/>
          <w:lang w:val="en-US"/>
        </w:rPr>
        <w:t xml:space="preserve"> (if applicable)</w:t>
      </w:r>
      <w:r w:rsidR="00DF7C9B" w:rsidRPr="00B859F1">
        <w:rPr>
          <w:rFonts w:asciiTheme="minorHAnsi" w:hAnsiTheme="minorHAnsi" w:cstheme="minorBidi"/>
          <w:b/>
          <w:bCs/>
          <w:lang w:val="en-US"/>
        </w:rPr>
        <w:t xml:space="preserve">: </w:t>
      </w:r>
    </w:p>
    <w:p w14:paraId="10B0ACA2" w14:textId="2992C4AA" w:rsidR="001D699D" w:rsidRDefault="0026404D" w:rsidP="0026404D">
      <w:pPr>
        <w:jc w:val="both"/>
        <w:rPr>
          <w:rFonts w:asciiTheme="minorHAnsi" w:hAnsiTheme="minorHAnsi" w:cstheme="minorBidi"/>
          <w:b/>
          <w:bCs/>
          <w:color w:val="0070C0"/>
          <w:lang w:val="en-US"/>
        </w:rPr>
      </w:pPr>
      <w:r w:rsidRPr="0026404D">
        <w:rPr>
          <w:rFonts w:asciiTheme="minorHAnsi" w:hAnsiTheme="minorHAnsi" w:cstheme="minorBidi"/>
          <w:b/>
          <w:bCs/>
          <w:color w:val="0070C0"/>
          <w:lang w:val="en-US"/>
        </w:rPr>
        <w:t xml:space="preserve">Full-time position, 40h/week in a task-based work time system. </w:t>
      </w:r>
    </w:p>
    <w:p w14:paraId="7E8F7323" w14:textId="77777777" w:rsidR="0026404D" w:rsidRPr="0026404D" w:rsidRDefault="0026404D" w:rsidP="0026404D">
      <w:pPr>
        <w:jc w:val="both"/>
        <w:rPr>
          <w:rFonts w:asciiTheme="minorHAnsi" w:hAnsiTheme="minorHAnsi" w:cstheme="minorBidi"/>
          <w:b/>
          <w:bCs/>
          <w:color w:val="0070C0"/>
          <w:lang w:val="en-US"/>
        </w:rPr>
      </w:pPr>
    </w:p>
    <w:p w14:paraId="625B2DAC" w14:textId="77777777" w:rsidR="0026404D" w:rsidRPr="0026404D" w:rsidRDefault="0023391B" w:rsidP="00A62771">
      <w:pPr>
        <w:numPr>
          <w:ilvl w:val="0"/>
          <w:numId w:val="11"/>
        </w:numPr>
        <w:ind w:left="0"/>
        <w:jc w:val="both"/>
        <w:rPr>
          <w:rFonts w:asciiTheme="minorHAnsi" w:hAnsiTheme="minorHAnsi" w:cstheme="minorHAnsi"/>
          <w:bCs/>
          <w:color w:val="0070C0"/>
          <w:sz w:val="20"/>
          <w:szCs w:val="20"/>
          <w:lang w:val="en-US"/>
        </w:rPr>
      </w:pPr>
      <w:r w:rsidRPr="0026404D">
        <w:rPr>
          <w:rFonts w:asciiTheme="minorHAnsi" w:hAnsiTheme="minorHAnsi" w:cstheme="minorBidi"/>
          <w:b/>
          <w:bCs/>
          <w:lang w:val="en-US"/>
        </w:rPr>
        <w:t xml:space="preserve">Type of an </w:t>
      </w:r>
      <w:r w:rsidR="001D699D" w:rsidRPr="0026404D">
        <w:rPr>
          <w:rFonts w:asciiTheme="minorHAnsi" w:hAnsiTheme="minorHAnsi" w:cstheme="minorBidi"/>
          <w:b/>
          <w:bCs/>
          <w:lang w:val="en-US"/>
        </w:rPr>
        <w:t xml:space="preserve">employment </w:t>
      </w:r>
      <w:r w:rsidRPr="0026404D">
        <w:rPr>
          <w:rFonts w:asciiTheme="minorHAnsi" w:hAnsiTheme="minorHAnsi" w:cstheme="minorBidi"/>
          <w:b/>
          <w:bCs/>
          <w:lang w:val="en-US"/>
        </w:rPr>
        <w:t xml:space="preserve">contract </w:t>
      </w:r>
      <w:r w:rsidR="00B33510" w:rsidRPr="0026404D">
        <w:rPr>
          <w:rFonts w:asciiTheme="minorHAnsi" w:hAnsiTheme="minorHAnsi" w:cstheme="minorBidi"/>
          <w:b/>
          <w:bCs/>
          <w:lang w:val="en-US"/>
        </w:rPr>
        <w:t>and expected duration of employment</w:t>
      </w:r>
      <w:r w:rsidR="0026404D">
        <w:rPr>
          <w:rFonts w:asciiTheme="minorHAnsi" w:hAnsiTheme="minorHAnsi" w:cstheme="minorBidi"/>
          <w:b/>
          <w:bCs/>
          <w:lang w:val="en-US"/>
        </w:rPr>
        <w:t xml:space="preserve">: </w:t>
      </w:r>
    </w:p>
    <w:p w14:paraId="5DE143F1" w14:textId="785FB05A" w:rsidR="0026404D" w:rsidRPr="0026404D" w:rsidRDefault="0026404D" w:rsidP="0026404D">
      <w:pPr>
        <w:jc w:val="both"/>
        <w:rPr>
          <w:rFonts w:asciiTheme="minorHAnsi" w:hAnsiTheme="minorHAnsi" w:cstheme="minorHAnsi"/>
          <w:bCs/>
          <w:color w:val="0070C0"/>
          <w:sz w:val="20"/>
          <w:szCs w:val="20"/>
          <w:lang w:val="en-US"/>
        </w:rPr>
      </w:pPr>
      <w:r w:rsidRPr="0026404D">
        <w:rPr>
          <w:rFonts w:asciiTheme="minorHAnsi" w:hAnsiTheme="minorHAnsi" w:cstheme="minorBidi"/>
          <w:b/>
          <w:bCs/>
          <w:color w:val="0070C0"/>
          <w:lang w:val="en-US"/>
        </w:rPr>
        <w:t xml:space="preserve">Fixed-term contract for </w:t>
      </w:r>
      <w:r w:rsidR="004C562A">
        <w:rPr>
          <w:rFonts w:asciiTheme="minorHAnsi" w:hAnsiTheme="minorHAnsi" w:cstheme="minorBidi"/>
          <w:b/>
          <w:bCs/>
          <w:color w:val="0070C0"/>
          <w:lang w:val="en-US"/>
        </w:rPr>
        <w:t>2</w:t>
      </w:r>
      <w:r w:rsidRPr="0026404D">
        <w:rPr>
          <w:rFonts w:asciiTheme="minorHAnsi" w:hAnsiTheme="minorHAnsi" w:cstheme="minorBidi"/>
          <w:b/>
          <w:bCs/>
          <w:color w:val="0070C0"/>
          <w:lang w:val="en-US"/>
        </w:rPr>
        <w:t xml:space="preserve"> years</w:t>
      </w:r>
      <w:r w:rsidR="004C562A">
        <w:rPr>
          <w:rFonts w:asciiTheme="minorHAnsi" w:hAnsiTheme="minorHAnsi" w:cstheme="minorBidi"/>
          <w:b/>
          <w:bCs/>
          <w:color w:val="0070C0"/>
          <w:lang w:val="en-US"/>
        </w:rPr>
        <w:t xml:space="preserve"> (possible 1-year extension)</w:t>
      </w:r>
    </w:p>
    <w:p w14:paraId="02CD2047" w14:textId="77777777" w:rsidR="00EC5FC6" w:rsidRPr="00B859F1" w:rsidRDefault="00EC5FC6" w:rsidP="005035E0">
      <w:pPr>
        <w:jc w:val="both"/>
        <w:rPr>
          <w:rFonts w:asciiTheme="minorHAnsi" w:hAnsiTheme="minorHAnsi" w:cstheme="minorHAnsi"/>
          <w:bCs/>
          <w:color w:val="FF0000"/>
          <w:sz w:val="20"/>
          <w:szCs w:val="20"/>
          <w:lang w:val="en-US"/>
        </w:rPr>
      </w:pPr>
    </w:p>
    <w:p w14:paraId="125C013D" w14:textId="5EF40C81" w:rsidR="001D699D"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Anticipated job </w:t>
      </w:r>
      <w:r w:rsidR="00471682" w:rsidRPr="7C840F15">
        <w:rPr>
          <w:rFonts w:asciiTheme="minorHAnsi" w:hAnsiTheme="minorHAnsi" w:cstheme="minorBidi"/>
          <w:b/>
          <w:bCs/>
        </w:rPr>
        <w:t xml:space="preserve">starting </w:t>
      </w:r>
      <w:r w:rsidRPr="7C840F15">
        <w:rPr>
          <w:rFonts w:asciiTheme="minorHAnsi" w:hAnsiTheme="minorHAnsi" w:cstheme="minorBidi"/>
          <w:b/>
          <w:bCs/>
        </w:rPr>
        <w:t>date</w:t>
      </w:r>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539095B7" w14:textId="5725894F" w:rsidR="0026404D" w:rsidRPr="0026404D" w:rsidRDefault="0026404D" w:rsidP="0026404D">
      <w:pPr>
        <w:jc w:val="both"/>
        <w:rPr>
          <w:rFonts w:asciiTheme="minorHAnsi" w:hAnsiTheme="minorHAnsi" w:cstheme="minorBidi"/>
          <w:b/>
          <w:bCs/>
          <w:color w:val="0070C0"/>
        </w:rPr>
      </w:pPr>
      <w:r w:rsidRPr="0026404D">
        <w:rPr>
          <w:rFonts w:asciiTheme="minorHAnsi" w:hAnsiTheme="minorHAnsi" w:cstheme="minorBidi"/>
          <w:b/>
          <w:bCs/>
          <w:color w:val="0070C0"/>
        </w:rPr>
        <w:t>01.10.202</w:t>
      </w:r>
      <w:r w:rsidR="004C562A">
        <w:rPr>
          <w:rFonts w:asciiTheme="minorHAnsi" w:hAnsiTheme="minorHAnsi" w:cstheme="minorBidi"/>
          <w:b/>
          <w:bCs/>
          <w:color w:val="0070C0"/>
        </w:rPr>
        <w:t>5</w:t>
      </w:r>
    </w:p>
    <w:p w14:paraId="137E688B" w14:textId="77777777" w:rsidR="0026404D" w:rsidRDefault="0026404D" w:rsidP="0026404D">
      <w:pPr>
        <w:jc w:val="both"/>
        <w:rPr>
          <w:rFonts w:asciiTheme="minorHAnsi" w:hAnsiTheme="minorHAnsi" w:cstheme="minorBidi"/>
          <w:b/>
          <w:bCs/>
        </w:rPr>
      </w:pPr>
    </w:p>
    <w:p w14:paraId="64AF8033" w14:textId="1CFB00AA" w:rsidR="0026404D" w:rsidRPr="0026404D" w:rsidRDefault="0026404D" w:rsidP="0026404D">
      <w:pPr>
        <w:numPr>
          <w:ilvl w:val="0"/>
          <w:numId w:val="11"/>
        </w:numPr>
        <w:ind w:left="0"/>
        <w:jc w:val="both"/>
        <w:rPr>
          <w:rFonts w:asciiTheme="minorHAnsi" w:hAnsiTheme="minorHAnsi" w:cstheme="minorBidi"/>
          <w:b/>
          <w:bCs/>
          <w:lang w:val="en-US"/>
        </w:rPr>
      </w:pPr>
      <w:r>
        <w:rPr>
          <w:rFonts w:asciiTheme="minorHAnsi" w:hAnsiTheme="minorHAnsi" w:cstheme="minorBidi"/>
          <w:b/>
          <w:bCs/>
          <w:lang w:val="en-US"/>
        </w:rPr>
        <w:t>Workplace location</w:t>
      </w:r>
      <w:r w:rsidRPr="0026404D">
        <w:rPr>
          <w:rFonts w:asciiTheme="minorHAnsi" w:hAnsiTheme="minorHAnsi" w:cstheme="minorBidi"/>
          <w:b/>
          <w:bCs/>
          <w:lang w:val="en-US"/>
        </w:rPr>
        <w:t>:</w:t>
      </w:r>
      <w:r w:rsidRPr="0026404D">
        <w:rPr>
          <w:rFonts w:asciiTheme="minorHAnsi" w:hAnsiTheme="minorHAnsi" w:cstheme="minorBidi"/>
          <w:b/>
          <w:bCs/>
          <w:color w:val="0070C0"/>
          <w:lang w:val="en-US"/>
        </w:rPr>
        <w:t xml:space="preserve"> AMU Faculty of Physics</w:t>
      </w:r>
      <w:r w:rsidR="004C562A">
        <w:rPr>
          <w:rFonts w:asciiTheme="minorHAnsi" w:hAnsiTheme="minorHAnsi" w:cstheme="minorBidi"/>
          <w:b/>
          <w:bCs/>
          <w:color w:val="0070C0"/>
          <w:lang w:val="en-US"/>
        </w:rPr>
        <w:t xml:space="preserve"> and Astronomy</w:t>
      </w:r>
    </w:p>
    <w:p w14:paraId="1D1BF0E3" w14:textId="77777777" w:rsidR="0026404D" w:rsidRDefault="0026404D" w:rsidP="0026404D">
      <w:pPr>
        <w:jc w:val="both"/>
        <w:rPr>
          <w:rFonts w:asciiTheme="minorHAnsi" w:hAnsiTheme="minorHAnsi" w:cstheme="minorBidi"/>
          <w:b/>
          <w:bCs/>
          <w:lang w:val="en-US"/>
        </w:rPr>
      </w:pPr>
    </w:p>
    <w:p w14:paraId="790D90B5" w14:textId="77777777" w:rsidR="0026404D" w:rsidRPr="0026404D" w:rsidRDefault="0026404D" w:rsidP="0026404D">
      <w:pPr>
        <w:numPr>
          <w:ilvl w:val="0"/>
          <w:numId w:val="11"/>
        </w:numPr>
        <w:ind w:left="0"/>
        <w:jc w:val="both"/>
        <w:rPr>
          <w:rFonts w:asciiTheme="minorHAnsi" w:hAnsiTheme="minorHAnsi" w:cstheme="minorBidi"/>
          <w:b/>
          <w:bCs/>
          <w:color w:val="0070C0"/>
          <w:lang w:val="en-US"/>
        </w:rPr>
      </w:pPr>
      <w:r w:rsidRPr="0026404D">
        <w:rPr>
          <w:rFonts w:asciiTheme="minorHAnsi" w:hAnsiTheme="minorHAnsi" w:cstheme="minorBidi"/>
          <w:b/>
          <w:bCs/>
          <w:lang w:val="en-US"/>
        </w:rPr>
        <w:t xml:space="preserve">Monthly salary: </w:t>
      </w:r>
    </w:p>
    <w:p w14:paraId="6EDE9DED" w14:textId="334BA16D" w:rsidR="0026404D" w:rsidRPr="0026404D" w:rsidRDefault="0026404D" w:rsidP="0026404D">
      <w:pPr>
        <w:jc w:val="both"/>
        <w:rPr>
          <w:rFonts w:asciiTheme="minorHAnsi" w:hAnsiTheme="minorHAnsi" w:cstheme="minorBidi"/>
          <w:b/>
          <w:bCs/>
          <w:color w:val="0070C0"/>
          <w:lang w:val="en-US"/>
        </w:rPr>
      </w:pPr>
      <w:r w:rsidRPr="0026404D">
        <w:rPr>
          <w:rFonts w:asciiTheme="minorHAnsi" w:hAnsiTheme="minorHAnsi" w:cstheme="minorBidi"/>
          <w:b/>
          <w:bCs/>
          <w:color w:val="0070C0"/>
          <w:lang w:val="en-US"/>
        </w:rPr>
        <w:t>G</w:t>
      </w:r>
      <w:r w:rsidR="004C562A">
        <w:rPr>
          <w:rFonts w:asciiTheme="minorHAnsi" w:hAnsiTheme="minorHAnsi" w:cstheme="minorBidi"/>
          <w:b/>
          <w:bCs/>
          <w:color w:val="0070C0"/>
          <w:lang w:val="en-US"/>
        </w:rPr>
        <w:t xml:space="preserve">ross salary </w:t>
      </w:r>
      <w:r w:rsidRPr="0026404D">
        <w:rPr>
          <w:rFonts w:asciiTheme="minorHAnsi" w:hAnsiTheme="minorHAnsi" w:cstheme="minorBidi"/>
          <w:b/>
          <w:bCs/>
          <w:color w:val="0070C0"/>
          <w:lang w:val="en-US"/>
        </w:rPr>
        <w:t xml:space="preserve">approx.  9 </w:t>
      </w:r>
      <w:r w:rsidR="004C562A">
        <w:rPr>
          <w:rFonts w:asciiTheme="minorHAnsi" w:hAnsiTheme="minorHAnsi" w:cstheme="minorBidi"/>
          <w:b/>
          <w:bCs/>
          <w:color w:val="0070C0"/>
          <w:lang w:val="en-US"/>
        </w:rPr>
        <w:t>0</w:t>
      </w:r>
      <w:r w:rsidRPr="0026404D">
        <w:rPr>
          <w:rFonts w:asciiTheme="minorHAnsi" w:hAnsiTheme="minorHAnsi" w:cstheme="minorBidi"/>
          <w:b/>
          <w:bCs/>
          <w:color w:val="0070C0"/>
          <w:lang w:val="en-US"/>
        </w:rPr>
        <w:t>00 PLN/month.</w:t>
      </w:r>
    </w:p>
    <w:p w14:paraId="7BE7E694" w14:textId="2F6EFA2E" w:rsidR="00EC5FC6" w:rsidRPr="00B859F1" w:rsidRDefault="00EC5FC6" w:rsidP="330681B5">
      <w:pPr>
        <w:jc w:val="both"/>
        <w:rPr>
          <w:rFonts w:asciiTheme="minorHAnsi" w:hAnsiTheme="minorHAnsi" w:cstheme="minorBidi"/>
          <w:color w:val="FF0000"/>
          <w:sz w:val="20"/>
          <w:szCs w:val="20"/>
          <w:lang w:val="en-US"/>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r w:rsidRPr="330681B5">
        <w:rPr>
          <w:rFonts w:asciiTheme="minorHAnsi" w:hAnsiTheme="minorHAnsi" w:cstheme="minorBidi"/>
          <w:b/>
          <w:bCs/>
        </w:rPr>
        <w:t>process:</w:t>
      </w:r>
    </w:p>
    <w:p w14:paraId="6F1253FE" w14:textId="32E17BA2" w:rsidR="002B3676" w:rsidRPr="00B859F1" w:rsidRDefault="0026404D">
      <w:pPr>
        <w:rPr>
          <w:rFonts w:asciiTheme="minorHAnsi" w:hAnsiTheme="minorHAnsi" w:cstheme="minorHAnsi"/>
          <w:b/>
          <w:bCs/>
          <w:lang w:val="en-US"/>
        </w:rPr>
      </w:pPr>
      <w:r w:rsidRPr="0026404D">
        <w:rPr>
          <w:rFonts w:asciiTheme="minorHAnsi" w:hAnsiTheme="minorHAnsi" w:cstheme="minorHAnsi"/>
          <w:b/>
          <w:bCs/>
          <w:color w:val="0070C0"/>
          <w:lang w:val="en-US"/>
        </w:rPr>
        <w:t xml:space="preserve">Electronic submission to bartlomiej.graczykowski@amu.edu.pl. Application deadline: </w:t>
      </w:r>
      <w:r>
        <w:rPr>
          <w:rFonts w:asciiTheme="minorHAnsi" w:hAnsiTheme="minorHAnsi" w:cstheme="minorHAnsi"/>
          <w:b/>
          <w:bCs/>
          <w:color w:val="0070C0"/>
          <w:lang w:val="en-US"/>
        </w:rPr>
        <w:t>15</w:t>
      </w:r>
      <w:r w:rsidRPr="0026404D">
        <w:rPr>
          <w:rFonts w:asciiTheme="minorHAnsi" w:hAnsiTheme="minorHAnsi" w:cstheme="minorHAnsi"/>
          <w:b/>
          <w:bCs/>
          <w:color w:val="0070C0"/>
          <w:lang w:val="en-US"/>
        </w:rPr>
        <w:t>.</w:t>
      </w:r>
      <w:r>
        <w:rPr>
          <w:rFonts w:asciiTheme="minorHAnsi" w:hAnsiTheme="minorHAnsi" w:cstheme="minorHAnsi"/>
          <w:b/>
          <w:bCs/>
          <w:color w:val="0070C0"/>
          <w:lang w:val="en-US"/>
        </w:rPr>
        <w:t>0</w:t>
      </w:r>
      <w:r w:rsidR="004C562A">
        <w:rPr>
          <w:rFonts w:asciiTheme="minorHAnsi" w:hAnsiTheme="minorHAnsi" w:cstheme="minorHAnsi"/>
          <w:b/>
          <w:bCs/>
          <w:color w:val="0070C0"/>
          <w:lang w:val="en-US"/>
        </w:rPr>
        <w:t>8</w:t>
      </w:r>
      <w:r w:rsidRPr="0026404D">
        <w:rPr>
          <w:rFonts w:asciiTheme="minorHAnsi" w:hAnsiTheme="minorHAnsi" w:cstheme="minorHAnsi"/>
          <w:b/>
          <w:bCs/>
          <w:color w:val="0070C0"/>
          <w:lang w:val="en-US"/>
        </w:rPr>
        <w:t>.202</w:t>
      </w:r>
      <w:r w:rsidR="004C562A">
        <w:rPr>
          <w:rFonts w:asciiTheme="minorHAnsi" w:hAnsiTheme="minorHAnsi" w:cstheme="minorHAnsi"/>
          <w:b/>
          <w:bCs/>
          <w:color w:val="0070C0"/>
          <w:lang w:val="en-US"/>
        </w:rPr>
        <w:t>5</w:t>
      </w:r>
      <w:r w:rsidRPr="0026404D">
        <w:rPr>
          <w:rFonts w:asciiTheme="minorHAnsi" w:hAnsiTheme="minorHAnsi" w:cstheme="minorHAnsi"/>
          <w:b/>
          <w:bCs/>
          <w:color w:val="0070C0"/>
          <w:lang w:val="en-US"/>
        </w:rPr>
        <w:t xml:space="preserve">. </w:t>
      </w:r>
      <w:r w:rsidR="002B3676" w:rsidRPr="00B859F1">
        <w:rPr>
          <w:rFonts w:asciiTheme="minorHAnsi" w:hAnsiTheme="minorHAnsi" w:cstheme="minorHAnsi"/>
          <w:b/>
          <w:bCs/>
          <w:lang w:val="en-US"/>
        </w:rPr>
        <w:br w:type="page"/>
      </w:r>
    </w:p>
    <w:p w14:paraId="2D2D37ED" w14:textId="77777777" w:rsidR="00264030" w:rsidRPr="00A46254" w:rsidRDefault="00264030"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lastRenderedPageBreak/>
        <w:t>Required documents</w:t>
      </w:r>
    </w:p>
    <w:p w14:paraId="3AC7544B" w14:textId="77777777" w:rsidR="00264030" w:rsidRPr="00A46254" w:rsidRDefault="00264030" w:rsidP="00264030">
      <w:pPr>
        <w:jc w:val="both"/>
        <w:rPr>
          <w:rFonts w:asciiTheme="minorHAnsi" w:eastAsia="Arial" w:hAnsiTheme="minorHAnsi" w:cstheme="minorHAnsi"/>
          <w:b/>
          <w:bCs/>
        </w:rPr>
      </w:pPr>
    </w:p>
    <w:p w14:paraId="3265618F" w14:textId="13F56432"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B859F1">
        <w:rPr>
          <w:rFonts w:asciiTheme="minorHAnsi" w:hAnsiTheme="minorHAnsi" w:cstheme="minorBidi"/>
          <w:lang w:val="en-US"/>
        </w:rPr>
        <w:t xml:space="preserve">Application </w:t>
      </w:r>
      <w:r w:rsidR="00AF6F5F" w:rsidRPr="00B859F1">
        <w:rPr>
          <w:rFonts w:asciiTheme="minorHAnsi" w:hAnsiTheme="minorHAnsi" w:cstheme="minorBidi"/>
          <w:lang w:val="en-US"/>
        </w:rPr>
        <w:t xml:space="preserve">form/letter </w:t>
      </w:r>
      <w:r w:rsidRPr="00B859F1">
        <w:rPr>
          <w:rFonts w:asciiTheme="minorHAnsi" w:hAnsiTheme="minorHAnsi" w:cstheme="minorBidi"/>
          <w:lang w:val="en-US"/>
        </w:rPr>
        <w:t xml:space="preserve">of the candidate; </w:t>
      </w:r>
    </w:p>
    <w:p w14:paraId="7F04EC16" w14:textId="2AB5458B"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Curriculum Vitae</w:t>
      </w:r>
      <w:r w:rsidR="0026404D">
        <w:rPr>
          <w:rFonts w:asciiTheme="minorHAnsi" w:hAnsiTheme="minorHAnsi" w:cstheme="minorBidi"/>
          <w:i/>
          <w:iCs/>
          <w:lang w:val="en-US"/>
        </w:rPr>
        <w:t xml:space="preserve"> (Max. </w:t>
      </w:r>
      <w:r w:rsidR="004C562A">
        <w:rPr>
          <w:rFonts w:asciiTheme="minorHAnsi" w:hAnsiTheme="minorHAnsi" w:cstheme="minorBidi"/>
          <w:i/>
          <w:iCs/>
          <w:lang w:val="en-US"/>
        </w:rPr>
        <w:t>4</w:t>
      </w:r>
      <w:r w:rsidR="0026404D">
        <w:rPr>
          <w:rFonts w:asciiTheme="minorHAnsi" w:hAnsiTheme="minorHAnsi" w:cstheme="minorBidi"/>
          <w:i/>
          <w:iCs/>
          <w:lang w:val="en-US"/>
        </w:rPr>
        <w:t xml:space="preserve"> pages A4)</w:t>
      </w:r>
      <w:r w:rsidRPr="7C840F15">
        <w:rPr>
          <w:rFonts w:asciiTheme="minorHAnsi" w:hAnsiTheme="minorHAnsi" w:cstheme="minorBidi"/>
          <w:i/>
          <w:iCs/>
          <w:lang w:val="en-US"/>
        </w:rPr>
        <w:t xml:space="preserve">; </w:t>
      </w:r>
    </w:p>
    <w:p w14:paraId="7AE20BB6" w14:textId="3D2D0060" w:rsidR="00EC0079" w:rsidRPr="00B859F1" w:rsidRDefault="00EC0079" w:rsidP="0D65D4B9">
      <w:pPr>
        <w:pStyle w:val="Akapitzlist"/>
        <w:numPr>
          <w:ilvl w:val="0"/>
          <w:numId w:val="22"/>
        </w:numPr>
        <w:jc w:val="both"/>
        <w:rPr>
          <w:rFonts w:asciiTheme="minorHAnsi" w:eastAsiaTheme="minorEastAsia" w:hAnsiTheme="minorHAnsi" w:cstheme="minorBidi"/>
          <w:color w:val="000000" w:themeColor="text1"/>
          <w:lang w:val="en-US"/>
        </w:rPr>
      </w:pPr>
      <w:r w:rsidRPr="00B859F1">
        <w:rPr>
          <w:rFonts w:asciiTheme="minorHAnsi" w:hAnsiTheme="minorHAnsi" w:cstheme="minorBidi"/>
          <w:lang w:val="en-US"/>
        </w:rPr>
        <w:t>Diplomas or certificates issued by colleges and universities attesting to education and degrees or titles held</w:t>
      </w:r>
      <w:r w:rsidR="52370314" w:rsidRPr="00B859F1">
        <w:rPr>
          <w:rFonts w:asciiTheme="minorHAnsi" w:hAnsiTheme="minorHAnsi" w:cstheme="minorBidi"/>
          <w:lang w:val="en-US"/>
        </w:rPr>
        <w:t xml:space="preserve"> </w:t>
      </w:r>
      <w:r w:rsidR="52370314" w:rsidRPr="00B859F1">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1EF980C4" w:rsidRPr="00B859F1">
        <w:rPr>
          <w:rFonts w:ascii="Calibri" w:eastAsia="Calibri" w:hAnsi="Calibri" w:cs="Calibri"/>
          <w:sz w:val="22"/>
          <w:szCs w:val="22"/>
          <w:lang w:val="en-US"/>
        </w:rPr>
        <w:t>3</w:t>
      </w:r>
      <w:r w:rsidR="52370314" w:rsidRPr="00B859F1">
        <w:rPr>
          <w:rFonts w:ascii="Calibri" w:eastAsia="Calibri" w:hAnsi="Calibri" w:cs="Calibri"/>
          <w:sz w:val="22"/>
          <w:szCs w:val="22"/>
          <w:lang w:val="en-US"/>
        </w:rPr>
        <w:t xml:space="preserve">, item </w:t>
      </w:r>
      <w:r w:rsidR="1CDEF086" w:rsidRPr="00B859F1">
        <w:rPr>
          <w:rFonts w:ascii="Calibri" w:eastAsia="Calibri" w:hAnsi="Calibri" w:cs="Calibri"/>
          <w:sz w:val="22"/>
          <w:szCs w:val="22"/>
          <w:lang w:val="en-US"/>
        </w:rPr>
        <w:t>742</w:t>
      </w:r>
      <w:r w:rsidR="52370314" w:rsidRPr="00B859F1">
        <w:rPr>
          <w:rFonts w:ascii="Calibri" w:eastAsia="Calibri" w:hAnsi="Calibri" w:cs="Calibri"/>
          <w:sz w:val="22"/>
          <w:szCs w:val="22"/>
          <w:lang w:val="en-US"/>
        </w:rPr>
        <w:t xml:space="preserve"> ; Polish:  Dziennik Ustaw 202</w:t>
      </w:r>
      <w:r w:rsidR="605F37AA" w:rsidRPr="00B859F1">
        <w:rPr>
          <w:rFonts w:ascii="Calibri" w:eastAsia="Calibri" w:hAnsi="Calibri" w:cs="Calibri"/>
          <w:sz w:val="22"/>
          <w:szCs w:val="22"/>
          <w:lang w:val="en-US"/>
        </w:rPr>
        <w:t>3</w:t>
      </w:r>
      <w:r w:rsidR="52370314" w:rsidRPr="00B859F1">
        <w:rPr>
          <w:rFonts w:ascii="Calibri" w:eastAsia="Calibri" w:hAnsi="Calibri" w:cs="Calibri"/>
          <w:sz w:val="22"/>
          <w:szCs w:val="22"/>
          <w:lang w:val="en-US"/>
        </w:rPr>
        <w:t xml:space="preserve"> poz. </w:t>
      </w:r>
      <w:r w:rsidR="5F2D0620" w:rsidRPr="00B859F1">
        <w:rPr>
          <w:rFonts w:ascii="Calibri" w:eastAsia="Calibri" w:hAnsi="Calibri" w:cs="Calibri"/>
          <w:sz w:val="22"/>
          <w:szCs w:val="22"/>
          <w:lang w:val="en-US"/>
        </w:rPr>
        <w:t>742 t.j.</w:t>
      </w:r>
      <w:r w:rsidR="52370314" w:rsidRPr="00B859F1">
        <w:rPr>
          <w:rFonts w:ascii="Calibri" w:eastAsia="Calibri" w:hAnsi="Calibri" w:cs="Calibri"/>
          <w:sz w:val="22"/>
          <w:szCs w:val="22"/>
          <w:lang w:val="en-US"/>
        </w:rPr>
        <w:t>)</w:t>
      </w:r>
      <w:r w:rsidRPr="00B859F1">
        <w:rPr>
          <w:rFonts w:asciiTheme="minorHAnsi" w:hAnsiTheme="minorHAnsi" w:cstheme="minorBidi"/>
          <w:lang w:val="en-US"/>
        </w:rPr>
        <w:t xml:space="preserve">; </w:t>
      </w:r>
    </w:p>
    <w:p w14:paraId="55357BEB" w14:textId="77777777" w:rsidR="0026404D" w:rsidRPr="0026404D" w:rsidRDefault="0026404D" w:rsidP="0026404D">
      <w:pPr>
        <w:numPr>
          <w:ilvl w:val="0"/>
          <w:numId w:val="22"/>
        </w:numPr>
        <w:jc w:val="both"/>
        <w:rPr>
          <w:rFonts w:asciiTheme="minorHAnsi" w:hAnsiTheme="minorHAnsi" w:cstheme="minorHAnsi"/>
          <w:lang w:val="en-US"/>
        </w:rPr>
      </w:pPr>
      <w:r w:rsidRPr="0026404D">
        <w:rPr>
          <w:rFonts w:asciiTheme="minorHAnsi" w:hAnsiTheme="minorHAnsi" w:cstheme="minorHAnsi"/>
          <w:lang w:val="en-US"/>
        </w:rPr>
        <w:t>Candidates who do not yet have a doctoral degree may apply if they plan to obtain it by the date of signing the employment contract.</w:t>
      </w:r>
    </w:p>
    <w:p w14:paraId="7FDFD2B7" w14:textId="27A48DFC" w:rsidR="0026404D" w:rsidRDefault="0026404D" w:rsidP="0026404D">
      <w:pPr>
        <w:numPr>
          <w:ilvl w:val="0"/>
          <w:numId w:val="22"/>
        </w:numPr>
        <w:jc w:val="both"/>
        <w:rPr>
          <w:rFonts w:asciiTheme="minorHAnsi" w:hAnsiTheme="minorHAnsi" w:cstheme="minorHAnsi"/>
          <w:lang w:val="en-US"/>
        </w:rPr>
      </w:pPr>
      <w:r w:rsidRPr="0026404D">
        <w:rPr>
          <w:rFonts w:asciiTheme="minorHAnsi" w:hAnsiTheme="minorHAnsi" w:cstheme="minorHAnsi"/>
          <w:lang w:val="en-US"/>
        </w:rPr>
        <w:t>Information on the Applicant's research (publication record and list of conferences attended), teaching</w:t>
      </w:r>
      <w:r w:rsidR="004C562A">
        <w:rPr>
          <w:rFonts w:asciiTheme="minorHAnsi" w:hAnsiTheme="minorHAnsi" w:cstheme="minorHAnsi"/>
          <w:lang w:val="en-US"/>
        </w:rPr>
        <w:t>,</w:t>
      </w:r>
      <w:r w:rsidRPr="0026404D">
        <w:rPr>
          <w:rFonts w:asciiTheme="minorHAnsi" w:hAnsiTheme="minorHAnsi" w:cstheme="minorHAnsi"/>
          <w:lang w:val="en-US"/>
        </w:rPr>
        <w:t xml:space="preserve"> and organizational achievements</w:t>
      </w:r>
    </w:p>
    <w:p w14:paraId="5DB54B40" w14:textId="7FFCFDE1" w:rsidR="004C562A" w:rsidRPr="0026404D" w:rsidRDefault="004C562A" w:rsidP="0026404D">
      <w:pPr>
        <w:numPr>
          <w:ilvl w:val="0"/>
          <w:numId w:val="22"/>
        </w:numPr>
        <w:jc w:val="both"/>
        <w:rPr>
          <w:rFonts w:asciiTheme="minorHAnsi" w:hAnsiTheme="minorHAnsi" w:cstheme="minorHAnsi"/>
          <w:lang w:val="en-US"/>
        </w:rPr>
      </w:pPr>
      <w:r>
        <w:rPr>
          <w:rFonts w:asciiTheme="minorHAnsi" w:hAnsiTheme="minorHAnsi" w:cstheme="minorHAnsi"/>
          <w:lang w:val="en-US"/>
        </w:rPr>
        <w:t>Two letters of support (not older than 2 months)</w:t>
      </w:r>
    </w:p>
    <w:p w14:paraId="63C6E1C2" w14:textId="77777777" w:rsidR="00264030" w:rsidRPr="00B859F1"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B859F1">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B859F1" w:rsidRDefault="00EC5FC6">
      <w:pPr>
        <w:rPr>
          <w:rFonts w:asciiTheme="minorHAnsi" w:hAnsiTheme="minorHAnsi" w:cstheme="minorHAnsi"/>
          <w:b/>
          <w:bCs/>
          <w:lang w:val="en-US"/>
        </w:rPr>
      </w:pPr>
    </w:p>
    <w:p w14:paraId="1CC51992" w14:textId="77777777" w:rsidR="00F721C6" w:rsidRPr="00B859F1" w:rsidRDefault="00F721C6" w:rsidP="00F721C6">
      <w:pPr>
        <w:jc w:val="both"/>
        <w:rPr>
          <w:rFonts w:asciiTheme="minorHAnsi" w:hAnsiTheme="minorHAnsi" w:cstheme="minorHAnsi"/>
          <w:b/>
          <w:bCs/>
          <w:lang w:val="en-US"/>
        </w:rPr>
      </w:pPr>
    </w:p>
    <w:p w14:paraId="5072CA1C" w14:textId="77777777" w:rsidR="0F42CE69" w:rsidRPr="00B859F1"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B859F1">
        <w:rPr>
          <w:rFonts w:asciiTheme="minorHAnsi" w:hAnsiTheme="minorHAnsi" w:cstheme="minorHAnsi"/>
          <w:b/>
          <w:bCs/>
          <w:lang w:val="en-US"/>
        </w:rPr>
        <w:t xml:space="preserve">Conditions of the competition determined by the </w:t>
      </w:r>
      <w:r w:rsidR="00910DF2" w:rsidRPr="00B859F1">
        <w:rPr>
          <w:rFonts w:asciiTheme="minorHAnsi" w:hAnsiTheme="minorHAnsi" w:cstheme="minorBidi"/>
          <w:b/>
          <w:lang w:val="en-US"/>
        </w:rPr>
        <w:t>competition</w:t>
      </w:r>
      <w:r w:rsidR="00910DF2" w:rsidRPr="00B859F1">
        <w:rPr>
          <w:rFonts w:asciiTheme="minorHAnsi" w:hAnsiTheme="minorHAnsi" w:cstheme="minorBidi"/>
          <w:sz w:val="20"/>
          <w:szCs w:val="20"/>
          <w:lang w:val="en-US"/>
        </w:rPr>
        <w:t xml:space="preserve"> </w:t>
      </w:r>
      <w:r w:rsidR="0028598F" w:rsidRPr="00B859F1">
        <w:rPr>
          <w:rFonts w:asciiTheme="minorHAnsi" w:hAnsiTheme="minorHAnsi" w:cstheme="minorHAnsi"/>
          <w:b/>
          <w:bCs/>
          <w:lang w:val="en-US"/>
        </w:rPr>
        <w:t>committee</w:t>
      </w:r>
      <w:r w:rsidRPr="00B859F1">
        <w:rPr>
          <w:rFonts w:asciiTheme="minorHAnsi" w:hAnsiTheme="minorHAnsi" w:cstheme="minorHAnsi"/>
          <w:b/>
          <w:bCs/>
          <w:lang w:val="en-US"/>
        </w:rPr>
        <w:t xml:space="preserve"> </w:t>
      </w:r>
    </w:p>
    <w:p w14:paraId="5EC0665E" w14:textId="77777777" w:rsidR="57235C37" w:rsidRPr="00B859F1" w:rsidRDefault="57235C37" w:rsidP="08E955FD">
      <w:pPr>
        <w:jc w:val="center"/>
        <w:rPr>
          <w:rFonts w:asciiTheme="minorHAnsi" w:hAnsiTheme="minorHAnsi" w:cstheme="minorBidi"/>
          <w:b/>
          <w:bCs/>
          <w:highlight w:val="yellow"/>
          <w:lang w:val="en-US"/>
        </w:rPr>
      </w:pPr>
    </w:p>
    <w:p w14:paraId="162407F5" w14:textId="77777777" w:rsidR="00383F64" w:rsidRPr="00B859F1" w:rsidRDefault="00383F64" w:rsidP="08E955FD">
      <w:pPr>
        <w:jc w:val="both"/>
        <w:rPr>
          <w:rFonts w:asciiTheme="minorHAnsi" w:eastAsia="Arial" w:hAnsiTheme="minorHAnsi" w:cstheme="minorBidi"/>
          <w:b/>
          <w:bCs/>
          <w:highlight w:val="yellow"/>
          <w:lang w:val="en-US"/>
        </w:rPr>
      </w:pPr>
    </w:p>
    <w:p w14:paraId="7F51F361" w14:textId="77777777" w:rsidR="00EF29DC" w:rsidRPr="00B859F1"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B859F1">
        <w:rPr>
          <w:rFonts w:asciiTheme="minorHAnsi" w:hAnsiTheme="minorHAnsi" w:cstheme="minorBidi"/>
          <w:b/>
          <w:bCs/>
          <w:sz w:val="22"/>
          <w:szCs w:val="22"/>
          <w:lang w:val="en-US"/>
        </w:rPr>
        <w:t xml:space="preserve">Determination of qualifications: (researcher profile) according to the </w:t>
      </w:r>
      <w:r w:rsidR="00482999" w:rsidRPr="00B859F1">
        <w:rPr>
          <w:rFonts w:asciiTheme="minorHAnsi" w:hAnsiTheme="minorHAnsi" w:cstheme="minorBidi"/>
          <w:b/>
          <w:bCs/>
          <w:sz w:val="22"/>
          <w:szCs w:val="22"/>
          <w:lang w:val="en-US"/>
        </w:rPr>
        <w:t>Euraxess guidelines</w:t>
      </w:r>
    </w:p>
    <w:p w14:paraId="13B94923" w14:textId="77777777" w:rsidR="0026404D" w:rsidRDefault="0026404D" w:rsidP="0026404D">
      <w:pPr>
        <w:jc w:val="both"/>
        <w:rPr>
          <w:rFonts w:asciiTheme="minorHAnsi" w:eastAsia="Arial" w:hAnsiTheme="minorHAnsi" w:cstheme="minorBidi"/>
          <w:b/>
          <w:bCs/>
          <w:color w:val="ED7D31" w:themeColor="accent2"/>
          <w:sz w:val="22"/>
          <w:szCs w:val="22"/>
          <w:lang w:val="en-US"/>
        </w:rPr>
      </w:pPr>
    </w:p>
    <w:p w14:paraId="169D1912" w14:textId="3E45B839" w:rsidR="0028598F" w:rsidRPr="0026404D" w:rsidRDefault="0028598F" w:rsidP="0026404D">
      <w:pPr>
        <w:jc w:val="both"/>
        <w:rPr>
          <w:rFonts w:asciiTheme="minorHAnsi" w:hAnsiTheme="minorHAnsi" w:cstheme="minorHAnsi"/>
          <w:color w:val="0070C0"/>
          <w:lang w:val="en-US"/>
        </w:rPr>
      </w:pPr>
      <w:r w:rsidRPr="0026404D">
        <w:rPr>
          <w:rStyle w:val="Pogrubienie"/>
          <w:rFonts w:asciiTheme="minorHAnsi" w:hAnsiTheme="minorHAnsi" w:cstheme="minorHAnsi"/>
          <w:color w:val="0070C0"/>
          <w:lang w:val="en-US"/>
        </w:rPr>
        <w:t>(R2)</w:t>
      </w:r>
      <w:r w:rsidRPr="0026404D">
        <w:rPr>
          <w:rFonts w:asciiTheme="minorHAnsi" w:hAnsiTheme="minorHAnsi" w:cstheme="minorHAnsi"/>
          <w:color w:val="0070C0"/>
          <w:lang w:val="en-US"/>
        </w:rPr>
        <w:t xml:space="preserve"> </w:t>
      </w:r>
      <w:r w:rsidRPr="0026404D">
        <w:rPr>
          <w:rStyle w:val="Pogrubienie"/>
          <w:rFonts w:asciiTheme="minorHAnsi" w:hAnsiTheme="minorHAnsi" w:cstheme="minorHAnsi"/>
          <w:color w:val="0070C0"/>
          <w:lang w:val="en-US"/>
        </w:rPr>
        <w:t xml:space="preserve">Recognised Researcher </w:t>
      </w:r>
      <w:r w:rsidRPr="0026404D">
        <w:rPr>
          <w:rFonts w:asciiTheme="minorHAnsi" w:hAnsiTheme="minorHAnsi" w:cstheme="minorHAnsi"/>
          <w:color w:val="0070C0"/>
          <w:lang w:val="en-US"/>
        </w:rPr>
        <w:t>(PhD holders or equivalent who are not yet fully independent)</w:t>
      </w:r>
    </w:p>
    <w:p w14:paraId="7668CAB5" w14:textId="77777777" w:rsidR="00EF29DC" w:rsidRPr="00B859F1" w:rsidRDefault="00EF29DC" w:rsidP="00A46254">
      <w:pPr>
        <w:jc w:val="both"/>
        <w:rPr>
          <w:rFonts w:asciiTheme="minorHAnsi" w:eastAsia="Arial" w:hAnsiTheme="minorHAnsi" w:cstheme="minorHAnsi"/>
          <w:b/>
          <w:bCs/>
          <w:lang w:val="en-US"/>
        </w:rPr>
      </w:pPr>
    </w:p>
    <w:p w14:paraId="4962CC74" w14:textId="66B113C5" w:rsidR="00B859F1" w:rsidRPr="004C562A" w:rsidRDefault="0028598F" w:rsidP="004C562A">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r w:rsidR="004D6C79" w:rsidRPr="00A46254">
        <w:rPr>
          <w:rFonts w:asciiTheme="minorHAnsi" w:eastAsia="Arial" w:hAnsiTheme="minorHAnsi" w:cstheme="minorHAnsi"/>
          <w:b/>
          <w:bCs/>
        </w:rPr>
        <w:t>Offer description</w:t>
      </w:r>
    </w:p>
    <w:p w14:paraId="4F90F9B5" w14:textId="5058AB09" w:rsidR="004C562A" w:rsidRDefault="004C562A" w:rsidP="004C562A">
      <w:pPr>
        <w:spacing w:before="120" w:after="120"/>
        <w:ind w:firstLine="720"/>
        <w:jc w:val="both"/>
        <w:rPr>
          <w:rFonts w:ascii="Calibri" w:eastAsia="Calibri" w:hAnsi="Calibri"/>
          <w:color w:val="0070C0"/>
          <w:sz w:val="22"/>
          <w:szCs w:val="22"/>
          <w:lang w:val="en-US" w:eastAsia="en-US"/>
        </w:rPr>
      </w:pPr>
      <w:r>
        <w:rPr>
          <w:rFonts w:ascii="Calibri" w:eastAsia="Calibri" w:hAnsi="Calibri" w:cs="Calibri"/>
          <w:color w:val="000000"/>
          <w:sz w:val="22"/>
          <w:szCs w:val="22"/>
          <w:lang w:val="en-US" w:eastAsia="en-US"/>
        </w:rPr>
        <w:t>In 2011, the scientific community got excited with a tweet: "</w:t>
      </w:r>
      <w:r>
        <w:rPr>
          <w:rFonts w:ascii="Calibri" w:eastAsia="Calibri" w:hAnsi="Calibri" w:cs="Calibri"/>
          <w:i/>
          <w:color w:val="000000"/>
          <w:sz w:val="22"/>
          <w:szCs w:val="22"/>
          <w:lang w:val="en-US" w:eastAsia="en-US"/>
        </w:rPr>
        <w:t>It would take an elephant, balanced on a pencil, to break through a sheet of graphene the thickness of cling film.</w:t>
      </w:r>
      <w:r>
        <w:rPr>
          <w:rFonts w:ascii="Calibri" w:eastAsia="Calibri" w:hAnsi="Calibri" w:cs="Calibri"/>
          <w:color w:val="000000"/>
          <w:sz w:val="22"/>
          <w:szCs w:val="22"/>
          <w:lang w:val="en-US" w:eastAsia="en-US"/>
        </w:rPr>
        <w:t>"</w:t>
      </w:r>
      <w:r>
        <w:rPr>
          <w:rFonts w:ascii="Calibri" w:eastAsia="Calibri" w:hAnsi="Calibri" w:cs="Calibri"/>
          <w:color w:val="000000"/>
          <w:sz w:val="22"/>
          <w:szCs w:val="22"/>
          <w:lang w:val="en-US" w:eastAsia="en-US"/>
        </w:rPr>
        <w:fldChar w:fldCharType="begin"/>
      </w:r>
      <w:r>
        <w:rPr>
          <w:rFonts w:ascii="Calibri" w:eastAsia="Calibri" w:hAnsi="Calibri" w:cs="Calibri"/>
          <w:color w:val="000000"/>
          <w:sz w:val="22"/>
          <w:szCs w:val="22"/>
          <w:lang w:val="en-US" w:eastAsia="en-US"/>
        </w:rPr>
        <w:instrText xml:space="preserve"> ADDIN ZOTERO_ITEM CSL_CITATION {"citationID":"PddcRHhE","properties":{"formattedCitation":"\\uc0\\u160{}[29,30]","plainCitation":" [29,30]","noteIndex":0},"citationItems":[{"id":1495,"uris":["http://zotero.org/users/local/IbowS6mO/items/WY3PF5XW"],"uri":["http://zotero.org/users/local/IbowS6mO/items/WY3PF5XW"],"itemData":{"id":1495,"type":"webpage","abstract":"A statement about a material raises heavy issues","container-title":"Scientific American","language":"en","title":"Elephant Illustrates Important Point","URL":"https://www.scientificamerican.com/article/balancing-act/","author":[{"family":"Mirsky","given":"Steve"}],"accessed":{"date-parts":[["2023",12,6]]},"issued":{"date-parts":[["2011",11,1]]}}},{"id":376,"uris":["http://zotero.org/users/local/IbowS6mO/items/IVKBEY5R"],"uri":["http://zotero.org/users/local/IbowS6mO/items/IVKBEY5R"],"itemData":{"id":376,"type":"article-journal","abstract":"Using an atomic force microscope, we measured effective spring constants of stacks of graphene sheets (less than 5) suspended over photolithographically defined trenches in silicon dioxide. Measurements were made on layered graphene sheets of thicknesses between 2 and 8nm8nm&lt;math display=\"inline\" overflow=\"scroll\" altimg=\"eq-00001.gif\"&gt;&lt;mrow&gt;&lt;mn&gt;8&lt;/mn&gt;&lt;mspace width=\"0.3em\"&gt;&lt;/mspace&gt;&lt;mi&gt;nm&lt;/mi&gt;&lt;/mrow&gt;&lt;/math&gt;, with measured spring constants scaling as expected with the dimensions of the suspended section, ranging from 1to5N∕m1to5N∕m&lt;math display=\"inline\" overflow=\"scroll\" altimg=\"eq-00002.gif\"&gt;&lt;mrow&gt;&lt;mn&gt;1&lt;/mn&gt;&lt;mspace width=\"0.3em\"&gt;&lt;/mspace&gt;&lt;mtext&gt;to&lt;/mtext&gt;&lt;mspace width=\"0.3em\"&gt;&lt;/mspace&gt;&lt;mn&gt;5&lt;/mn&gt;&lt;mspace width=\"0.3em\"&gt;&lt;/mspace&gt;&lt;mi mathvariant=\"normal\"&gt;N&lt;/mi&gt;&lt;mo&gt;∕&lt;/mo&gt;&lt;mi mathvariant=\"normal\"&gt;m&lt;/mi&gt;&lt;/mrow&gt;&lt;/math&gt;. When our data are fitted to a model for doubly clamped beams under tension, we extract a Young’s modulus of 0.5TPa0.5TPa&lt;math display=\"inline\" overflow=\"scroll\" altimg=\"eq-00003.gif\"&gt;&lt;mrow&gt;&lt;mn&gt;0.5&lt;/mn&gt;&lt;mspace width=\"0.3em\"&gt;&lt;/mspace&gt;&lt;mi&gt;TPa&lt;/mi&gt;&lt;/mrow&gt;&lt;/math&gt;, compared to 1TPa1TPa&lt;math display=\"inline\" overflow=\"scroll\" altimg=\"eq-00004.gif\"&gt;&lt;mrow&gt;&lt;mn&gt;1&lt;/mn&gt;&lt;mspace width=\"0.3em\"&gt;&lt;/mspace&gt;&lt;mi&gt;TPa&lt;/mi&gt;&lt;/mrow&gt;&lt;/math&gt; for bulk graphite along the basal plane, and tensions on the order of 10−7N10−7N&lt;math display=\"inline\" overflow=\"scroll\" altimg=\"eq-00005.gif\"&gt;&lt;mrow&gt;&lt;msup&gt;&lt;mn&gt;10&lt;/mn&gt;&lt;mrow&gt;&lt;mo&gt;−&lt;/mo&gt;&lt;mn&gt;7&lt;/mn&gt;&lt;/mrow&gt;&lt;/msup&gt;&lt;mspace width=\"0.3em\"&gt;&lt;/mspace&gt;&lt;mi mathvariant=\"normal\"&gt;N&lt;/mi&gt;&lt;/mrow&gt;&lt;/math&gt;.","container-title":"Journal of Vacuum Science &amp; Technology B: Microelectronics and Nanometer Structures Processing, Measurement, and Phenomena","DOI":"10.1116/1.2789446","ISSN":"1071-1023","issue":"6","journalAbbreviation":"Journal of Vacuum Science &amp; Technology B: Microelectronics and Nanometer Structures Processing, Measurement, and Phenomena","page":"2558-2561","source":"avs.scitation.org (Atypon)","title":"Mechanical properties of suspended graphene sheets","volume":"25","author":[{"family":"Frank","given":"I. W."},{"family":"Tanenbaum","given":"D. M."},{"family":"Zande","given":"A. M.","non-dropping-particle":"van der"},{"family":"McEuen","given":"P. L."}],"issued":{"date-parts":[["2007",11,1]]}}}],"schema":"https://github.com/citation-style-language/schema/raw/master/csl-citation.json"} </w:instrText>
      </w:r>
      <w:r>
        <w:rPr>
          <w:rFonts w:ascii="Calibri" w:eastAsia="Calibri" w:hAnsi="Calibri" w:cs="Calibri"/>
          <w:color w:val="000000"/>
          <w:sz w:val="22"/>
          <w:szCs w:val="22"/>
          <w:lang w:val="en-US" w:eastAsia="en-US"/>
        </w:rPr>
        <w:fldChar w:fldCharType="separate"/>
      </w:r>
      <w:r>
        <w:rPr>
          <w:rFonts w:ascii="Calibri" w:hAnsi="Calibri" w:cs="Calibri"/>
          <w:sz w:val="22"/>
        </w:rPr>
        <w:t> </w:t>
      </w:r>
      <w:r>
        <w:rPr>
          <w:rFonts w:ascii="Calibri" w:eastAsia="Calibri" w:hAnsi="Calibri" w:cs="Calibri"/>
          <w:color w:val="000000"/>
          <w:sz w:val="22"/>
          <w:szCs w:val="22"/>
          <w:lang w:val="en-US" w:eastAsia="en-US"/>
        </w:rPr>
        <w:fldChar w:fldCharType="end"/>
      </w:r>
      <w:r>
        <w:rPr>
          <w:rFonts w:ascii="Calibri" w:eastAsia="Calibri" w:hAnsi="Calibri" w:cs="Calibri"/>
          <w:color w:val="000000"/>
          <w:sz w:val="22"/>
          <w:szCs w:val="22"/>
          <w:lang w:val="en-US" w:eastAsia="en-US"/>
        </w:rPr>
        <w:t xml:space="preserve">  Since 2007, graphene has entered the collective consciousness as a wonder, super-durable material and, as a forerunner, triggered extensive research on van der Waals (vdW) materials. In the scientific community, it is evident that 2D materials will revolutionize our technology. Today, </w:t>
      </w:r>
      <w:r>
        <w:rPr>
          <w:rFonts w:ascii="Calibri" w:eastAsia="Calibri" w:hAnsi="Calibri" w:cs="Calibri"/>
          <w:color w:val="000000"/>
          <w:sz w:val="22"/>
          <w:szCs w:val="22"/>
          <w:lang w:val="en-US" w:eastAsia="en-US"/>
        </w:rPr>
        <w:t>the question is</w:t>
      </w:r>
      <w:r>
        <w:rPr>
          <w:rFonts w:ascii="Calibri" w:eastAsia="Calibri" w:hAnsi="Calibri" w:cs="Calibri"/>
          <w:color w:val="000000"/>
          <w:sz w:val="22"/>
          <w:szCs w:val="22"/>
          <w:lang w:val="en-US" w:eastAsia="en-US"/>
        </w:rPr>
        <w:t xml:space="preserve"> "when" this will happen. </w:t>
      </w:r>
      <w:r>
        <w:rPr>
          <w:rFonts w:ascii="Calibri" w:eastAsia="Calibri" w:hAnsi="Calibri" w:cs="Calibri"/>
          <w:b/>
          <w:color w:val="0070C0"/>
          <w:sz w:val="22"/>
          <w:szCs w:val="22"/>
          <w:lang w:val="en-US" w:eastAsia="en-US"/>
        </w:rPr>
        <w:t xml:space="preserve">On the other hand, the </w:t>
      </w:r>
      <w:r>
        <w:rPr>
          <w:rFonts w:ascii="Calibri" w:eastAsia="Calibri" w:hAnsi="Calibri" w:cs="Calibri"/>
          <w:b/>
          <w:bCs/>
          <w:color w:val="0070C0"/>
          <w:sz w:val="22"/>
          <w:szCs w:val="22"/>
          <w:lang w:val="en-US" w:eastAsia="en-US"/>
        </w:rPr>
        <w:t>mechanical fragility</w:t>
      </w:r>
      <w:r>
        <w:rPr>
          <w:rFonts w:ascii="Calibri" w:eastAsia="Calibri" w:hAnsi="Calibri" w:cs="Calibri"/>
          <w:b/>
          <w:color w:val="0070C0"/>
          <w:sz w:val="22"/>
          <w:szCs w:val="22"/>
          <w:lang w:val="en-US" w:eastAsia="en-US"/>
        </w:rPr>
        <w:t xml:space="preserve"> of freestanding 2D vdW materials remains the critical bottleneck for their mass </w:t>
      </w:r>
      <w:r>
        <w:rPr>
          <w:rFonts w:ascii="Calibri" w:eastAsia="Calibri" w:hAnsi="Calibri"/>
          <w:b/>
          <w:color w:val="0070C0"/>
          <w:sz w:val="22"/>
          <w:szCs w:val="22"/>
          <w:lang w:val="en-US" w:eastAsia="en-US"/>
        </w:rPr>
        <w:t>fabrication and application in durable everyday devices.</w:t>
      </w:r>
      <w:r>
        <w:rPr>
          <w:rFonts w:ascii="Calibri" w:eastAsia="Calibri" w:hAnsi="Calibri"/>
          <w:color w:val="0070C0"/>
          <w:sz w:val="22"/>
          <w:szCs w:val="22"/>
          <w:lang w:val="en-US" w:eastAsia="en-US"/>
        </w:rPr>
        <w:t xml:space="preserve"> </w:t>
      </w:r>
    </w:p>
    <w:p w14:paraId="07C88407" w14:textId="77777777" w:rsidR="004C562A" w:rsidRDefault="004C562A" w:rsidP="004C562A">
      <w:pPr>
        <w:spacing w:before="120" w:after="120"/>
        <w:jc w:val="both"/>
        <w:rPr>
          <w:rFonts w:ascii="Calibri" w:eastAsia="Calibri" w:hAnsi="Calibri" w:cs="Calibri"/>
          <w:color w:val="000000"/>
          <w:sz w:val="22"/>
          <w:szCs w:val="22"/>
          <w:lang w:val="en-US" w:eastAsia="en-US"/>
        </w:rPr>
      </w:pPr>
      <w:r>
        <w:rPr>
          <w:rFonts w:ascii="Calibri" w:eastAsia="Calibri" w:hAnsi="Calibri" w:cs="Calibri"/>
          <w:color w:val="000000"/>
          <w:sz w:val="22"/>
          <w:szCs w:val="22"/>
          <w:lang w:val="en-US" w:eastAsia="en-US"/>
        </w:rPr>
        <w:t xml:space="preserve">Considering state-of-the-art and forecasted cutting-edge research on vdW materials, it begs the question:  </w:t>
      </w:r>
      <w:r>
        <w:rPr>
          <w:rFonts w:ascii="Calibri" w:eastAsia="Calibri" w:hAnsi="Calibri" w:cs="Calibri"/>
          <w:b/>
          <w:color w:val="0070C0"/>
          <w:sz w:val="22"/>
          <w:szCs w:val="22"/>
          <w:lang w:val="en-US" w:eastAsia="en-US"/>
        </w:rPr>
        <w:t>Can we create unambiguous and comprehensive empirical knowledge to reach the technological level that allows for predictive design and fabrication of mechanically robust 2D vdW structures?</w:t>
      </w:r>
      <w:r>
        <w:rPr>
          <w:rFonts w:ascii="Calibri" w:eastAsia="Calibri" w:hAnsi="Calibri" w:cs="Calibri"/>
          <w:color w:val="0070C0"/>
          <w:sz w:val="22"/>
          <w:szCs w:val="22"/>
          <w:lang w:val="en-US" w:eastAsia="en-US"/>
        </w:rPr>
        <w:t xml:space="preserve"> </w:t>
      </w:r>
      <w:r>
        <w:rPr>
          <w:rFonts w:ascii="Calibri" w:eastAsia="Calibri" w:hAnsi="Calibri" w:cs="Calibri"/>
          <w:color w:val="000000"/>
          <w:sz w:val="22"/>
          <w:szCs w:val="22"/>
          <w:lang w:val="en-US" w:eastAsia="en-US"/>
        </w:rPr>
        <w:t xml:space="preserve">Furthermore, from the point of view of common knowledge, we may ask: </w:t>
      </w:r>
      <w:r>
        <w:rPr>
          <w:rFonts w:ascii="Calibri" w:eastAsia="Calibri" w:hAnsi="Calibri" w:cs="Calibri"/>
          <w:b/>
          <w:color w:val="0070C0"/>
          <w:sz w:val="22"/>
          <w:szCs w:val="22"/>
          <w:lang w:val="en-US" w:eastAsia="en-US"/>
        </w:rPr>
        <w:t>What causes the discrepancy between repeatedly announced superior elastic properties of vdW materials when confronted with today's modest possibilities of mass production of durable structures?</w:t>
      </w:r>
      <w:r>
        <w:rPr>
          <w:rFonts w:ascii="Calibri" w:eastAsia="Calibri" w:hAnsi="Calibri"/>
          <w:b/>
          <w:color w:val="0070C0"/>
          <w:sz w:val="22"/>
          <w:szCs w:val="22"/>
          <w:lang w:val="en-US" w:eastAsia="en-US"/>
        </w:rPr>
        <w:t xml:space="preserve"> </w:t>
      </w:r>
      <w:r>
        <w:rPr>
          <w:rFonts w:ascii="Calibri" w:eastAsia="Calibri" w:hAnsi="Calibri" w:cs="Calibri"/>
          <w:sz w:val="22"/>
          <w:szCs w:val="22"/>
          <w:lang w:eastAsia="en-US"/>
        </w:rPr>
        <w:t>Available experimental work on elastic features of vdW shows a vast disproportion between the number of studies devoted to 2D and bulk vdW materials. Thus, knowledge about bulk, which should be the foundation for further research, is rudimentary.</w:t>
      </w:r>
      <w:r>
        <w:rPr>
          <w:rFonts w:ascii="Calibri" w:eastAsia="Calibri" w:hAnsi="Calibri" w:cs="Calibri"/>
          <w:color w:val="000000"/>
          <w:sz w:val="22"/>
          <w:szCs w:val="22"/>
          <w:lang w:val="en-US" w:eastAsia="en-US"/>
        </w:rPr>
        <w:t xml:space="preserve"> Today, it is possible to piece together molecular layers in a LEGO-like approach and create stacking multifunctional vdW structures. At the same time, it is highly desired that a similar, atomically precise degree of manipulation of elastic properties be possible. The critical question arises: </w:t>
      </w:r>
    </w:p>
    <w:p w14:paraId="327DA9E8" w14:textId="77777777" w:rsidR="004C562A" w:rsidRDefault="004C562A" w:rsidP="004C562A">
      <w:pPr>
        <w:spacing w:before="120"/>
        <w:jc w:val="both"/>
        <w:rPr>
          <w:rFonts w:ascii="Calibri" w:eastAsia="Calibri" w:hAnsi="Calibri" w:cs="Calibri"/>
          <w:b/>
          <w:color w:val="000000"/>
          <w:sz w:val="22"/>
          <w:szCs w:val="22"/>
          <w:lang w:val="en-US" w:eastAsia="en-US"/>
        </w:rPr>
      </w:pPr>
      <w:r>
        <w:rPr>
          <w:rFonts w:ascii="Calibri" w:eastAsia="Calibri" w:hAnsi="Calibri" w:cs="Calibri"/>
          <w:b/>
          <w:color w:val="0070C0"/>
          <w:sz w:val="22"/>
          <w:szCs w:val="22"/>
          <w:lang w:val="en-US" w:eastAsia="en-US"/>
        </w:rPr>
        <w:t>Do we have experimental tools for an unambiguous and complete mechanical assessment of vdW materials from bulk to the single molecular layer and their complex nanostructures?</w:t>
      </w:r>
      <w:r>
        <w:rPr>
          <w:rFonts w:ascii="Calibri" w:eastAsia="Calibri" w:hAnsi="Calibri" w:cs="Calibri"/>
          <w:b/>
          <w:color w:val="000000"/>
          <w:sz w:val="22"/>
          <w:szCs w:val="22"/>
          <w:lang w:val="en-US" w:eastAsia="en-US"/>
        </w:rPr>
        <w:t xml:space="preserve"> </w:t>
      </w:r>
    </w:p>
    <w:p w14:paraId="19EBE6F3" w14:textId="77777777" w:rsidR="004C562A" w:rsidRDefault="004C562A" w:rsidP="004C562A">
      <w:pPr>
        <w:spacing w:before="120"/>
        <w:jc w:val="both"/>
        <w:rPr>
          <w:rFonts w:ascii="Calibri" w:eastAsia="Calibri" w:hAnsi="Calibri"/>
          <w:sz w:val="22"/>
          <w:szCs w:val="22"/>
          <w:lang w:val="en-US" w:eastAsia="en-US"/>
        </w:rPr>
      </w:pPr>
      <w:r>
        <w:rPr>
          <w:rFonts w:ascii="Calibri" w:eastAsia="Calibri" w:hAnsi="Calibri" w:cs="Calibri"/>
          <w:color w:val="000000"/>
          <w:sz w:val="22"/>
          <w:szCs w:val="22"/>
          <w:lang w:val="en-US" w:eastAsia="en-US"/>
        </w:rPr>
        <w:t xml:space="preserve">Based on the literature overview, we can figure out that the elasticity of bulk vdW materials remains sparsely examined experimentally compared to theoretical studies. Most standard techniques require large different-cut samples, while vdW are small, flaky crystals limited to cleavage planes and flat </w:t>
      </w:r>
      <w:r>
        <w:rPr>
          <w:rFonts w:ascii="Calibri" w:eastAsia="Calibri" w:hAnsi="Calibri" w:cs="Calibri"/>
          <w:color w:val="000000"/>
          <w:sz w:val="22"/>
          <w:szCs w:val="22"/>
          <w:lang w:val="en-US" w:eastAsia="en-US"/>
        </w:rPr>
        <w:lastRenderedPageBreak/>
        <w:t xml:space="preserve">surfaces. </w:t>
      </w:r>
      <w:r>
        <w:rPr>
          <w:rFonts w:ascii="Calibri" w:eastAsia="Calibri" w:hAnsi="Calibri"/>
          <w:sz w:val="22"/>
          <w:szCs w:val="22"/>
          <w:lang w:val="en-US" w:eastAsia="en-US"/>
        </w:rPr>
        <w:t>In the case of single- and few-layer vdW materials, the most standard technique, i.e., atomic force microscopy (AFM), is a contact-like method inherently perturbing the measured system. Thus, the reported values do not lead to any clear consensus regarding the size dependence of the elastic features.</w:t>
      </w:r>
      <w:r>
        <w:rPr>
          <w:rFonts w:ascii="Calibri" w:eastAsia="Calibri" w:hAnsi="Calibri"/>
          <w:b/>
          <w:sz w:val="22"/>
          <w:szCs w:val="22"/>
          <w:lang w:val="en-US" w:eastAsia="en-US"/>
        </w:rPr>
        <w:t xml:space="preserve"> </w:t>
      </w:r>
      <w:r>
        <w:rPr>
          <w:rFonts w:ascii="Calibri" w:eastAsia="Calibri" w:hAnsi="Calibri" w:cs="Calibri"/>
          <w:sz w:val="22"/>
          <w:szCs w:val="22"/>
          <w:lang w:eastAsia="en-US"/>
        </w:rPr>
        <w:t>At the same time, t</w:t>
      </w:r>
      <w:r>
        <w:rPr>
          <w:rFonts w:ascii="Calibri" w:eastAsia="Calibri" w:hAnsi="Calibri"/>
          <w:sz w:val="22"/>
          <w:szCs w:val="22"/>
          <w:lang w:val="en-US" w:eastAsia="en-US"/>
        </w:rPr>
        <w:t xml:space="preserve">here is a great need for a framework combining complementary experiments and simulations supported with AI machine learning for predictive scaling of the mechanical behavior of simple and complex 2D materials. To this day, the experimental part of this story remains uncharted territory. </w:t>
      </w:r>
    </w:p>
    <w:p w14:paraId="0A07BE90" w14:textId="77777777" w:rsidR="004C562A" w:rsidRDefault="004C562A" w:rsidP="004C562A">
      <w:pPr>
        <w:spacing w:before="120" w:after="120"/>
        <w:jc w:val="both"/>
        <w:rPr>
          <w:rFonts w:asciiTheme="minorHAnsi" w:hAnsiTheme="minorHAnsi" w:cstheme="minorHAnsi"/>
          <w:sz w:val="22"/>
          <w:lang w:val="en-GB" w:eastAsia="en-GB"/>
        </w:rPr>
      </w:pPr>
      <w:r>
        <w:rPr>
          <w:rFonts w:asciiTheme="minorHAnsi" w:hAnsiTheme="minorHAnsi" w:cstheme="minorHAnsi"/>
          <w:color w:val="0070C0"/>
          <w:sz w:val="22"/>
        </w:rPr>
        <w:t xml:space="preserve">The project </w:t>
      </w:r>
      <w:r>
        <w:rPr>
          <w:rFonts w:asciiTheme="minorHAnsi" w:hAnsiTheme="minorHAnsi" w:cstheme="minorHAnsi"/>
          <w:b/>
          <w:color w:val="0070C0"/>
          <w:sz w:val="22"/>
        </w:rPr>
        <w:t>aims</w:t>
      </w:r>
      <w:r>
        <w:rPr>
          <w:rFonts w:asciiTheme="minorHAnsi" w:hAnsiTheme="minorHAnsi" w:cstheme="minorHAnsi"/>
          <w:color w:val="0070C0"/>
          <w:sz w:val="22"/>
        </w:rPr>
        <w:t xml:space="preserve"> to pick up this gauntlet and </w:t>
      </w:r>
      <w:r>
        <w:rPr>
          <w:rFonts w:asciiTheme="minorHAnsi" w:hAnsiTheme="minorHAnsi" w:cstheme="minorHAnsi"/>
          <w:b/>
          <w:color w:val="0070C0"/>
          <w:sz w:val="22"/>
        </w:rPr>
        <w:t>unravel the nanomechanical properties of vdW materials from bulk to a single molecular layer utilizing state-of-the-art all-optical tools. In particular, we will focus on TMDCs and perform the first complex experimental investigation of the impact of spatial confinement, lattice twist, and intralayer coupling on the intrinsic elasticity of freestanding structures.</w:t>
      </w:r>
    </w:p>
    <w:p w14:paraId="66265C53" w14:textId="2DF70710" w:rsidR="004C562A" w:rsidRDefault="004C562A" w:rsidP="004C562A">
      <w:pPr>
        <w:jc w:val="both"/>
        <w:rPr>
          <w:rFonts w:ascii="Calibri" w:eastAsia="Calibri" w:hAnsi="Calibri"/>
          <w:sz w:val="22"/>
          <w:szCs w:val="22"/>
          <w:lang w:val="en-US" w:eastAsia="en-US"/>
        </w:rPr>
      </w:pPr>
      <w:r>
        <w:rPr>
          <w:rFonts w:ascii="Calibri" w:eastAsia="Calibri" w:hAnsi="Calibri"/>
          <w:sz w:val="22"/>
          <w:szCs w:val="22"/>
          <w:lang w:val="en-US" w:eastAsia="en-US"/>
        </w:rPr>
        <w:t xml:space="preserve">To address these challenges, we will develop a novel contactless experimental platform </w:t>
      </w:r>
      <w:r>
        <w:rPr>
          <w:rFonts w:ascii="Calibri" w:eastAsia="Calibri" w:hAnsi="Calibri"/>
          <w:sz w:val="22"/>
          <w:szCs w:val="22"/>
          <w:lang w:val="en-US" w:eastAsia="en-US"/>
        </w:rPr>
        <w:t>that employs all-optical methods, utilizing inelastic light scattering on both</w:t>
      </w:r>
      <w:r>
        <w:rPr>
          <w:rFonts w:ascii="Calibri" w:eastAsia="Calibri" w:hAnsi="Calibri"/>
          <w:sz w:val="22"/>
          <w:szCs w:val="22"/>
          <w:lang w:val="en-US" w:eastAsia="en-US"/>
        </w:rPr>
        <w:t xml:space="preserve"> thermal and nonthermal phonons. In this way, we will access intrinsic anisotropic elastic features of Transition Metal Dichalcogenides (TMDCs) ranging from bulk to a single molecular layer and their complex stacking heterostructures. This project outcome will </w:t>
      </w:r>
      <w:r>
        <w:rPr>
          <w:rFonts w:ascii="Calibri" w:eastAsia="Calibri" w:hAnsi="Calibri"/>
          <w:sz w:val="22"/>
          <w:szCs w:val="22"/>
          <w:lang w:val="en-US" w:eastAsia="en-US"/>
        </w:rPr>
        <w:t>provide the fundamental knowledge essential for the predictable fabrication of robust van der Waals (vdW)</w:t>
      </w:r>
      <w:r>
        <w:rPr>
          <w:rFonts w:ascii="Calibri" w:eastAsia="Calibri" w:hAnsi="Calibri"/>
          <w:sz w:val="22"/>
          <w:szCs w:val="22"/>
          <w:lang w:val="en-US" w:eastAsia="en-US"/>
        </w:rPr>
        <w:t xml:space="preserve"> molecular layers and heterostructures. </w:t>
      </w:r>
      <w:r>
        <w:rPr>
          <w:rFonts w:asciiTheme="minorHAnsi" w:hAnsiTheme="minorHAnsi" w:cstheme="minorHAnsi"/>
          <w:b/>
          <w:color w:val="000000" w:themeColor="text1"/>
          <w:sz w:val="22"/>
        </w:rPr>
        <w:t>The groundbreaking nature of the project</w:t>
      </w:r>
      <w:r>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stems from its innovative experimental platform for the elastic evaluation of bulk and 2D van der Waals (vdW)</w:t>
      </w:r>
      <w:r>
        <w:rPr>
          <w:rFonts w:asciiTheme="minorHAnsi" w:hAnsiTheme="minorHAnsi" w:cstheme="minorHAnsi"/>
          <w:color w:val="000000" w:themeColor="text1"/>
          <w:sz w:val="22"/>
        </w:rPr>
        <w:t xml:space="preserve"> materials. We will go beyond today's experimental routine of contact-like tools and utilize an all-optical contactless and nondestructive approach based on inelastic light scattering on phonons. In particular, we will employ Brillouin light scattering as the core part of the experimental setup, expand its capabilities to the technological limit, and measure the speed of all possible acoustic phonons needed for the complete elastic evaluation. </w:t>
      </w:r>
    </w:p>
    <w:p w14:paraId="68B0B6F7" w14:textId="77777777" w:rsidR="004C562A" w:rsidRDefault="004C562A" w:rsidP="004C562A">
      <w:pPr>
        <w:jc w:val="both"/>
        <w:rPr>
          <w:rFonts w:ascii="Calibri" w:eastAsia="Calibri" w:hAnsi="Calibri"/>
          <w:sz w:val="22"/>
          <w:szCs w:val="22"/>
          <w:lang w:val="en-US" w:eastAsia="en-US"/>
        </w:rPr>
      </w:pPr>
    </w:p>
    <w:p w14:paraId="5A0E7B3A" w14:textId="789A38C8" w:rsidR="00B859F1" w:rsidRDefault="00B859F1" w:rsidP="00B859F1">
      <w:pPr>
        <w:jc w:val="both"/>
        <w:rPr>
          <w:rFonts w:asciiTheme="minorHAnsi" w:eastAsia="Arial" w:hAnsiTheme="minorHAnsi" w:cstheme="minorHAnsi"/>
          <w:bCs/>
          <w:sz w:val="22"/>
          <w:szCs w:val="20"/>
          <w:lang w:val="en-US"/>
        </w:rPr>
      </w:pPr>
    </w:p>
    <w:p w14:paraId="05101282" w14:textId="4FA68524" w:rsidR="004C562A" w:rsidRPr="004C562A" w:rsidRDefault="00B859F1" w:rsidP="004C562A">
      <w:pPr>
        <w:jc w:val="both"/>
        <w:rPr>
          <w:rFonts w:asciiTheme="minorHAnsi" w:hAnsiTheme="minorHAnsi" w:cstheme="minorHAnsi"/>
          <w:b/>
          <w:bCs/>
          <w:color w:val="0070C0"/>
          <w:lang w:val="en-US"/>
        </w:rPr>
      </w:pPr>
      <w:r w:rsidRPr="004C562A">
        <w:rPr>
          <w:rFonts w:asciiTheme="minorHAnsi" w:hAnsiTheme="minorHAnsi" w:cstheme="minorHAnsi"/>
          <w:b/>
          <w:bCs/>
          <w:color w:val="0070C0"/>
          <w:lang w:val="en-US"/>
        </w:rPr>
        <w:t>In particular, the postdoctoral researcher will be responsible for:</w:t>
      </w:r>
    </w:p>
    <w:p w14:paraId="424E8FC4" w14:textId="77777777" w:rsidR="004C562A" w:rsidRPr="004C562A" w:rsidRDefault="004C562A" w:rsidP="004C562A">
      <w:pPr>
        <w:jc w:val="both"/>
        <w:rPr>
          <w:rFonts w:asciiTheme="minorHAnsi" w:hAnsiTheme="minorHAnsi" w:cstheme="minorHAnsi"/>
          <w:bCs/>
          <w:color w:val="0070C0"/>
          <w:lang w:val="en-US"/>
        </w:rPr>
      </w:pPr>
    </w:p>
    <w:p w14:paraId="559C0FF2" w14:textId="4F848F03" w:rsidR="004C562A" w:rsidRPr="004C562A" w:rsidRDefault="004C562A" w:rsidP="004C562A">
      <w:pPr>
        <w:pStyle w:val="Akapitzlist"/>
        <w:numPr>
          <w:ilvl w:val="0"/>
          <w:numId w:val="34"/>
        </w:numPr>
        <w:jc w:val="both"/>
        <w:rPr>
          <w:rFonts w:asciiTheme="minorHAnsi" w:hAnsiTheme="minorHAnsi" w:cstheme="minorHAnsi"/>
          <w:bCs/>
          <w:color w:val="000000" w:themeColor="text1"/>
          <w:lang w:val="en-US"/>
        </w:rPr>
      </w:pPr>
      <w:r w:rsidRPr="004C562A">
        <w:rPr>
          <w:rFonts w:asciiTheme="minorHAnsi" w:hAnsiTheme="minorHAnsi" w:cstheme="minorHAnsi"/>
          <w:bCs/>
          <w:color w:val="000000" w:themeColor="text1"/>
          <w:lang w:val="en-US"/>
        </w:rPr>
        <w:t>Preparation of an experimental setup for the production of monolayers and membranes from vdW materials.Preparation of samples from vdW single crystals (thin films, membranes and heterostructures).</w:t>
      </w:r>
    </w:p>
    <w:p w14:paraId="6953E678" w14:textId="3D9F7CE2" w:rsidR="004C562A" w:rsidRPr="004C562A" w:rsidRDefault="004C562A" w:rsidP="004C562A">
      <w:pPr>
        <w:pStyle w:val="Akapitzlist"/>
        <w:numPr>
          <w:ilvl w:val="0"/>
          <w:numId w:val="34"/>
        </w:numPr>
        <w:jc w:val="both"/>
        <w:rPr>
          <w:rFonts w:asciiTheme="minorHAnsi" w:hAnsiTheme="minorHAnsi" w:cstheme="minorHAnsi"/>
          <w:bCs/>
          <w:color w:val="000000" w:themeColor="text1"/>
          <w:lang w:val="en-US"/>
        </w:rPr>
      </w:pPr>
      <w:r w:rsidRPr="004C562A">
        <w:rPr>
          <w:rFonts w:asciiTheme="minorHAnsi" w:hAnsiTheme="minorHAnsi" w:cstheme="minorHAnsi"/>
          <w:bCs/>
          <w:color w:val="000000" w:themeColor="text1"/>
          <w:lang w:val="en-US"/>
        </w:rPr>
        <w:t>Characterization of samples using SEM, TEM, AFM and ellipsometry.</w:t>
      </w:r>
    </w:p>
    <w:p w14:paraId="48851503" w14:textId="76DB5DBF" w:rsidR="004C562A" w:rsidRPr="004C562A" w:rsidRDefault="004C562A" w:rsidP="004C562A">
      <w:pPr>
        <w:pStyle w:val="Akapitzlist"/>
        <w:numPr>
          <w:ilvl w:val="0"/>
          <w:numId w:val="34"/>
        </w:numPr>
        <w:jc w:val="both"/>
        <w:rPr>
          <w:rFonts w:asciiTheme="minorHAnsi" w:hAnsiTheme="minorHAnsi" w:cstheme="minorHAnsi"/>
          <w:bCs/>
          <w:color w:val="000000" w:themeColor="text1"/>
          <w:lang w:val="en-US"/>
        </w:rPr>
      </w:pPr>
      <w:r w:rsidRPr="004C562A">
        <w:rPr>
          <w:rFonts w:asciiTheme="minorHAnsi" w:hAnsiTheme="minorHAnsi" w:cstheme="minorHAnsi"/>
          <w:bCs/>
          <w:color w:val="000000" w:themeColor="text1"/>
          <w:lang w:val="en-US"/>
        </w:rPr>
        <w:t>Reporting, preparation of manuscripts for publication and public presentation of results.</w:t>
      </w:r>
    </w:p>
    <w:p w14:paraId="386ABA85" w14:textId="46E1CB69" w:rsidR="00375621" w:rsidRPr="004C562A" w:rsidRDefault="004C562A" w:rsidP="004C562A">
      <w:pPr>
        <w:pStyle w:val="Akapitzlist"/>
        <w:numPr>
          <w:ilvl w:val="0"/>
          <w:numId w:val="34"/>
        </w:numPr>
        <w:jc w:val="both"/>
        <w:rPr>
          <w:rFonts w:asciiTheme="minorHAnsi" w:eastAsia="Arial" w:hAnsiTheme="minorHAnsi" w:cstheme="minorHAnsi"/>
          <w:bCs/>
          <w:color w:val="000000" w:themeColor="text1"/>
          <w:szCs w:val="20"/>
          <w:lang w:val="en-US"/>
        </w:rPr>
      </w:pPr>
      <w:r w:rsidRPr="004C562A">
        <w:rPr>
          <w:rFonts w:asciiTheme="minorHAnsi" w:hAnsiTheme="minorHAnsi" w:cstheme="minorHAnsi"/>
          <w:bCs/>
          <w:color w:val="000000" w:themeColor="text1"/>
          <w:lang w:val="en-US"/>
        </w:rPr>
        <w:t>Short-term (approx. 4 weeks per year) foreign assignments dedicated to sample production (Spain, the Netherlands and Japan).</w:t>
      </w:r>
      <w:r w:rsidR="00B859F1" w:rsidRPr="004C562A">
        <w:rPr>
          <w:rFonts w:asciiTheme="minorHAnsi" w:eastAsia="Arial" w:hAnsiTheme="minorHAnsi" w:cstheme="minorHAnsi"/>
          <w:bCs/>
          <w:color w:val="000000" w:themeColor="text1"/>
          <w:szCs w:val="20"/>
          <w:lang w:val="en-US"/>
        </w:rPr>
        <w:t xml:space="preserve"> </w:t>
      </w:r>
    </w:p>
    <w:p w14:paraId="333E2304" w14:textId="77777777" w:rsidR="004C562A" w:rsidRPr="00B859F1" w:rsidRDefault="004C562A" w:rsidP="004C562A">
      <w:pPr>
        <w:jc w:val="both"/>
        <w:rPr>
          <w:rFonts w:asciiTheme="minorHAnsi" w:hAnsiTheme="minorHAnsi" w:cstheme="minorHAnsi"/>
          <w:b/>
          <w:bCs/>
          <w:sz w:val="28"/>
          <w:lang w:val="en-US"/>
        </w:rPr>
      </w:pPr>
    </w:p>
    <w:p w14:paraId="7182495E" w14:textId="74A648AA" w:rsidR="0F42CE69"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hAnsiTheme="minorHAnsi" w:cstheme="minorHAnsi"/>
          <w:b/>
          <w:bCs/>
        </w:rPr>
        <w:t>R</w:t>
      </w:r>
      <w:r w:rsidR="004D6C79" w:rsidRPr="00A46254">
        <w:rPr>
          <w:rFonts w:asciiTheme="minorHAnsi" w:hAnsiTheme="minorHAnsi" w:cstheme="minorHAnsi"/>
          <w:b/>
          <w:bCs/>
        </w:rPr>
        <w:t>equir</w:t>
      </w:r>
      <w:r w:rsidR="004C562A">
        <w:rPr>
          <w:rFonts w:asciiTheme="minorHAnsi" w:hAnsiTheme="minorHAnsi" w:cstheme="minorHAnsi"/>
          <w:b/>
          <w:bCs/>
        </w:rPr>
        <w:t>e</w:t>
      </w:r>
      <w:r w:rsidR="004D6C79" w:rsidRPr="00A46254">
        <w:rPr>
          <w:rFonts w:asciiTheme="minorHAnsi" w:hAnsiTheme="minorHAnsi" w:cstheme="minorHAnsi"/>
          <w:b/>
          <w:bCs/>
        </w:rPr>
        <w:t>ments and qualifications</w:t>
      </w:r>
    </w:p>
    <w:p w14:paraId="2E459F2C" w14:textId="77777777" w:rsidR="00B27485" w:rsidRPr="00A46254" w:rsidRDefault="00B27485" w:rsidP="00B27485">
      <w:pPr>
        <w:jc w:val="both"/>
        <w:rPr>
          <w:rFonts w:asciiTheme="minorHAnsi" w:hAnsiTheme="minorHAnsi" w:cstheme="minorHAnsi"/>
        </w:rPr>
      </w:pPr>
    </w:p>
    <w:p w14:paraId="3FF836EC" w14:textId="667A0A63" w:rsidR="00B27485" w:rsidRDefault="008F5587" w:rsidP="0A23DEB8">
      <w:pPr>
        <w:rPr>
          <w:rFonts w:asciiTheme="minorHAnsi" w:hAnsiTheme="minorHAnsi" w:cstheme="minorBidi"/>
          <w:lang w:val="en-US"/>
        </w:rPr>
      </w:pPr>
      <w:r w:rsidRPr="00B859F1">
        <w:rPr>
          <w:rFonts w:asciiTheme="minorHAnsi" w:hAnsiTheme="minorHAnsi" w:cstheme="minorBidi"/>
          <w:lang w:val="en-US"/>
        </w:rPr>
        <w:t xml:space="preserve">The competition is open to individuals who meet the requirements specified in </w:t>
      </w:r>
      <w:r w:rsidR="00482999" w:rsidRPr="00B859F1">
        <w:rPr>
          <w:rFonts w:asciiTheme="minorHAnsi" w:hAnsiTheme="minorHAnsi" w:cstheme="minorBidi"/>
          <w:lang w:val="en-US"/>
        </w:rPr>
        <w:t xml:space="preserve">Article 113 of </w:t>
      </w:r>
      <w:r w:rsidRPr="00B859F1">
        <w:rPr>
          <w:rFonts w:asciiTheme="minorHAnsi" w:hAnsiTheme="minorHAnsi" w:cstheme="minorBidi"/>
          <w:lang w:val="en-US"/>
        </w:rPr>
        <w:t>the Law on Higher Education and Science of 20 July 2018 (</w:t>
      </w:r>
      <w:r w:rsidR="00E17903" w:rsidRPr="00B859F1">
        <w:rPr>
          <w:rStyle w:val="normaltextrun"/>
          <w:rFonts w:asciiTheme="minorHAnsi" w:hAnsiTheme="minorHAnsi" w:cstheme="minorBidi"/>
          <w:lang w:val="en-US"/>
        </w:rPr>
        <w:t>Journal of Laws of 202</w:t>
      </w:r>
      <w:r w:rsidR="6D5B3D08" w:rsidRPr="00B859F1">
        <w:rPr>
          <w:rStyle w:val="normaltextrun"/>
          <w:rFonts w:asciiTheme="minorHAnsi" w:hAnsiTheme="minorHAnsi" w:cstheme="minorBidi"/>
          <w:lang w:val="en-US"/>
        </w:rPr>
        <w:t>3</w:t>
      </w:r>
      <w:r w:rsidR="00E17903" w:rsidRPr="00B859F1">
        <w:rPr>
          <w:rStyle w:val="normaltextrun"/>
          <w:rFonts w:asciiTheme="minorHAnsi" w:hAnsiTheme="minorHAnsi" w:cstheme="minorBidi"/>
          <w:lang w:val="en-US"/>
        </w:rPr>
        <w:t xml:space="preserve">, item </w:t>
      </w:r>
      <w:r w:rsidR="540AC64A" w:rsidRPr="00B859F1">
        <w:rPr>
          <w:rStyle w:val="normaltextrun"/>
          <w:rFonts w:asciiTheme="minorHAnsi" w:hAnsiTheme="minorHAnsi" w:cstheme="minorBidi"/>
          <w:lang w:val="en-US"/>
        </w:rPr>
        <w:t>742</w:t>
      </w:r>
      <w:r w:rsidR="00E17903" w:rsidRPr="00B859F1">
        <w:rPr>
          <w:rStyle w:val="normaltextrun"/>
          <w:rFonts w:asciiTheme="minorHAnsi" w:hAnsiTheme="minorHAnsi" w:cstheme="minorBidi"/>
          <w:lang w:val="en-US"/>
        </w:rPr>
        <w:t xml:space="preserve">, </w:t>
      </w:r>
      <w:r w:rsidR="00E17903" w:rsidRPr="00B859F1">
        <w:rPr>
          <w:rStyle w:val="spellingerror"/>
          <w:rFonts w:asciiTheme="minorHAnsi" w:hAnsiTheme="minorHAnsi" w:cstheme="minorBidi"/>
          <w:lang w:val="en-US"/>
        </w:rPr>
        <w:t xml:space="preserve"> </w:t>
      </w:r>
      <w:r w:rsidR="00E17903" w:rsidRPr="00B859F1">
        <w:rPr>
          <w:rStyle w:val="normaltextrun"/>
          <w:rFonts w:asciiTheme="minorHAnsi" w:hAnsiTheme="minorHAnsi" w:cstheme="minorBidi"/>
          <w:lang w:val="en-US"/>
        </w:rPr>
        <w:t>Article 113</w:t>
      </w:r>
      <w:r w:rsidR="35F45F14" w:rsidRPr="00B859F1">
        <w:rPr>
          <w:rStyle w:val="normaltextrun"/>
          <w:rFonts w:asciiTheme="minorHAnsi" w:hAnsiTheme="minorHAnsi" w:cstheme="minorBidi"/>
          <w:lang w:val="en-US"/>
        </w:rPr>
        <w:t xml:space="preserve"> as amended</w:t>
      </w:r>
      <w:r w:rsidRPr="00B859F1">
        <w:rPr>
          <w:rFonts w:asciiTheme="minorHAnsi" w:hAnsiTheme="minorHAnsi" w:cstheme="minorBidi"/>
          <w:lang w:val="en-US"/>
        </w:rPr>
        <w:t xml:space="preserve">) and </w:t>
      </w:r>
      <w:r w:rsidR="00482999" w:rsidRPr="00B859F1">
        <w:rPr>
          <w:rFonts w:asciiTheme="minorHAnsi" w:hAnsiTheme="minorHAnsi" w:cstheme="minorBidi"/>
          <w:lang w:val="en-US"/>
        </w:rPr>
        <w:t>who meet the following requirements</w:t>
      </w:r>
      <w:r w:rsidR="00B27485" w:rsidRPr="00B859F1">
        <w:rPr>
          <w:rFonts w:asciiTheme="minorHAnsi" w:hAnsiTheme="minorHAnsi" w:cstheme="minorBidi"/>
          <w:lang w:val="en-US"/>
        </w:rPr>
        <w:t>:</w:t>
      </w:r>
    </w:p>
    <w:p w14:paraId="72ED704C" w14:textId="77777777" w:rsidR="004C562A" w:rsidRPr="00B859F1" w:rsidRDefault="004C562A" w:rsidP="0A23DEB8">
      <w:pPr>
        <w:rPr>
          <w:rFonts w:asciiTheme="minorHAnsi" w:eastAsia="Arial" w:hAnsiTheme="minorHAnsi" w:cstheme="minorBidi"/>
          <w:lang w:val="en-US"/>
        </w:rPr>
      </w:pPr>
    </w:p>
    <w:p w14:paraId="07F3A41A" w14:textId="1C60827C" w:rsidR="0026404D" w:rsidRPr="004C562A" w:rsidRDefault="0026404D" w:rsidP="004C562A">
      <w:pPr>
        <w:pStyle w:val="Akapitzlist"/>
        <w:numPr>
          <w:ilvl w:val="0"/>
          <w:numId w:val="35"/>
        </w:numPr>
        <w:jc w:val="both"/>
        <w:rPr>
          <w:rFonts w:asciiTheme="minorHAnsi" w:hAnsiTheme="minorHAnsi" w:cstheme="minorHAnsi"/>
          <w:b/>
          <w:color w:val="000000" w:themeColor="text1"/>
          <w:lang w:val="en-US"/>
        </w:rPr>
      </w:pPr>
      <w:r w:rsidRPr="004C562A">
        <w:rPr>
          <w:rFonts w:asciiTheme="minorHAnsi" w:hAnsiTheme="minorHAnsi" w:cstheme="minorHAnsi"/>
          <w:b/>
          <w:color w:val="000000" w:themeColor="text1"/>
          <w:lang w:val="en-US"/>
        </w:rPr>
        <w:t>PhD in physical sciences or materials engineering.</w:t>
      </w:r>
    </w:p>
    <w:p w14:paraId="2863DB27" w14:textId="63796F08" w:rsidR="0026404D" w:rsidRPr="004C562A" w:rsidRDefault="0026404D" w:rsidP="004C562A">
      <w:pPr>
        <w:pStyle w:val="Akapitzlist"/>
        <w:numPr>
          <w:ilvl w:val="0"/>
          <w:numId w:val="35"/>
        </w:numPr>
        <w:jc w:val="both"/>
        <w:rPr>
          <w:rFonts w:asciiTheme="minorHAnsi" w:hAnsiTheme="minorHAnsi" w:cstheme="minorHAnsi"/>
          <w:color w:val="000000" w:themeColor="text1"/>
          <w:lang w:val="en-US"/>
        </w:rPr>
      </w:pPr>
      <w:r w:rsidRPr="004C562A">
        <w:rPr>
          <w:rFonts w:asciiTheme="minorHAnsi" w:hAnsiTheme="minorHAnsi" w:cstheme="minorHAnsi"/>
          <w:color w:val="000000" w:themeColor="text1"/>
          <w:lang w:val="en-US"/>
        </w:rPr>
        <w:t>Fulfilled formal requirements regarding the date of obtaining the doctoral degree in accordance</w:t>
      </w:r>
      <w:r w:rsidR="004C562A" w:rsidRPr="004C562A">
        <w:rPr>
          <w:rFonts w:asciiTheme="minorHAnsi" w:hAnsiTheme="minorHAnsi" w:cstheme="minorHAnsi"/>
          <w:color w:val="000000" w:themeColor="text1"/>
          <w:lang w:val="en-US"/>
        </w:rPr>
        <w:t xml:space="preserve"> </w:t>
      </w:r>
      <w:r w:rsidRPr="004C562A">
        <w:rPr>
          <w:rFonts w:asciiTheme="minorHAnsi" w:hAnsiTheme="minorHAnsi" w:cstheme="minorHAnsi"/>
          <w:color w:val="000000" w:themeColor="text1"/>
          <w:lang w:val="en-US"/>
        </w:rPr>
        <w:t>with the regulations of the National Science Center https://www.ncn.gov.pl/sites/default/files/pliki/uchwaly-rady/2021/uchwala81_2021-zal1.pdf. Persons who do not have a doctoral degree may apply, provided they plan their defense no later than the date of signing the employment contract.</w:t>
      </w:r>
    </w:p>
    <w:p w14:paraId="428921BA" w14:textId="4E276C7D" w:rsidR="00F721C6" w:rsidRPr="004C562A" w:rsidRDefault="0026404D" w:rsidP="004C562A">
      <w:pPr>
        <w:pStyle w:val="Akapitzlist"/>
        <w:numPr>
          <w:ilvl w:val="0"/>
          <w:numId w:val="35"/>
        </w:numPr>
        <w:jc w:val="both"/>
        <w:rPr>
          <w:rFonts w:asciiTheme="minorHAnsi" w:hAnsiTheme="minorHAnsi" w:cstheme="minorHAnsi"/>
          <w:color w:val="000000" w:themeColor="text1"/>
          <w:lang w:val="en-US"/>
        </w:rPr>
      </w:pPr>
      <w:r w:rsidRPr="004C562A">
        <w:rPr>
          <w:rFonts w:asciiTheme="minorHAnsi" w:hAnsiTheme="minorHAnsi" w:cstheme="minorHAnsi"/>
          <w:color w:val="000000" w:themeColor="text1"/>
          <w:lang w:val="en-US"/>
        </w:rPr>
        <w:t>Proven experience in writing scientific publications.</w:t>
      </w:r>
    </w:p>
    <w:p w14:paraId="6B173C99" w14:textId="17DCD949" w:rsidR="004C562A" w:rsidRPr="004C562A" w:rsidRDefault="004C562A" w:rsidP="004C562A">
      <w:pPr>
        <w:pStyle w:val="Akapitzlist"/>
        <w:numPr>
          <w:ilvl w:val="0"/>
          <w:numId w:val="35"/>
        </w:numPr>
        <w:jc w:val="both"/>
        <w:rPr>
          <w:rFonts w:asciiTheme="minorHAnsi" w:hAnsiTheme="minorHAnsi" w:cstheme="minorHAnsi"/>
          <w:color w:val="000000" w:themeColor="text1"/>
          <w:lang w:val="en-US"/>
        </w:rPr>
      </w:pPr>
      <w:r w:rsidRPr="004C562A">
        <w:rPr>
          <w:rFonts w:asciiTheme="minorHAnsi" w:hAnsiTheme="minorHAnsi" w:cstheme="minorHAnsi"/>
          <w:color w:val="000000" w:themeColor="text1"/>
          <w:lang w:val="en-US"/>
        </w:rPr>
        <w:t>In the case of a person who does not yet have a doctoral degree, a certificate of the planned date of defense.</w:t>
      </w:r>
    </w:p>
    <w:p w14:paraId="1E761E47" w14:textId="77777777" w:rsidR="0026404D" w:rsidRPr="0026404D" w:rsidRDefault="0026404D" w:rsidP="0026404D">
      <w:pPr>
        <w:ind w:left="885"/>
        <w:jc w:val="both"/>
        <w:rPr>
          <w:rFonts w:asciiTheme="minorHAnsi" w:hAnsiTheme="minorHAnsi" w:cstheme="minorHAnsi"/>
          <w:lang w:val="en-US"/>
        </w:rPr>
      </w:pPr>
    </w:p>
    <w:p w14:paraId="1BD08990" w14:textId="77777777" w:rsidR="00910DF2" w:rsidRDefault="00910DF2" w:rsidP="08E955FD">
      <w:pPr>
        <w:jc w:val="both"/>
        <w:rPr>
          <w:rFonts w:asciiTheme="minorHAnsi" w:hAnsiTheme="minorHAnsi" w:cstheme="minorBidi"/>
          <w:color w:val="FF0000"/>
          <w:sz w:val="20"/>
          <w:szCs w:val="20"/>
        </w:rPr>
      </w:pPr>
    </w:p>
    <w:p w14:paraId="2A3A2777" w14:textId="77777777" w:rsidR="00910DF2" w:rsidRDefault="00910DF2" w:rsidP="08E955FD">
      <w:pPr>
        <w:jc w:val="both"/>
        <w:rPr>
          <w:rFonts w:asciiTheme="minorHAnsi" w:hAnsiTheme="minorHAnsi" w:cstheme="minorBidi"/>
          <w:color w:val="FF0000"/>
          <w:sz w:val="20"/>
          <w:szCs w:val="20"/>
        </w:rPr>
      </w:pPr>
    </w:p>
    <w:p w14:paraId="1408C505" w14:textId="77777777" w:rsidR="00910DF2" w:rsidRDefault="00910DF2" w:rsidP="08E955FD">
      <w:pPr>
        <w:jc w:val="both"/>
        <w:rPr>
          <w:rFonts w:asciiTheme="minorHAnsi" w:hAnsiTheme="minorHAnsi" w:cstheme="minorBidi"/>
          <w:color w:val="FF0000"/>
          <w:sz w:val="20"/>
          <w:szCs w:val="20"/>
        </w:rPr>
      </w:pPr>
    </w:p>
    <w:p w14:paraId="2F7AFA8E" w14:textId="77777777" w:rsidR="00910DF2" w:rsidRDefault="00910DF2" w:rsidP="08E955FD">
      <w:pPr>
        <w:jc w:val="both"/>
        <w:rPr>
          <w:rFonts w:asciiTheme="minorHAnsi" w:hAnsiTheme="minorHAnsi" w:cstheme="minorBidi"/>
          <w:color w:val="FF0000"/>
          <w:sz w:val="20"/>
          <w:szCs w:val="20"/>
        </w:rPr>
      </w:pPr>
    </w:p>
    <w:p w14:paraId="1AC984FA" w14:textId="77777777" w:rsidR="57235C37" w:rsidRPr="00A46254" w:rsidRDefault="57235C37" w:rsidP="57235C37">
      <w:pPr>
        <w:jc w:val="both"/>
        <w:rPr>
          <w:rFonts w:asciiTheme="minorHAnsi" w:hAnsiTheme="minorHAnsi" w:cstheme="minorHAnsi"/>
          <w:b/>
          <w:bC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Required languages</w:t>
      </w:r>
    </w:p>
    <w:p w14:paraId="5B720899" w14:textId="6FC1C2C3" w:rsidR="007D090B" w:rsidRPr="004C562A" w:rsidRDefault="00910DF2" w:rsidP="004C562A">
      <w:pPr>
        <w:pStyle w:val="Akapitzlist"/>
        <w:numPr>
          <w:ilvl w:val="0"/>
          <w:numId w:val="36"/>
        </w:numPr>
        <w:jc w:val="both"/>
        <w:rPr>
          <w:rFonts w:asciiTheme="minorHAnsi" w:eastAsia="Arial" w:hAnsiTheme="minorHAnsi" w:cstheme="minorHAnsi"/>
          <w:b/>
          <w:bCs/>
          <w:color w:val="0070C0"/>
        </w:rPr>
      </w:pPr>
      <w:r w:rsidRPr="004C562A">
        <w:rPr>
          <w:rFonts w:asciiTheme="minorHAnsi" w:eastAsia="Arial" w:hAnsiTheme="minorHAnsi" w:cstheme="minorHAnsi"/>
          <w:b/>
          <w:bCs/>
          <w:color w:val="0070C0"/>
        </w:rPr>
        <w:t>L</w:t>
      </w:r>
      <w:r w:rsidR="00EC0079" w:rsidRPr="004C562A">
        <w:rPr>
          <w:rFonts w:asciiTheme="minorHAnsi" w:eastAsia="Arial" w:hAnsiTheme="minorHAnsi" w:cstheme="minorHAnsi"/>
          <w:b/>
          <w:bCs/>
          <w:color w:val="0070C0"/>
        </w:rPr>
        <w:t>anguage</w:t>
      </w:r>
      <w:r w:rsidRPr="004C562A">
        <w:rPr>
          <w:rFonts w:asciiTheme="minorHAnsi" w:eastAsia="Arial" w:hAnsiTheme="minorHAnsi" w:cstheme="minorHAnsi"/>
          <w:b/>
          <w:bCs/>
          <w:color w:val="0070C0"/>
        </w:rPr>
        <w:t>:</w:t>
      </w:r>
      <w:r w:rsidR="00EC0079" w:rsidRPr="004C562A">
        <w:rPr>
          <w:rFonts w:asciiTheme="minorHAnsi" w:eastAsia="Arial" w:hAnsiTheme="minorHAnsi" w:cstheme="minorHAnsi"/>
          <w:b/>
          <w:bCs/>
          <w:color w:val="0070C0"/>
        </w:rPr>
        <w:t xml:space="preserve"> </w:t>
      </w:r>
      <w:r w:rsidR="00EC0079" w:rsidRPr="004C562A">
        <w:rPr>
          <w:rFonts w:asciiTheme="minorHAnsi" w:eastAsia="Arial" w:hAnsiTheme="minorHAnsi" w:cstheme="minorHAnsi"/>
          <w:b/>
          <w:bCs/>
          <w:color w:val="0070C0"/>
        </w:rPr>
        <w:tab/>
      </w:r>
      <w:r w:rsidR="0026404D" w:rsidRPr="004C562A">
        <w:rPr>
          <w:rFonts w:asciiTheme="minorHAnsi" w:eastAsia="Arial" w:hAnsiTheme="minorHAnsi" w:cstheme="minorHAnsi"/>
          <w:b/>
          <w:bCs/>
          <w:color w:val="0070C0"/>
        </w:rPr>
        <w:t>English</w:t>
      </w:r>
      <w:r w:rsidR="004C562A" w:rsidRPr="004C562A">
        <w:rPr>
          <w:rFonts w:asciiTheme="minorHAnsi" w:eastAsia="Arial" w:hAnsiTheme="minorHAnsi" w:cstheme="minorHAnsi"/>
          <w:b/>
          <w:bCs/>
          <w:color w:val="0070C0"/>
        </w:rPr>
        <w:t xml:space="preserve"> (</w:t>
      </w:r>
      <w:r w:rsidR="004C562A" w:rsidRPr="004C562A">
        <w:rPr>
          <w:rFonts w:asciiTheme="minorHAnsi" w:eastAsia="Arial" w:hAnsiTheme="minorHAnsi" w:cstheme="minorHAnsi"/>
          <w:b/>
          <w:bCs/>
          <w:color w:val="0070C0"/>
          <w:lang w:val="en-US"/>
        </w:rPr>
        <w:t>fluent or native</w:t>
      </w:r>
      <w:r w:rsidR="004C562A" w:rsidRPr="004C562A">
        <w:rPr>
          <w:rFonts w:asciiTheme="minorHAnsi" w:eastAsia="Arial" w:hAnsiTheme="minorHAnsi" w:cstheme="minorHAnsi"/>
          <w:b/>
          <w:bCs/>
          <w:color w:val="0070C0"/>
        </w:rPr>
        <w:t>)</w:t>
      </w:r>
    </w:p>
    <w:p w14:paraId="49EE0DE0" w14:textId="54974975" w:rsidR="00375621" w:rsidRPr="0026404D" w:rsidRDefault="00EC0079" w:rsidP="0026404D">
      <w:pPr>
        <w:pStyle w:val="Akapitzlist"/>
        <w:ind w:left="720"/>
        <w:jc w:val="both"/>
        <w:rPr>
          <w:rFonts w:asciiTheme="minorHAnsi" w:eastAsia="Arial" w:hAnsiTheme="minorHAnsi" w:cstheme="minorHAnsi"/>
          <w:b/>
          <w:bCs/>
          <w:lang w:val="en-US"/>
        </w:rPr>
      </w:pPr>
      <w:r w:rsidRPr="00B859F1">
        <w:rPr>
          <w:rFonts w:asciiTheme="minorHAnsi" w:eastAsia="Arial" w:hAnsiTheme="minorHAnsi" w:cstheme="minorHAnsi"/>
          <w:b/>
          <w:bCs/>
          <w:lang w:val="en-US"/>
        </w:rPr>
        <w:tab/>
      </w:r>
      <w:r w:rsidRPr="00B859F1">
        <w:rPr>
          <w:rFonts w:asciiTheme="minorHAnsi" w:eastAsia="Arial" w:hAnsiTheme="minorHAnsi" w:cstheme="minorHAnsi"/>
          <w:b/>
          <w:bCs/>
          <w:lang w:val="en-US"/>
        </w:rPr>
        <w:tab/>
      </w:r>
      <w:r w:rsidRPr="00B859F1">
        <w:rPr>
          <w:rFonts w:asciiTheme="minorHAnsi" w:eastAsia="Arial" w:hAnsiTheme="minorHAnsi" w:cstheme="minorHAnsi"/>
          <w:b/>
          <w:bCs/>
          <w:lang w:val="en-US"/>
        </w:rPr>
        <w:tab/>
      </w:r>
      <w:r w:rsidRPr="00B859F1">
        <w:rPr>
          <w:rFonts w:asciiTheme="minorHAnsi" w:eastAsia="Arial" w:hAnsiTheme="minorHAnsi" w:cstheme="minorHAnsi"/>
          <w:b/>
          <w:bCs/>
          <w:lang w:val="en-US"/>
        </w:rPr>
        <w:tab/>
      </w:r>
      <w:r w:rsidRPr="00B859F1">
        <w:rPr>
          <w:rFonts w:asciiTheme="minorHAnsi" w:eastAsia="Arial" w:hAnsiTheme="minorHAnsi" w:cstheme="minorHAnsi"/>
          <w:b/>
          <w:bCs/>
          <w:lang w:val="en-US"/>
        </w:rPr>
        <w:tab/>
      </w:r>
      <w:r w:rsidRPr="00B859F1">
        <w:rPr>
          <w:rFonts w:asciiTheme="minorHAnsi" w:eastAsia="Arial" w:hAnsiTheme="minorHAnsi" w:cstheme="minorHAnsi"/>
          <w:b/>
          <w:bCs/>
          <w:lang w:val="en-US"/>
        </w:rPr>
        <w:tab/>
      </w:r>
    </w:p>
    <w:p w14:paraId="4C971F7E" w14:textId="1C2CCE76" w:rsidR="00264030" w:rsidRDefault="00264030" w:rsidP="6D41A1A5">
      <w:pPr>
        <w:pStyle w:val="Akapitzlist"/>
        <w:numPr>
          <w:ilvl w:val="0"/>
          <w:numId w:val="4"/>
        </w:numPr>
        <w:jc w:val="both"/>
        <w:rPr>
          <w:rFonts w:asciiTheme="minorHAnsi" w:eastAsia="Arial" w:hAnsiTheme="minorHAnsi" w:cstheme="minorHAnsi"/>
          <w:b/>
          <w:bCs/>
          <w:lang w:val="en-US"/>
        </w:rPr>
      </w:pPr>
      <w:r w:rsidRPr="00B859F1">
        <w:rPr>
          <w:rFonts w:asciiTheme="minorHAnsi" w:eastAsia="Arial" w:hAnsiTheme="minorHAnsi" w:cstheme="minorHAnsi"/>
          <w:b/>
          <w:bCs/>
          <w:lang w:val="en-US"/>
        </w:rPr>
        <w:t>Required research</w:t>
      </w:r>
      <w:r w:rsidR="00B353FB" w:rsidRPr="00B859F1">
        <w:rPr>
          <w:rFonts w:asciiTheme="minorHAnsi" w:eastAsia="Arial" w:hAnsiTheme="minorHAnsi" w:cstheme="minorHAnsi"/>
          <w:b/>
          <w:bCs/>
          <w:lang w:val="en-US"/>
        </w:rPr>
        <w:t xml:space="preserve">, teaching </w:t>
      </w:r>
      <w:r w:rsidR="00910DF2" w:rsidRPr="00B859F1">
        <w:rPr>
          <w:rFonts w:asciiTheme="minorHAnsi" w:eastAsia="Arial" w:hAnsiTheme="minorHAnsi" w:cstheme="minorHAnsi"/>
          <w:b/>
          <w:bCs/>
          <w:lang w:val="en-US"/>
        </w:rPr>
        <w:t xml:space="preserve">or mixed </w:t>
      </w:r>
      <w:r w:rsidRPr="00B859F1">
        <w:rPr>
          <w:rFonts w:asciiTheme="minorHAnsi" w:eastAsia="Arial" w:hAnsiTheme="minorHAnsi" w:cstheme="minorHAnsi"/>
          <w:b/>
          <w:bCs/>
          <w:lang w:val="en-US"/>
        </w:rPr>
        <w:t>experience</w:t>
      </w:r>
    </w:p>
    <w:p w14:paraId="05B22AA0" w14:textId="77777777" w:rsidR="004C562A" w:rsidRPr="004C562A" w:rsidRDefault="004C562A" w:rsidP="004C562A">
      <w:pPr>
        <w:jc w:val="both"/>
        <w:rPr>
          <w:rFonts w:asciiTheme="minorHAnsi" w:eastAsia="Arial" w:hAnsiTheme="minorHAnsi" w:cstheme="minorHAnsi"/>
          <w:bCs/>
          <w:color w:val="000000" w:themeColor="text1"/>
          <w:sz w:val="22"/>
          <w:szCs w:val="20"/>
          <w:lang w:val="en-US"/>
        </w:rPr>
      </w:pPr>
    </w:p>
    <w:p w14:paraId="42AD65BC" w14:textId="080A810E" w:rsidR="004C562A" w:rsidRPr="004C562A" w:rsidRDefault="004C562A" w:rsidP="004C562A">
      <w:pPr>
        <w:pStyle w:val="Akapitzlist"/>
        <w:numPr>
          <w:ilvl w:val="1"/>
          <w:numId w:val="38"/>
        </w:numPr>
        <w:ind w:left="993" w:hanging="567"/>
        <w:jc w:val="both"/>
        <w:rPr>
          <w:rFonts w:asciiTheme="minorHAnsi" w:eastAsia="Arial" w:hAnsiTheme="minorHAnsi" w:cstheme="minorHAnsi"/>
          <w:bCs/>
          <w:color w:val="000000" w:themeColor="text1"/>
          <w:szCs w:val="20"/>
          <w:lang w:val="en-US"/>
        </w:rPr>
      </w:pPr>
      <w:r w:rsidRPr="004C562A">
        <w:rPr>
          <w:rFonts w:asciiTheme="minorHAnsi" w:eastAsia="Arial" w:hAnsiTheme="minorHAnsi" w:cstheme="minorHAnsi"/>
          <w:bCs/>
          <w:color w:val="000000" w:themeColor="text1"/>
          <w:szCs w:val="20"/>
          <w:lang w:val="en-US"/>
        </w:rPr>
        <w:t>Ph.D. in physics or materials engineering recognized in Poland (https://kwalifikator.nawa.gov.pl/).</w:t>
      </w:r>
    </w:p>
    <w:p w14:paraId="1124C2D4" w14:textId="39BA9CFF" w:rsidR="004C562A" w:rsidRPr="004C562A" w:rsidRDefault="004C562A" w:rsidP="004C562A">
      <w:pPr>
        <w:pStyle w:val="Akapitzlist"/>
        <w:numPr>
          <w:ilvl w:val="1"/>
          <w:numId w:val="38"/>
        </w:numPr>
        <w:ind w:left="993" w:hanging="567"/>
        <w:jc w:val="both"/>
        <w:rPr>
          <w:rFonts w:asciiTheme="minorHAnsi" w:eastAsia="Arial" w:hAnsiTheme="minorHAnsi" w:cstheme="minorHAnsi"/>
          <w:bCs/>
          <w:color w:val="000000" w:themeColor="text1"/>
          <w:szCs w:val="20"/>
          <w:lang w:val="en-US"/>
        </w:rPr>
      </w:pPr>
      <w:r w:rsidRPr="004C562A">
        <w:rPr>
          <w:rFonts w:asciiTheme="minorHAnsi" w:eastAsia="Arial" w:hAnsiTheme="minorHAnsi" w:cstheme="minorHAnsi"/>
          <w:bCs/>
          <w:color w:val="000000" w:themeColor="text1"/>
          <w:szCs w:val="20"/>
          <w:lang w:val="en-US"/>
        </w:rPr>
        <w:t>Experience in working with vdW materials</w:t>
      </w:r>
    </w:p>
    <w:p w14:paraId="4A52F736" w14:textId="54AF98EC" w:rsidR="004C562A" w:rsidRPr="004C562A" w:rsidRDefault="004C562A" w:rsidP="004C562A">
      <w:pPr>
        <w:pStyle w:val="Akapitzlist"/>
        <w:numPr>
          <w:ilvl w:val="1"/>
          <w:numId w:val="38"/>
        </w:numPr>
        <w:ind w:left="993" w:hanging="567"/>
        <w:jc w:val="both"/>
        <w:rPr>
          <w:rFonts w:asciiTheme="minorHAnsi" w:eastAsia="Arial" w:hAnsiTheme="minorHAnsi" w:cstheme="minorHAnsi"/>
          <w:bCs/>
          <w:color w:val="000000" w:themeColor="text1"/>
          <w:szCs w:val="20"/>
          <w:lang w:val="en-US"/>
        </w:rPr>
      </w:pPr>
      <w:r w:rsidRPr="004C562A">
        <w:rPr>
          <w:rFonts w:asciiTheme="minorHAnsi" w:eastAsia="Arial" w:hAnsiTheme="minorHAnsi" w:cstheme="minorHAnsi"/>
          <w:bCs/>
          <w:color w:val="000000" w:themeColor="text1"/>
          <w:szCs w:val="20"/>
          <w:lang w:val="en-US"/>
        </w:rPr>
        <w:t>Experience in using SEM, TEM and AFM imaging techniques.</w:t>
      </w:r>
    </w:p>
    <w:p w14:paraId="6BE2B54C" w14:textId="448DB52F" w:rsidR="004C562A" w:rsidRPr="004C562A" w:rsidRDefault="004C562A" w:rsidP="004C562A">
      <w:pPr>
        <w:pStyle w:val="Akapitzlist"/>
        <w:numPr>
          <w:ilvl w:val="1"/>
          <w:numId w:val="38"/>
        </w:numPr>
        <w:ind w:left="993" w:hanging="567"/>
        <w:jc w:val="both"/>
        <w:rPr>
          <w:rFonts w:asciiTheme="minorHAnsi" w:eastAsia="Arial" w:hAnsiTheme="minorHAnsi" w:cstheme="minorHAnsi"/>
          <w:bCs/>
          <w:color w:val="000000" w:themeColor="text1"/>
          <w:szCs w:val="20"/>
          <w:lang w:val="en-US"/>
        </w:rPr>
      </w:pPr>
      <w:r w:rsidRPr="004C562A">
        <w:rPr>
          <w:rFonts w:asciiTheme="minorHAnsi" w:eastAsia="Arial" w:hAnsiTheme="minorHAnsi" w:cstheme="minorHAnsi"/>
          <w:bCs/>
          <w:color w:val="000000" w:themeColor="text1"/>
          <w:szCs w:val="20"/>
          <w:lang w:val="en-US"/>
        </w:rPr>
        <w:t>Indepen</w:t>
      </w:r>
      <w:bookmarkStart w:id="0" w:name="_GoBack"/>
      <w:bookmarkEnd w:id="0"/>
      <w:r w:rsidRPr="004C562A">
        <w:rPr>
          <w:rFonts w:asciiTheme="minorHAnsi" w:eastAsia="Arial" w:hAnsiTheme="minorHAnsi" w:cstheme="minorHAnsi"/>
          <w:bCs/>
          <w:color w:val="000000" w:themeColor="text1"/>
          <w:szCs w:val="20"/>
          <w:lang w:val="en-US"/>
        </w:rPr>
        <w:t>dence, good work organization, ability to work in a team.</w:t>
      </w:r>
    </w:p>
    <w:p w14:paraId="735206EA" w14:textId="05F2845D" w:rsidR="004C562A" w:rsidRPr="004C562A" w:rsidRDefault="004C562A" w:rsidP="004C562A">
      <w:pPr>
        <w:pStyle w:val="Akapitzlist"/>
        <w:numPr>
          <w:ilvl w:val="1"/>
          <w:numId w:val="38"/>
        </w:numPr>
        <w:ind w:left="993" w:hanging="567"/>
        <w:jc w:val="both"/>
        <w:rPr>
          <w:rFonts w:asciiTheme="minorHAnsi" w:eastAsia="Arial" w:hAnsiTheme="minorHAnsi" w:cstheme="minorHAnsi"/>
          <w:bCs/>
          <w:color w:val="000000" w:themeColor="text1"/>
          <w:szCs w:val="20"/>
          <w:lang w:val="en-US"/>
        </w:rPr>
      </w:pPr>
      <w:r w:rsidRPr="004C562A">
        <w:rPr>
          <w:rFonts w:asciiTheme="minorHAnsi" w:eastAsia="Arial" w:hAnsiTheme="minorHAnsi" w:cstheme="minorHAnsi"/>
          <w:bCs/>
          <w:color w:val="000000" w:themeColor="text1"/>
          <w:szCs w:val="20"/>
          <w:lang w:val="en-US"/>
        </w:rPr>
        <w:t>Availability: the project includes research in teams of project partners</w:t>
      </w:r>
    </w:p>
    <w:p w14:paraId="2CE024D6" w14:textId="522817B3" w:rsidR="004C562A" w:rsidRPr="004C562A" w:rsidRDefault="004C562A" w:rsidP="004C562A">
      <w:pPr>
        <w:pStyle w:val="Akapitzlist"/>
        <w:numPr>
          <w:ilvl w:val="1"/>
          <w:numId w:val="38"/>
        </w:numPr>
        <w:ind w:left="993" w:hanging="567"/>
        <w:jc w:val="both"/>
        <w:rPr>
          <w:rFonts w:asciiTheme="minorHAnsi" w:eastAsia="Arial" w:hAnsiTheme="minorHAnsi" w:cstheme="minorHAnsi"/>
          <w:bCs/>
          <w:color w:val="000000" w:themeColor="text1"/>
          <w:szCs w:val="20"/>
          <w:lang w:val="en-US"/>
        </w:rPr>
      </w:pPr>
      <w:r w:rsidRPr="004C562A">
        <w:rPr>
          <w:rFonts w:asciiTheme="minorHAnsi" w:eastAsia="Arial" w:hAnsiTheme="minorHAnsi" w:cstheme="minorHAnsi"/>
          <w:bCs/>
          <w:color w:val="000000" w:themeColor="text1"/>
          <w:szCs w:val="20"/>
          <w:lang w:val="en-US"/>
        </w:rPr>
        <w:t>Experience in writing scientific publications and conference presentations.</w:t>
      </w:r>
    </w:p>
    <w:p w14:paraId="2DF1F9E3" w14:textId="3DBDD41E" w:rsidR="004C562A" w:rsidRPr="004C562A" w:rsidRDefault="004C562A" w:rsidP="004C562A">
      <w:pPr>
        <w:pStyle w:val="Akapitzlist"/>
        <w:numPr>
          <w:ilvl w:val="1"/>
          <w:numId w:val="38"/>
        </w:numPr>
        <w:ind w:left="993" w:hanging="567"/>
        <w:jc w:val="both"/>
        <w:rPr>
          <w:rFonts w:asciiTheme="minorHAnsi" w:eastAsia="Arial" w:hAnsiTheme="minorHAnsi" w:cstheme="minorHAnsi"/>
          <w:bCs/>
          <w:color w:val="000000" w:themeColor="text1"/>
          <w:szCs w:val="20"/>
          <w:lang w:val="en-US"/>
        </w:rPr>
      </w:pPr>
      <w:r w:rsidRPr="004C562A">
        <w:rPr>
          <w:rFonts w:asciiTheme="minorHAnsi" w:eastAsia="Arial" w:hAnsiTheme="minorHAnsi" w:cstheme="minorHAnsi"/>
          <w:bCs/>
          <w:color w:val="000000" w:themeColor="text1"/>
          <w:szCs w:val="20"/>
          <w:lang w:val="en-US"/>
        </w:rPr>
        <w:t>Knowledge of software such as: Mathematica, Matlab (or LabView), OriginLab, COMSOL, CorelDraw, LaTex.</w:t>
      </w:r>
    </w:p>
    <w:p w14:paraId="02F187F3" w14:textId="0F22F58C" w:rsidR="00EC5FC6" w:rsidRPr="004C562A" w:rsidRDefault="004C562A" w:rsidP="004C562A">
      <w:pPr>
        <w:pStyle w:val="Akapitzlist"/>
        <w:numPr>
          <w:ilvl w:val="1"/>
          <w:numId w:val="38"/>
        </w:numPr>
        <w:ind w:left="993" w:hanging="567"/>
        <w:jc w:val="both"/>
        <w:rPr>
          <w:rFonts w:asciiTheme="minorHAnsi" w:eastAsia="Arial" w:hAnsiTheme="minorHAnsi" w:cstheme="minorHAnsi"/>
          <w:bCs/>
          <w:color w:val="000000" w:themeColor="text1"/>
          <w:szCs w:val="20"/>
          <w:lang w:val="en-US"/>
        </w:rPr>
      </w:pPr>
      <w:r w:rsidRPr="004C562A">
        <w:rPr>
          <w:rFonts w:asciiTheme="minorHAnsi" w:eastAsia="Arial" w:hAnsiTheme="minorHAnsi" w:cstheme="minorHAnsi"/>
          <w:bCs/>
          <w:color w:val="000000" w:themeColor="text1"/>
          <w:szCs w:val="20"/>
          <w:lang w:val="en-US"/>
        </w:rPr>
        <w:t>An additional advantage will be knowledge of issues from solid</w:t>
      </w:r>
      <w:r w:rsidRPr="004C562A">
        <w:rPr>
          <w:rFonts w:asciiTheme="minorHAnsi" w:eastAsia="Arial" w:hAnsiTheme="minorHAnsi" w:cstheme="minorHAnsi"/>
          <w:bCs/>
          <w:color w:val="000000" w:themeColor="text1"/>
          <w:szCs w:val="20"/>
          <w:lang w:val="en-US"/>
        </w:rPr>
        <w:t>-</w:t>
      </w:r>
      <w:r w:rsidRPr="004C562A">
        <w:rPr>
          <w:rFonts w:asciiTheme="minorHAnsi" w:eastAsia="Arial" w:hAnsiTheme="minorHAnsi" w:cstheme="minorHAnsi"/>
          <w:bCs/>
          <w:color w:val="000000" w:themeColor="text1"/>
          <w:szCs w:val="20"/>
          <w:lang w:val="en-US"/>
        </w:rPr>
        <w:t>state mechanics, polymer physics, heat transport and nanofabrication.</w:t>
      </w:r>
    </w:p>
    <w:p w14:paraId="6FD451C9" w14:textId="77777777" w:rsidR="0026404D" w:rsidRPr="00B859F1" w:rsidRDefault="0026404D" w:rsidP="00375621">
      <w:pPr>
        <w:jc w:val="both"/>
        <w:rPr>
          <w:rFonts w:asciiTheme="minorHAnsi" w:eastAsia="Arial" w:hAnsiTheme="minorHAnsi" w:cstheme="minorHAnsi"/>
          <w:bCs/>
          <w:color w:val="FF0000"/>
          <w:sz w:val="20"/>
          <w:szCs w:val="20"/>
          <w:lang w:val="en-US"/>
        </w:rPr>
      </w:pPr>
    </w:p>
    <w:p w14:paraId="06F92BE7" w14:textId="77777777" w:rsidR="00275CE7" w:rsidRPr="0026404D" w:rsidRDefault="00264030" w:rsidP="4F6698D0">
      <w:pPr>
        <w:pStyle w:val="Akapitzlist"/>
        <w:numPr>
          <w:ilvl w:val="0"/>
          <w:numId w:val="4"/>
        </w:numPr>
        <w:rPr>
          <w:rFonts w:asciiTheme="minorHAnsi" w:eastAsia="Arial" w:hAnsiTheme="minorHAnsi" w:cstheme="minorBidi"/>
          <w:b/>
          <w:bCs/>
          <w:color w:val="000000"/>
          <w:lang w:val="en-US"/>
        </w:rPr>
      </w:pPr>
      <w:r w:rsidRPr="1130EB18">
        <w:rPr>
          <w:rFonts w:asciiTheme="minorHAnsi" w:hAnsiTheme="minorHAnsi" w:cstheme="minorBidi"/>
          <w:b/>
          <w:bCs/>
          <w:color w:val="000000" w:themeColor="text1"/>
        </w:rPr>
        <w:t>Benefits</w:t>
      </w:r>
    </w:p>
    <w:p w14:paraId="2016005C" w14:textId="77777777" w:rsidR="00DF7C9B" w:rsidRPr="00B859F1" w:rsidRDefault="00DF7C9B" w:rsidP="4F6698D0">
      <w:pPr>
        <w:pStyle w:val="xmsolistparagraph"/>
        <w:numPr>
          <w:ilvl w:val="0"/>
          <w:numId w:val="29"/>
        </w:numPr>
        <w:rPr>
          <w:rFonts w:asciiTheme="minorHAnsi" w:hAnsiTheme="minorHAnsi" w:cstheme="minorBidi"/>
          <w:sz w:val="22"/>
          <w:szCs w:val="22"/>
          <w:lang w:val="en-US"/>
        </w:rPr>
      </w:pPr>
      <w:r w:rsidRPr="00B859F1">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supporting employees with disabilities</w:t>
      </w:r>
    </w:p>
    <w:p w14:paraId="68D01BF1" w14:textId="7491CF2A" w:rsidR="00DF7C9B" w:rsidRPr="00A46254" w:rsidRDefault="00DF7C9B" w:rsidP="50CC6A23">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flexible working hours</w:t>
      </w:r>
      <w:r w:rsidR="0D6F5FAA" w:rsidRPr="50CC6A23">
        <w:rPr>
          <w:rFonts w:asciiTheme="minorHAnsi" w:hAnsiTheme="minorHAnsi" w:cstheme="minorBidi"/>
          <w:sz w:val="22"/>
          <w:szCs w:val="22"/>
          <w:shd w:val="clear" w:color="auto" w:fill="C0C0C0"/>
        </w:rPr>
        <w:t xml:space="preserve"> </w:t>
      </w:r>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funding for language learning</w:t>
      </w:r>
    </w:p>
    <w:p w14:paraId="576A7EE7" w14:textId="77777777" w:rsidR="00DF7C9B" w:rsidRPr="00B859F1" w:rsidRDefault="00DF7C9B" w:rsidP="4F6698D0">
      <w:pPr>
        <w:pStyle w:val="xmsolistparagraph"/>
        <w:numPr>
          <w:ilvl w:val="0"/>
          <w:numId w:val="29"/>
        </w:numPr>
        <w:rPr>
          <w:rFonts w:asciiTheme="minorHAnsi" w:hAnsiTheme="minorHAnsi" w:cstheme="minorBidi"/>
          <w:sz w:val="22"/>
          <w:szCs w:val="22"/>
          <w:lang w:val="en-US"/>
        </w:rPr>
      </w:pPr>
      <w:r w:rsidRPr="00B859F1">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additional days off for education</w:t>
      </w:r>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life insurance</w:t>
      </w:r>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pension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savings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preferential loans</w:t>
      </w:r>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additional social benefits</w:t>
      </w:r>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r w:rsidRPr="50CC6A23">
        <w:rPr>
          <w:rFonts w:asciiTheme="minorHAnsi" w:hAnsiTheme="minorHAnsi" w:cstheme="minorBidi"/>
          <w:sz w:val="22"/>
          <w:szCs w:val="22"/>
          <w:shd w:val="clear" w:color="auto" w:fill="C0C0C0"/>
        </w:rPr>
        <w:t xml:space="preserve"> funding</w:t>
      </w:r>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subsidizing children's vacations</w:t>
      </w:r>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salary</w:t>
      </w:r>
    </w:p>
    <w:p w14:paraId="05AB6431" w14:textId="77777777" w:rsidR="00DF7C9B" w:rsidRPr="00A46254" w:rsidRDefault="00DF7C9B" w:rsidP="7B828457">
      <w:pPr>
        <w:pStyle w:val="xmsolistparagraph"/>
        <w:rPr>
          <w:rFonts w:asciiTheme="minorHAnsi" w:hAnsiTheme="minorHAnsi" w:cstheme="minorBidi"/>
          <w:sz w:val="22"/>
          <w:szCs w:val="22"/>
        </w:rPr>
      </w:pPr>
    </w:p>
    <w:p w14:paraId="53203075" w14:textId="77777777" w:rsidR="00375621" w:rsidRPr="00B859F1"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r w:rsidRPr="4F6698D0">
        <w:rPr>
          <w:rFonts w:asciiTheme="minorHAnsi" w:hAnsiTheme="minorHAnsi" w:cstheme="minorBidi"/>
          <w:b/>
          <w:bCs/>
          <w:color w:val="000000" w:themeColor="text1"/>
        </w:rPr>
        <w:t xml:space="preserve">Eligibility criteria </w:t>
      </w:r>
    </w:p>
    <w:p w14:paraId="02422F3D" w14:textId="5FD0C236" w:rsidR="007D090B" w:rsidRDefault="007D090B" w:rsidP="08E955FD">
      <w:pPr>
        <w:rPr>
          <w:rFonts w:asciiTheme="minorHAnsi" w:eastAsia="Arial" w:hAnsiTheme="minorHAnsi" w:cstheme="minorBidi"/>
          <w:b/>
          <w:bCs/>
          <w:color w:val="000000"/>
          <w:highlight w:val="yellow"/>
        </w:rPr>
      </w:pPr>
    </w:p>
    <w:p w14:paraId="5CFA2563" w14:textId="1BED56BC" w:rsidR="004C562A" w:rsidRPr="004C562A" w:rsidRDefault="004C562A" w:rsidP="004C562A">
      <w:pPr>
        <w:pStyle w:val="Akapitzlist"/>
        <w:numPr>
          <w:ilvl w:val="0"/>
          <w:numId w:val="39"/>
        </w:numPr>
        <w:rPr>
          <w:rFonts w:asciiTheme="minorHAnsi" w:hAnsiTheme="minorHAnsi" w:cstheme="minorBidi"/>
          <w:lang w:val="en-US"/>
        </w:rPr>
      </w:pPr>
      <w:r w:rsidRPr="004C562A">
        <w:rPr>
          <w:rFonts w:asciiTheme="minorHAnsi" w:hAnsiTheme="minorHAnsi" w:cstheme="minorBidi"/>
          <w:lang w:val="en-US"/>
        </w:rPr>
        <w:t>Compatibility of the candidate's scientific profile with the advertisement (40/100 points).</w:t>
      </w:r>
    </w:p>
    <w:p w14:paraId="31A8CFA0" w14:textId="5EF78AFF" w:rsidR="004C562A" w:rsidRPr="004C562A" w:rsidRDefault="004C562A" w:rsidP="004C562A">
      <w:pPr>
        <w:pStyle w:val="Akapitzlist"/>
        <w:numPr>
          <w:ilvl w:val="0"/>
          <w:numId w:val="39"/>
        </w:numPr>
        <w:rPr>
          <w:rFonts w:asciiTheme="minorHAnsi" w:hAnsiTheme="minorHAnsi" w:cstheme="minorBidi"/>
          <w:lang w:val="en-US"/>
        </w:rPr>
      </w:pPr>
      <w:r w:rsidRPr="004C562A">
        <w:rPr>
          <w:rFonts w:asciiTheme="minorHAnsi" w:hAnsiTheme="minorHAnsi" w:cstheme="minorBidi"/>
          <w:lang w:val="en-US"/>
        </w:rPr>
        <w:t>Number, scientific level and thematic compatibility of the candidate's scientific publications and presentations (40/100 points).</w:t>
      </w:r>
    </w:p>
    <w:p w14:paraId="7BCC7FB9" w14:textId="3F5DA383" w:rsidR="004C562A" w:rsidRPr="004C562A" w:rsidRDefault="004C562A" w:rsidP="004C562A">
      <w:pPr>
        <w:pStyle w:val="Akapitzlist"/>
        <w:numPr>
          <w:ilvl w:val="0"/>
          <w:numId w:val="39"/>
        </w:numPr>
        <w:rPr>
          <w:rFonts w:asciiTheme="minorHAnsi" w:hAnsiTheme="minorHAnsi" w:cstheme="minorBidi"/>
          <w:lang w:val="en-US"/>
        </w:rPr>
      </w:pPr>
      <w:r w:rsidRPr="004C562A">
        <w:rPr>
          <w:rFonts w:asciiTheme="minorHAnsi" w:hAnsiTheme="minorHAnsi" w:cstheme="minorBidi"/>
          <w:lang w:val="en-US"/>
        </w:rPr>
        <w:t>Assessment on the doctoral diploma (10/100 points).</w:t>
      </w:r>
    </w:p>
    <w:p w14:paraId="2EBAAD0C" w14:textId="67DBA264" w:rsidR="0026404D" w:rsidRPr="004C562A" w:rsidRDefault="004C562A" w:rsidP="004C562A">
      <w:pPr>
        <w:pStyle w:val="Akapitzlist"/>
        <w:numPr>
          <w:ilvl w:val="0"/>
          <w:numId w:val="39"/>
        </w:numPr>
        <w:rPr>
          <w:rFonts w:asciiTheme="minorHAnsi" w:hAnsiTheme="minorHAnsi" w:cstheme="minorBidi"/>
          <w:lang w:val="en-US"/>
        </w:rPr>
      </w:pPr>
      <w:r w:rsidRPr="004C562A">
        <w:rPr>
          <w:rFonts w:asciiTheme="minorHAnsi" w:hAnsiTheme="minorHAnsi" w:cstheme="minorBidi"/>
          <w:lang w:val="en-US"/>
        </w:rPr>
        <w:t>Internships and participation in research projects (10/100 points).</w:t>
      </w:r>
    </w:p>
    <w:p w14:paraId="66B7745F" w14:textId="77777777" w:rsidR="0026404D" w:rsidRPr="0026404D" w:rsidRDefault="0026404D" w:rsidP="08E955FD">
      <w:pPr>
        <w:rPr>
          <w:rFonts w:asciiTheme="minorHAnsi" w:eastAsia="Arial" w:hAnsiTheme="minorHAnsi" w:cstheme="minorBidi"/>
          <w:b/>
          <w:bCs/>
          <w:color w:val="000000"/>
          <w:highlight w:val="yellow"/>
          <w:lang w:val="en-US"/>
        </w:rPr>
      </w:pPr>
    </w:p>
    <w:p w14:paraId="65DE8769" w14:textId="77777777" w:rsidR="00375621" w:rsidRPr="00B859F1"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selection process </w:t>
      </w:r>
    </w:p>
    <w:p w14:paraId="33885907" w14:textId="77777777" w:rsidR="002B3676" w:rsidRPr="00B859F1" w:rsidRDefault="00FE2346" w:rsidP="4F6698D0">
      <w:pPr>
        <w:pStyle w:val="Akapitzlist"/>
        <w:numPr>
          <w:ilvl w:val="0"/>
          <w:numId w:val="28"/>
        </w:numPr>
        <w:rPr>
          <w:rFonts w:asciiTheme="minorHAnsi" w:hAnsiTheme="minorHAnsi" w:cstheme="minorBidi"/>
          <w:lang w:val="en-US"/>
        </w:rPr>
      </w:pPr>
      <w:r w:rsidRPr="00B859F1">
        <w:rPr>
          <w:rFonts w:asciiTheme="minorHAnsi" w:hAnsiTheme="minorHAnsi" w:cstheme="minorBidi"/>
          <w:lang w:val="en-US"/>
        </w:rPr>
        <w:t xml:space="preserve">Competition </w:t>
      </w:r>
      <w:r w:rsidR="002B3676" w:rsidRPr="00B859F1">
        <w:rPr>
          <w:rFonts w:asciiTheme="minorHAnsi" w:hAnsiTheme="minorHAnsi" w:cstheme="minorBidi"/>
          <w:lang w:val="en-US"/>
        </w:rPr>
        <w:t xml:space="preserve">committee </w:t>
      </w:r>
      <w:r w:rsidRPr="00B859F1">
        <w:rPr>
          <w:rFonts w:asciiTheme="minorHAnsi" w:hAnsiTheme="minorHAnsi" w:cstheme="minorBidi"/>
          <w:lang w:val="en-US"/>
        </w:rPr>
        <w:t xml:space="preserve">begins working </w:t>
      </w:r>
      <w:r w:rsidR="002B3676" w:rsidRPr="00B859F1">
        <w:rPr>
          <w:rFonts w:asciiTheme="minorHAnsi" w:hAnsiTheme="minorHAnsi" w:cstheme="minorBidi"/>
          <w:lang w:val="en-US"/>
        </w:rPr>
        <w:t>no later than 14 days after the deadline for submission of documents.</w:t>
      </w:r>
    </w:p>
    <w:p w14:paraId="10CC2AE7" w14:textId="77777777" w:rsidR="002B3676" w:rsidRPr="00B859F1" w:rsidRDefault="00EC0079" w:rsidP="4F6698D0">
      <w:pPr>
        <w:pStyle w:val="Akapitzlist"/>
        <w:numPr>
          <w:ilvl w:val="0"/>
          <w:numId w:val="28"/>
        </w:numPr>
        <w:rPr>
          <w:rFonts w:asciiTheme="minorHAnsi" w:hAnsiTheme="minorHAnsi" w:cstheme="minorBidi"/>
          <w:lang w:val="en-US"/>
        </w:rPr>
      </w:pPr>
      <w:r w:rsidRPr="00B859F1">
        <w:rPr>
          <w:rFonts w:asciiTheme="minorHAnsi" w:hAnsiTheme="minorHAnsi" w:cstheme="minorBidi"/>
          <w:lang w:val="en-US"/>
        </w:rPr>
        <w:t>Formal evaluation of submitted proposals</w:t>
      </w:r>
      <w:r w:rsidR="002B3676" w:rsidRPr="00B859F1">
        <w:rPr>
          <w:rFonts w:asciiTheme="minorHAnsi" w:hAnsiTheme="minorHAnsi" w:cstheme="minorBidi"/>
          <w:lang w:val="en-US"/>
        </w:rPr>
        <w:t xml:space="preserve">. </w:t>
      </w:r>
      <w:r w:rsidRPr="00B859F1">
        <w:rPr>
          <w:rFonts w:asciiTheme="minorHAnsi" w:hAnsiTheme="minorHAnsi" w:cstheme="minorBidi"/>
          <w:lang w:val="en-US"/>
        </w:rPr>
        <w:t xml:space="preserve"> </w:t>
      </w:r>
    </w:p>
    <w:p w14:paraId="03968CBB" w14:textId="77777777" w:rsidR="00EC0079" w:rsidRPr="00B859F1" w:rsidRDefault="003C36BC" w:rsidP="4F6698D0">
      <w:pPr>
        <w:pStyle w:val="Akapitzlist"/>
        <w:numPr>
          <w:ilvl w:val="0"/>
          <w:numId w:val="28"/>
        </w:numPr>
        <w:rPr>
          <w:rFonts w:asciiTheme="minorHAnsi" w:hAnsiTheme="minorHAnsi" w:cstheme="minorBidi"/>
          <w:lang w:val="en-US"/>
        </w:rPr>
      </w:pPr>
      <w:r w:rsidRPr="00B859F1">
        <w:rPr>
          <w:rFonts w:asciiTheme="minorHAnsi" w:hAnsiTheme="minorHAnsi" w:cstheme="minorBidi"/>
          <w:lang w:val="en-US"/>
        </w:rPr>
        <w:t>C</w:t>
      </w:r>
      <w:r w:rsidR="00FE2346" w:rsidRPr="00B859F1">
        <w:rPr>
          <w:rFonts w:asciiTheme="minorHAnsi" w:hAnsiTheme="minorHAnsi" w:cstheme="minorBidi"/>
          <w:lang w:val="en-US"/>
        </w:rPr>
        <w:t>all to provide additional or missing documents if necessary.</w:t>
      </w:r>
      <w:r w:rsidR="006E67C1" w:rsidRPr="00B859F1">
        <w:rPr>
          <w:rFonts w:asciiTheme="minorHAnsi" w:hAnsiTheme="minorHAnsi" w:cstheme="minorBidi"/>
          <w:lang w:val="en-US"/>
        </w:rPr>
        <w:t xml:space="preserve"> </w:t>
      </w:r>
    </w:p>
    <w:p w14:paraId="41A186E0" w14:textId="77777777" w:rsidR="1C7072E8" w:rsidRPr="00B859F1" w:rsidRDefault="1C7072E8" w:rsidP="08E955FD">
      <w:pPr>
        <w:pStyle w:val="Akapitzlist"/>
        <w:numPr>
          <w:ilvl w:val="0"/>
          <w:numId w:val="28"/>
        </w:numPr>
        <w:rPr>
          <w:lang w:val="en-US"/>
        </w:rPr>
      </w:pPr>
      <w:r w:rsidRPr="00B859F1">
        <w:rPr>
          <w:rFonts w:asciiTheme="minorHAnsi" w:hAnsiTheme="minorHAnsi" w:cstheme="minorBidi"/>
          <w:lang w:val="en-US"/>
        </w:rPr>
        <w:t>Selecti</w:t>
      </w:r>
      <w:r w:rsidR="00FE2346" w:rsidRPr="00B859F1">
        <w:rPr>
          <w:rFonts w:asciiTheme="minorHAnsi" w:hAnsiTheme="minorHAnsi" w:cstheme="minorBidi"/>
          <w:lang w:val="en-US"/>
        </w:rPr>
        <w:t>on of</w:t>
      </w:r>
      <w:r w:rsidRPr="00B859F1">
        <w:rPr>
          <w:rFonts w:asciiTheme="minorHAnsi" w:hAnsiTheme="minorHAnsi" w:cstheme="minorBidi"/>
          <w:lang w:val="en-US"/>
        </w:rPr>
        <w:t xml:space="preserve"> candidates </w:t>
      </w:r>
      <w:r w:rsidR="4F495F37" w:rsidRPr="00B859F1">
        <w:rPr>
          <w:rFonts w:asciiTheme="minorHAnsi" w:hAnsiTheme="minorHAnsi" w:cstheme="minorBidi"/>
          <w:lang w:val="en-US"/>
        </w:rPr>
        <w:t>for the interview stage.</w:t>
      </w:r>
    </w:p>
    <w:p w14:paraId="6CC007E7" w14:textId="77777777" w:rsidR="002B3676" w:rsidRPr="00B859F1" w:rsidRDefault="002B3676" w:rsidP="4F6698D0">
      <w:pPr>
        <w:pStyle w:val="Akapitzlist"/>
        <w:numPr>
          <w:ilvl w:val="0"/>
          <w:numId w:val="28"/>
        </w:numPr>
        <w:rPr>
          <w:rFonts w:asciiTheme="minorHAnsi" w:hAnsiTheme="minorHAnsi" w:cstheme="minorBidi"/>
          <w:lang w:val="en-US"/>
        </w:rPr>
      </w:pPr>
      <w:r w:rsidRPr="00B859F1">
        <w:rPr>
          <w:rFonts w:asciiTheme="minorHAnsi" w:hAnsiTheme="minorHAnsi" w:cstheme="minorBidi"/>
          <w:lang w:val="en-US"/>
        </w:rPr>
        <w:t>Interview</w:t>
      </w:r>
      <w:r w:rsidR="00FE2346" w:rsidRPr="00B859F1">
        <w:rPr>
          <w:rFonts w:asciiTheme="minorHAnsi" w:hAnsiTheme="minorHAnsi" w:cstheme="minorBidi"/>
          <w:lang w:val="en-US"/>
        </w:rPr>
        <w:t>s</w:t>
      </w:r>
      <w:r w:rsidRPr="00B859F1">
        <w:rPr>
          <w:rFonts w:asciiTheme="minorHAnsi" w:hAnsiTheme="minorHAnsi" w:cstheme="minorBidi"/>
          <w:lang w:val="en-US"/>
        </w:rPr>
        <w:t xml:space="preserve"> </w:t>
      </w:r>
      <w:r w:rsidR="00FE2346" w:rsidRPr="00B859F1">
        <w:rPr>
          <w:rFonts w:asciiTheme="minorHAnsi" w:hAnsiTheme="minorHAnsi" w:cstheme="minorBidi"/>
          <w:lang w:val="en-US"/>
        </w:rPr>
        <w:t xml:space="preserve">for </w:t>
      </w:r>
      <w:r w:rsidRPr="00B859F1">
        <w:rPr>
          <w:rFonts w:asciiTheme="minorHAnsi" w:hAnsiTheme="minorHAnsi" w:cstheme="minorBidi"/>
          <w:lang w:val="en-US"/>
        </w:rPr>
        <w:t>candidates who meet the formal requirements</w:t>
      </w:r>
      <w:r w:rsidR="006E67C1" w:rsidRPr="00B859F1">
        <w:rPr>
          <w:rFonts w:asciiTheme="minorHAnsi" w:hAnsiTheme="minorHAnsi" w:cstheme="minorBidi"/>
          <w:lang w:val="en-US"/>
        </w:rPr>
        <w:t>.</w:t>
      </w:r>
    </w:p>
    <w:p w14:paraId="10D21968" w14:textId="0292321A" w:rsidR="00EC0079" w:rsidRPr="004C562A" w:rsidRDefault="002B3676" w:rsidP="00AC1FFB">
      <w:pPr>
        <w:pStyle w:val="Akapitzlist"/>
        <w:numPr>
          <w:ilvl w:val="0"/>
          <w:numId w:val="28"/>
        </w:numPr>
        <w:rPr>
          <w:rFonts w:asciiTheme="minorHAnsi" w:hAnsiTheme="minorHAnsi" w:cstheme="minorBidi"/>
          <w:color w:val="00B050"/>
        </w:rPr>
      </w:pPr>
      <w:r w:rsidRPr="004C562A">
        <w:rPr>
          <w:rFonts w:asciiTheme="minorHAnsi" w:hAnsiTheme="minorHAnsi" w:cstheme="minorBidi"/>
          <w:lang w:val="en-US"/>
        </w:rPr>
        <w:lastRenderedPageBreak/>
        <w:t xml:space="preserve">The chair of the </w:t>
      </w:r>
      <w:r w:rsidR="00FE2346" w:rsidRPr="004C562A">
        <w:rPr>
          <w:rFonts w:asciiTheme="minorHAnsi" w:hAnsiTheme="minorHAnsi" w:cstheme="minorBidi"/>
          <w:lang w:val="en-US"/>
        </w:rPr>
        <w:t>competition committee</w:t>
      </w:r>
      <w:r w:rsidRPr="004C562A">
        <w:rPr>
          <w:rFonts w:asciiTheme="minorHAnsi" w:hAnsiTheme="minorHAnsi" w:cstheme="minorBidi"/>
          <w:lang w:val="en-US"/>
        </w:rPr>
        <w:t xml:space="preserve"> announce</w:t>
      </w:r>
      <w:r w:rsidR="00FE2346" w:rsidRPr="004C562A">
        <w:rPr>
          <w:rFonts w:asciiTheme="minorHAnsi" w:hAnsiTheme="minorHAnsi" w:cstheme="minorBidi"/>
          <w:lang w:val="en-US"/>
        </w:rPr>
        <w:t>s</w:t>
      </w:r>
      <w:r w:rsidRPr="004C562A">
        <w:rPr>
          <w:rFonts w:asciiTheme="minorHAnsi" w:hAnsiTheme="minorHAnsi" w:cstheme="minorBidi"/>
          <w:lang w:val="en-US"/>
        </w:rPr>
        <w:t xml:space="preserve"> the results and inform</w:t>
      </w:r>
      <w:r w:rsidR="00FE2346" w:rsidRPr="004C562A">
        <w:rPr>
          <w:rFonts w:asciiTheme="minorHAnsi" w:hAnsiTheme="minorHAnsi" w:cstheme="minorBidi"/>
          <w:lang w:val="en-US"/>
        </w:rPr>
        <w:t>s</w:t>
      </w:r>
      <w:r w:rsidRPr="004C562A">
        <w:rPr>
          <w:rFonts w:asciiTheme="minorHAnsi" w:hAnsiTheme="minorHAnsi" w:cstheme="minorBidi"/>
          <w:lang w:val="en-US"/>
        </w:rPr>
        <w:t xml:space="preserve"> the candidates. This information will include </w:t>
      </w:r>
      <w:r w:rsidR="00FE2346" w:rsidRPr="004C562A">
        <w:rPr>
          <w:rFonts w:asciiTheme="minorHAnsi" w:hAnsiTheme="minorHAnsi" w:cstheme="minorBidi"/>
          <w:lang w:val="en-US"/>
        </w:rPr>
        <w:t>justification with</w:t>
      </w:r>
      <w:r w:rsidRPr="004C562A">
        <w:rPr>
          <w:rFonts w:asciiTheme="minorHAnsi" w:hAnsiTheme="minorHAnsi" w:cstheme="minorBidi"/>
          <w:lang w:val="en-US"/>
        </w:rPr>
        <w:t xml:space="preserve"> a reference to candidates' strengths and weaknesses. </w:t>
      </w:r>
    </w:p>
    <w:p w14:paraId="201C55F6" w14:textId="77777777" w:rsidR="00375621" w:rsidRPr="00351A3C" w:rsidRDefault="00375621" w:rsidP="4F6698D0">
      <w:pPr>
        <w:jc w:val="both"/>
        <w:rPr>
          <w:rFonts w:asciiTheme="minorHAnsi" w:hAnsiTheme="minorHAnsi" w:cstheme="minorBidi"/>
          <w:b/>
          <w:bCs/>
        </w:rPr>
      </w:pPr>
    </w:p>
    <w:p w14:paraId="7A1A7BE1" w14:textId="75B7153E" w:rsidR="00EC5FC6" w:rsidRDefault="00351A3C" w:rsidP="4F6698D0">
      <w:pPr>
        <w:pStyle w:val="Akapitzlist"/>
        <w:numPr>
          <w:ilvl w:val="0"/>
          <w:numId w:val="4"/>
        </w:numPr>
        <w:rPr>
          <w:rFonts w:asciiTheme="minorHAnsi" w:hAnsiTheme="minorHAnsi" w:cstheme="minorBidi"/>
          <w:b/>
          <w:bCs/>
        </w:rPr>
      </w:pPr>
      <w:r w:rsidRPr="4F6698D0">
        <w:rPr>
          <w:rFonts w:asciiTheme="minorHAnsi" w:hAnsiTheme="minorHAnsi" w:cstheme="minorBidi"/>
          <w:b/>
          <w:bCs/>
        </w:rPr>
        <w:t>Prospects for professional development</w:t>
      </w:r>
    </w:p>
    <w:p w14:paraId="0BB6DFF7" w14:textId="77777777" w:rsidR="0026404D" w:rsidRDefault="0026404D" w:rsidP="0026404D">
      <w:pPr>
        <w:pStyle w:val="Akapitzlist"/>
        <w:ind w:left="360"/>
        <w:rPr>
          <w:rFonts w:asciiTheme="minorHAnsi" w:hAnsiTheme="minorHAnsi" w:cstheme="minorBidi"/>
          <w:b/>
          <w:bCs/>
        </w:rPr>
      </w:pPr>
    </w:p>
    <w:p w14:paraId="5FA12587" w14:textId="77777777" w:rsidR="0026404D" w:rsidRPr="0026404D" w:rsidRDefault="0026404D" w:rsidP="0026404D">
      <w:pPr>
        <w:rPr>
          <w:rFonts w:asciiTheme="minorHAnsi" w:hAnsiTheme="minorHAnsi" w:cstheme="minorHAnsi"/>
          <w:bCs/>
          <w:color w:val="0070C0"/>
          <w:sz w:val="22"/>
          <w:lang w:val="en-US"/>
        </w:rPr>
      </w:pPr>
      <w:r w:rsidRPr="0026404D">
        <w:rPr>
          <w:rFonts w:asciiTheme="minorHAnsi" w:hAnsiTheme="minorHAnsi" w:cstheme="minorHAnsi"/>
          <w:bCs/>
          <w:color w:val="0070C0"/>
          <w:sz w:val="22"/>
          <w:lang w:val="en-US"/>
        </w:rPr>
        <w:t>- supervision in building a scientific profile through the publication in high-impact scientific journals,</w:t>
      </w:r>
    </w:p>
    <w:p w14:paraId="44299E75" w14:textId="77777777" w:rsidR="0026404D" w:rsidRPr="0026404D" w:rsidRDefault="0026404D" w:rsidP="0026404D">
      <w:pPr>
        <w:rPr>
          <w:rFonts w:asciiTheme="minorHAnsi" w:hAnsiTheme="minorHAnsi" w:cstheme="minorHAnsi"/>
          <w:bCs/>
          <w:color w:val="0070C0"/>
          <w:sz w:val="22"/>
          <w:lang w:val="en-US"/>
        </w:rPr>
      </w:pPr>
      <w:r w:rsidRPr="0026404D">
        <w:rPr>
          <w:rFonts w:asciiTheme="minorHAnsi" w:hAnsiTheme="minorHAnsi" w:cstheme="minorHAnsi"/>
          <w:bCs/>
          <w:color w:val="0070C0"/>
          <w:sz w:val="22"/>
          <w:lang w:val="en-US"/>
        </w:rPr>
        <w:t>- assistance in writing grant applications in domestic (FNP, NCN) and foreign (MSCA, Humboldt) research projects,</w:t>
      </w:r>
    </w:p>
    <w:p w14:paraId="0BB0D65C" w14:textId="77777777" w:rsidR="0026404D" w:rsidRPr="0026404D" w:rsidRDefault="0026404D" w:rsidP="0026404D">
      <w:pPr>
        <w:rPr>
          <w:rFonts w:asciiTheme="minorHAnsi" w:hAnsiTheme="minorHAnsi" w:cstheme="minorHAnsi"/>
          <w:bCs/>
          <w:color w:val="0070C0"/>
          <w:sz w:val="22"/>
          <w:lang w:val="en-US"/>
        </w:rPr>
      </w:pPr>
      <w:r w:rsidRPr="0026404D">
        <w:rPr>
          <w:rFonts w:asciiTheme="minorHAnsi" w:hAnsiTheme="minorHAnsi" w:cstheme="minorHAnsi"/>
          <w:bCs/>
          <w:color w:val="0070C0"/>
          <w:sz w:val="22"/>
          <w:lang w:val="en-US"/>
        </w:rPr>
        <w:t>- establishing cooperation with renowned research centers in the world.</w:t>
      </w:r>
    </w:p>
    <w:p w14:paraId="52E9E37C" w14:textId="77777777" w:rsidR="00D9614D" w:rsidRPr="0026404D" w:rsidRDefault="00D9614D" w:rsidP="00702DB2">
      <w:pPr>
        <w:jc w:val="both"/>
        <w:rPr>
          <w:rFonts w:asciiTheme="minorHAnsi" w:hAnsiTheme="minorHAnsi" w:cstheme="minorHAnsi"/>
          <w:b/>
          <w:bCs/>
          <w:color w:val="FF0000"/>
          <w:lang w:val="en-US"/>
        </w:rPr>
      </w:pPr>
    </w:p>
    <w:p w14:paraId="71C8FF6F" w14:textId="77777777" w:rsidR="0050641C" w:rsidRPr="00A46254" w:rsidRDefault="0050641C" w:rsidP="00D9614D">
      <w:pPr>
        <w:pStyle w:val="NormalnyWeb"/>
        <w:shd w:val="clear" w:color="auto" w:fill="F9FAFB"/>
        <w:jc w:val="both"/>
        <w:rPr>
          <w:rStyle w:val="Pogrubienie"/>
          <w:rFonts w:asciiTheme="minorHAnsi" w:hAnsiTheme="minorHAnsi" w:cstheme="minorHAnsi"/>
          <w:color w:val="1E1E1E"/>
          <w:sz w:val="18"/>
          <w:szCs w:val="18"/>
        </w:rPr>
      </w:pPr>
      <w:r w:rsidRPr="00A46254">
        <w:rPr>
          <w:rStyle w:val="Pogrubienie"/>
          <w:rFonts w:asciiTheme="minorHAnsi" w:hAnsiTheme="minorHAnsi" w:cstheme="minorHAnsi"/>
          <w:color w:val="1E1E1E"/>
          <w:sz w:val="18"/>
          <w:szCs w:val="18"/>
        </w:rPr>
        <w:t>RODO Information Clause :</w:t>
      </w:r>
    </w:p>
    <w:p w14:paraId="46FC3B09" w14:textId="77777777" w:rsidR="00702DB2" w:rsidRPr="00B859F1" w:rsidRDefault="00702DB2" w:rsidP="00D9614D">
      <w:pPr>
        <w:pStyle w:val="NormalnyWeb"/>
        <w:shd w:val="clear" w:color="auto" w:fill="F9FAFB"/>
        <w:jc w:val="both"/>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B859F1">
        <w:rPr>
          <w:rFonts w:asciiTheme="minorHAnsi" w:hAnsiTheme="minorHAnsi" w:cstheme="minorHAnsi"/>
          <w:color w:val="1E1E1E"/>
          <w:sz w:val="18"/>
          <w:szCs w:val="18"/>
          <w:lang w:val="en-US"/>
        </w:rPr>
        <w:t xml:space="preserve">The </w:t>
      </w:r>
      <w:r w:rsidR="00FE2346" w:rsidRPr="00B859F1">
        <w:rPr>
          <w:rFonts w:asciiTheme="minorHAnsi" w:hAnsiTheme="minorHAnsi" w:cstheme="minorHAnsi"/>
          <w:color w:val="1E1E1E"/>
          <w:sz w:val="18"/>
          <w:szCs w:val="18"/>
          <w:lang w:val="en-US"/>
        </w:rPr>
        <w:t>controller</w:t>
      </w:r>
      <w:r w:rsidRPr="00B859F1">
        <w:rPr>
          <w:rFonts w:asciiTheme="minorHAnsi" w:hAnsiTheme="minorHAnsi" w:cstheme="minorHAnsi"/>
          <w:color w:val="1E1E1E"/>
          <w:sz w:val="18"/>
          <w:szCs w:val="18"/>
          <w:lang w:val="en-US"/>
        </w:rPr>
        <w:t xml:space="preserve"> of your personal data is Adam Mickiewicz University</w:t>
      </w:r>
      <w:r w:rsidR="00FE2346" w:rsidRPr="00B859F1">
        <w:rPr>
          <w:rFonts w:asciiTheme="minorHAnsi" w:hAnsiTheme="minorHAnsi" w:cstheme="minorHAnsi"/>
          <w:color w:val="1E1E1E"/>
          <w:sz w:val="18"/>
          <w:szCs w:val="18"/>
          <w:lang w:val="en-US"/>
        </w:rPr>
        <w:t>,</w:t>
      </w:r>
      <w:r w:rsidRPr="00B859F1">
        <w:rPr>
          <w:rFonts w:asciiTheme="minorHAnsi" w:hAnsiTheme="minorHAnsi" w:cstheme="minorHAnsi"/>
          <w:color w:val="1E1E1E"/>
          <w:sz w:val="18"/>
          <w:szCs w:val="18"/>
          <w:lang w:val="en-US"/>
        </w:rPr>
        <w:t xml:space="preserve"> Poznań with the </w:t>
      </w:r>
      <w:r w:rsidR="00FE2346" w:rsidRPr="00B859F1">
        <w:rPr>
          <w:rFonts w:asciiTheme="minorHAnsi" w:hAnsiTheme="minorHAnsi" w:cstheme="minorHAnsi"/>
          <w:color w:val="1E1E1E"/>
          <w:sz w:val="18"/>
          <w:szCs w:val="18"/>
          <w:lang w:val="en-US"/>
        </w:rPr>
        <w:t xml:space="preserve">official </w:t>
      </w:r>
      <w:r w:rsidRPr="00B859F1">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B859F1"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B859F1"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B859F1">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Labour Code of 26 June 1974. </w:t>
      </w:r>
      <w:r w:rsidRPr="00A46254">
        <w:rPr>
          <w:rFonts w:asciiTheme="minorHAnsi" w:hAnsiTheme="minorHAnsi" w:cstheme="minorHAnsi"/>
          <w:color w:val="1E1E1E"/>
          <w:sz w:val="18"/>
          <w:szCs w:val="18"/>
        </w:rPr>
        <w:t>(Journal of Laws of 1998 N21, item 94 as amended).</w:t>
      </w:r>
    </w:p>
    <w:p w14:paraId="4F6DB774" w14:textId="77777777" w:rsidR="00702DB2" w:rsidRPr="00B859F1"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B859F1"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B859F1">
        <w:rPr>
          <w:rFonts w:asciiTheme="minorHAnsi" w:hAnsiTheme="minorHAnsi" w:cstheme="minorHAnsi"/>
          <w:color w:val="1E1E1E"/>
          <w:sz w:val="18"/>
          <w:szCs w:val="18"/>
          <w:lang w:val="en-US"/>
        </w:rPr>
        <w:t>be given to</w:t>
      </w:r>
      <w:r w:rsidRPr="00B859F1">
        <w:rPr>
          <w:rFonts w:asciiTheme="minorHAnsi" w:hAnsiTheme="minorHAnsi" w:cstheme="minorHAnsi"/>
          <w:color w:val="1E1E1E"/>
          <w:sz w:val="18"/>
          <w:szCs w:val="18"/>
          <w:lang w:val="en-US"/>
        </w:rPr>
        <w:t xml:space="preserve"> persons authorized by the </w:t>
      </w:r>
      <w:r w:rsidR="00FE2346" w:rsidRPr="00B859F1">
        <w:rPr>
          <w:rFonts w:asciiTheme="minorHAnsi" w:hAnsiTheme="minorHAnsi" w:cstheme="minorHAnsi"/>
          <w:color w:val="1E1E1E"/>
          <w:sz w:val="18"/>
          <w:szCs w:val="18"/>
          <w:lang w:val="en-US"/>
        </w:rPr>
        <w:t>Controller</w:t>
      </w:r>
      <w:r w:rsidRPr="00B859F1">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B859F1"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B859F1"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 xml:space="preserve">You have the right to lodge a complaint to the supervisory authority - the </w:t>
      </w:r>
      <w:r w:rsidR="00FE2346" w:rsidRPr="00B859F1">
        <w:rPr>
          <w:rFonts w:asciiTheme="minorHAnsi" w:hAnsiTheme="minorHAnsi" w:cstheme="minorHAnsi"/>
          <w:color w:val="1E1E1E"/>
          <w:sz w:val="18"/>
          <w:szCs w:val="18"/>
          <w:lang w:val="en-US"/>
        </w:rPr>
        <w:t>Chairman</w:t>
      </w:r>
      <w:r w:rsidRPr="00B859F1">
        <w:rPr>
          <w:rFonts w:asciiTheme="minorHAnsi" w:hAnsiTheme="minorHAnsi" w:cstheme="minorHAnsi"/>
          <w:color w:val="1E1E1E"/>
          <w:sz w:val="18"/>
          <w:szCs w:val="18"/>
          <w:lang w:val="en-US"/>
        </w:rPr>
        <w:t xml:space="preserve"> of the Office for Personal Data Protection,</w:t>
      </w:r>
      <w:r w:rsidR="00FE2346" w:rsidRPr="00B859F1">
        <w:rPr>
          <w:rFonts w:asciiTheme="minorHAnsi" w:hAnsiTheme="minorHAnsi" w:cstheme="minorHAnsi"/>
          <w:color w:val="1E1E1E"/>
          <w:sz w:val="18"/>
          <w:szCs w:val="18"/>
          <w:lang w:val="en-US"/>
        </w:rPr>
        <w:t xml:space="preserve"> ul.</w:t>
      </w:r>
      <w:r w:rsidRPr="00B859F1">
        <w:rPr>
          <w:rFonts w:asciiTheme="minorHAnsi" w:hAnsiTheme="minorHAnsi" w:cstheme="minorHAnsi"/>
          <w:color w:val="1E1E1E"/>
          <w:sz w:val="18"/>
          <w:szCs w:val="18"/>
          <w:lang w:val="en-US"/>
        </w:rPr>
        <w:t xml:space="preserve">Stawki </w:t>
      </w:r>
      <w:r w:rsidR="00FE2346" w:rsidRPr="00B859F1">
        <w:rPr>
          <w:rFonts w:asciiTheme="minorHAnsi" w:hAnsiTheme="minorHAnsi" w:cstheme="minorHAnsi"/>
          <w:color w:val="1E1E1E"/>
          <w:sz w:val="18"/>
          <w:szCs w:val="18"/>
          <w:lang w:val="en-US"/>
        </w:rPr>
        <w:t>2</w:t>
      </w:r>
      <w:r w:rsidRPr="00B859F1">
        <w:rPr>
          <w:rFonts w:asciiTheme="minorHAnsi" w:hAnsiTheme="minorHAnsi" w:cstheme="minorHAnsi"/>
          <w:color w:val="1E1E1E"/>
          <w:sz w:val="18"/>
          <w:szCs w:val="18"/>
          <w:lang w:val="en-US"/>
        </w:rPr>
        <w:t>, 00 - 193 Warsaw.</w:t>
      </w:r>
    </w:p>
    <w:p w14:paraId="4DCA82D5" w14:textId="77777777" w:rsidR="00702DB2" w:rsidRPr="00B859F1"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 xml:space="preserve">Providing </w:t>
      </w:r>
      <w:r w:rsidR="00702DB2" w:rsidRPr="00B859F1">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B859F1"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859F1">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B859F1" w:rsidRDefault="00702DB2" w:rsidP="00D9614D">
      <w:pPr>
        <w:jc w:val="both"/>
        <w:rPr>
          <w:rFonts w:asciiTheme="minorHAnsi" w:hAnsiTheme="minorHAnsi" w:cstheme="minorHAnsi"/>
          <w:b/>
          <w:bCs/>
          <w:color w:val="000000"/>
          <w:sz w:val="18"/>
          <w:szCs w:val="18"/>
          <w:lang w:val="en-US"/>
        </w:rPr>
      </w:pPr>
    </w:p>
    <w:p w14:paraId="4C8607D9" w14:textId="77777777" w:rsidR="00B27485" w:rsidRPr="00B859F1" w:rsidRDefault="00B27485" w:rsidP="00B27485">
      <w:pPr>
        <w:pStyle w:val="Default"/>
        <w:rPr>
          <w:rFonts w:asciiTheme="minorHAnsi" w:hAnsiTheme="minorHAnsi" w:cstheme="minorHAnsi"/>
          <w:sz w:val="18"/>
          <w:szCs w:val="18"/>
          <w:lang w:val="en-US"/>
        </w:rPr>
      </w:pPr>
    </w:p>
    <w:p w14:paraId="4CE7FF53" w14:textId="77777777" w:rsidR="0037745E" w:rsidRPr="00B859F1" w:rsidRDefault="0037745E" w:rsidP="00F57C0E">
      <w:pPr>
        <w:ind w:left="3119"/>
        <w:jc w:val="center"/>
        <w:rPr>
          <w:rFonts w:asciiTheme="minorHAnsi" w:hAnsiTheme="minorHAnsi" w:cstheme="minorHAnsi"/>
          <w:i/>
          <w:lang w:val="en-US"/>
        </w:rPr>
      </w:pPr>
    </w:p>
    <w:sectPr w:rsidR="0037745E" w:rsidRPr="00B859F1" w:rsidSect="004E63B5">
      <w:pgSz w:w="11906" w:h="16838"/>
      <w:pgMar w:top="567" w:right="1417" w:bottom="426"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FC2A44" w16cex:dateUtc="2021-03-17T06:12:00Z"/>
  <w16cex:commentExtensible w16cex:durableId="23FC2AF2" w16cex:dateUtc="2021-03-17T06:1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05pt;height:13.1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791F2A"/>
    <w:multiLevelType w:val="hybridMultilevel"/>
    <w:tmpl w:val="76483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44080A"/>
    <w:multiLevelType w:val="hybridMultilevel"/>
    <w:tmpl w:val="2C0AE76A"/>
    <w:lvl w:ilvl="0" w:tplc="04090001">
      <w:start w:val="1"/>
      <w:numFmt w:val="bullet"/>
      <w:lvlText w:val=""/>
      <w:lvlJc w:val="left"/>
      <w:pPr>
        <w:ind w:left="720" w:hanging="360"/>
      </w:pPr>
      <w:rPr>
        <w:rFonts w:ascii="Symbol" w:hAnsi="Symbol" w:hint="default"/>
      </w:rPr>
    </w:lvl>
    <w:lvl w:ilvl="1" w:tplc="8834B132">
      <w:numFmt w:val="bullet"/>
      <w:lvlText w:val="-"/>
      <w:lvlJc w:val="left"/>
      <w:pPr>
        <w:ind w:left="1440" w:hanging="36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8"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4"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916382"/>
    <w:multiLevelType w:val="hybridMultilevel"/>
    <w:tmpl w:val="CD1C213E"/>
    <w:lvl w:ilvl="0" w:tplc="A2F0766E">
      <w:start w:val="1"/>
      <w:numFmt w:val="decimal"/>
      <w:lvlText w:val="%1."/>
      <w:lvlJc w:val="left"/>
      <w:pPr>
        <w:ind w:left="106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3145F7"/>
    <w:multiLevelType w:val="hybridMultilevel"/>
    <w:tmpl w:val="9E64E41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0"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1" w15:restartNumberingAfterBreak="0">
    <w:nsid w:val="481874E6"/>
    <w:multiLevelType w:val="hybridMultilevel"/>
    <w:tmpl w:val="E65E5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F1628A"/>
    <w:multiLevelType w:val="hybridMultilevel"/>
    <w:tmpl w:val="2092D0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6"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9" w15:restartNumberingAfterBreak="0">
    <w:nsid w:val="5F447F43"/>
    <w:multiLevelType w:val="hybridMultilevel"/>
    <w:tmpl w:val="27868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32"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4"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B245BC2"/>
    <w:multiLevelType w:val="hybridMultilevel"/>
    <w:tmpl w:val="B7EA4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7"/>
  </w:num>
  <w:num w:numId="2">
    <w:abstractNumId w:val="25"/>
  </w:num>
  <w:num w:numId="3">
    <w:abstractNumId w:val="31"/>
  </w:num>
  <w:num w:numId="4">
    <w:abstractNumId w:val="13"/>
  </w:num>
  <w:num w:numId="5">
    <w:abstractNumId w:val="1"/>
  </w:num>
  <w:num w:numId="6">
    <w:abstractNumId w:val="2"/>
  </w:num>
  <w:num w:numId="7">
    <w:abstractNumId w:val="35"/>
  </w:num>
  <w:num w:numId="8">
    <w:abstractNumId w:val="12"/>
  </w:num>
  <w:num w:numId="9">
    <w:abstractNumId w:val="9"/>
  </w:num>
  <w:num w:numId="10">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8"/>
  </w:num>
  <w:num w:numId="13">
    <w:abstractNumId w:val="23"/>
  </w:num>
  <w:num w:numId="14">
    <w:abstractNumId w:val="15"/>
  </w:num>
  <w:num w:numId="15">
    <w:abstractNumId w:val="5"/>
  </w:num>
  <w:num w:numId="16">
    <w:abstractNumId w:val="22"/>
  </w:num>
  <w:num w:numId="17">
    <w:abstractNumId w:val="33"/>
  </w:num>
  <w:num w:numId="18">
    <w:abstractNumId w:val="34"/>
  </w:num>
  <w:num w:numId="19">
    <w:abstractNumId w:val="27"/>
  </w:num>
  <w:num w:numId="20">
    <w:abstractNumId w:val="3"/>
  </w:num>
  <w:num w:numId="21">
    <w:abstractNumId w:val="26"/>
  </w:num>
  <w:num w:numId="22">
    <w:abstractNumId w:val="18"/>
  </w:num>
  <w:num w:numId="23">
    <w:abstractNumId w:val="7"/>
  </w:num>
  <w:num w:numId="24">
    <w:abstractNumId w:val="20"/>
  </w:num>
  <w:num w:numId="25">
    <w:abstractNumId w:val="28"/>
  </w:num>
  <w:num w:numId="26">
    <w:abstractNumId w:val="0"/>
  </w:num>
  <w:num w:numId="27">
    <w:abstractNumId w:val="11"/>
  </w:num>
  <w:num w:numId="28">
    <w:abstractNumId w:val="32"/>
  </w:num>
  <w:num w:numId="29">
    <w:abstractNumId w:val="30"/>
  </w:num>
  <w:num w:numId="30">
    <w:abstractNumId w:val="19"/>
  </w:num>
  <w:num w:numId="31">
    <w:abstractNumId w:val="14"/>
  </w:num>
  <w:num w:numId="32">
    <w:abstractNumId w:val="10"/>
  </w:num>
  <w:num w:numId="33">
    <w:abstractNumId w:val="4"/>
  </w:num>
  <w:num w:numId="34">
    <w:abstractNumId w:val="29"/>
  </w:num>
  <w:num w:numId="35">
    <w:abstractNumId w:val="21"/>
  </w:num>
  <w:num w:numId="36">
    <w:abstractNumId w:val="6"/>
  </w:num>
  <w:num w:numId="37">
    <w:abstractNumId w:val="17"/>
  </w:num>
  <w:num w:numId="38">
    <w:abstractNumId w:val="24"/>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c0NrY0MjA1sDC3NDdS0lEKTi0uzszPAykwqgUAAczNaCwAAAA="/>
  </w:docVars>
  <w:rsids>
    <w:rsidRoot w:val="005D1B30"/>
    <w:rsid w:val="000115D3"/>
    <w:rsid w:val="000179BB"/>
    <w:rsid w:val="00030171"/>
    <w:rsid w:val="000415D1"/>
    <w:rsid w:val="00047558"/>
    <w:rsid w:val="000F2D70"/>
    <w:rsid w:val="00116FB0"/>
    <w:rsid w:val="00124461"/>
    <w:rsid w:val="00140CEF"/>
    <w:rsid w:val="00145B2F"/>
    <w:rsid w:val="001478D5"/>
    <w:rsid w:val="001B395E"/>
    <w:rsid w:val="001B7774"/>
    <w:rsid w:val="001D0470"/>
    <w:rsid w:val="001D5234"/>
    <w:rsid w:val="001D699D"/>
    <w:rsid w:val="001F4F56"/>
    <w:rsid w:val="001F6C81"/>
    <w:rsid w:val="00212E4D"/>
    <w:rsid w:val="002263B3"/>
    <w:rsid w:val="00231FAE"/>
    <w:rsid w:val="0023391B"/>
    <w:rsid w:val="00264030"/>
    <w:rsid w:val="0026404D"/>
    <w:rsid w:val="00275CE7"/>
    <w:rsid w:val="0028322F"/>
    <w:rsid w:val="0028598F"/>
    <w:rsid w:val="002B3676"/>
    <w:rsid w:val="002D7C28"/>
    <w:rsid w:val="002E1B27"/>
    <w:rsid w:val="002E3E31"/>
    <w:rsid w:val="00310877"/>
    <w:rsid w:val="003370ED"/>
    <w:rsid w:val="00351A3C"/>
    <w:rsid w:val="00375621"/>
    <w:rsid w:val="0037745E"/>
    <w:rsid w:val="00383F64"/>
    <w:rsid w:val="003B5440"/>
    <w:rsid w:val="003C36BC"/>
    <w:rsid w:val="003D2527"/>
    <w:rsid w:val="003D3DCD"/>
    <w:rsid w:val="003E1117"/>
    <w:rsid w:val="003F4A03"/>
    <w:rsid w:val="00402F75"/>
    <w:rsid w:val="004408CB"/>
    <w:rsid w:val="00471682"/>
    <w:rsid w:val="00477491"/>
    <w:rsid w:val="004802B1"/>
    <w:rsid w:val="00482999"/>
    <w:rsid w:val="004C562A"/>
    <w:rsid w:val="004D6C79"/>
    <w:rsid w:val="004E63B5"/>
    <w:rsid w:val="004E7B30"/>
    <w:rsid w:val="004F1B8C"/>
    <w:rsid w:val="005035E0"/>
    <w:rsid w:val="0050641C"/>
    <w:rsid w:val="00511AA7"/>
    <w:rsid w:val="00532F1B"/>
    <w:rsid w:val="00551BF6"/>
    <w:rsid w:val="00565677"/>
    <w:rsid w:val="00591D6D"/>
    <w:rsid w:val="005A05DB"/>
    <w:rsid w:val="005D1B30"/>
    <w:rsid w:val="0068057B"/>
    <w:rsid w:val="006E67C1"/>
    <w:rsid w:val="006F48F4"/>
    <w:rsid w:val="00702DB2"/>
    <w:rsid w:val="00720FF7"/>
    <w:rsid w:val="007D090B"/>
    <w:rsid w:val="00836639"/>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6076F"/>
    <w:rsid w:val="00985C87"/>
    <w:rsid w:val="009930A7"/>
    <w:rsid w:val="009E2654"/>
    <w:rsid w:val="00A46254"/>
    <w:rsid w:val="00A56935"/>
    <w:rsid w:val="00A847CD"/>
    <w:rsid w:val="00AE5E94"/>
    <w:rsid w:val="00AF410A"/>
    <w:rsid w:val="00AF6F5F"/>
    <w:rsid w:val="00B162A3"/>
    <w:rsid w:val="00B27485"/>
    <w:rsid w:val="00B33510"/>
    <w:rsid w:val="00B353FB"/>
    <w:rsid w:val="00B83368"/>
    <w:rsid w:val="00B859F1"/>
    <w:rsid w:val="00BD6DE2"/>
    <w:rsid w:val="00BE1158"/>
    <w:rsid w:val="00BE1942"/>
    <w:rsid w:val="00C11467"/>
    <w:rsid w:val="00C262F1"/>
    <w:rsid w:val="00C4415E"/>
    <w:rsid w:val="00CF5C8A"/>
    <w:rsid w:val="00D102AB"/>
    <w:rsid w:val="00D12276"/>
    <w:rsid w:val="00D212A7"/>
    <w:rsid w:val="00D3250A"/>
    <w:rsid w:val="00D5408A"/>
    <w:rsid w:val="00D762D6"/>
    <w:rsid w:val="00D90EC4"/>
    <w:rsid w:val="00D9614D"/>
    <w:rsid w:val="00DA5006"/>
    <w:rsid w:val="00DA7083"/>
    <w:rsid w:val="00DB68FA"/>
    <w:rsid w:val="00DF7C9B"/>
    <w:rsid w:val="00E00952"/>
    <w:rsid w:val="00E17903"/>
    <w:rsid w:val="00E20900"/>
    <w:rsid w:val="00E270B4"/>
    <w:rsid w:val="00E46FB0"/>
    <w:rsid w:val="00E53BAC"/>
    <w:rsid w:val="00E65624"/>
    <w:rsid w:val="00EA5B2E"/>
    <w:rsid w:val="00EC0079"/>
    <w:rsid w:val="00EC5FC6"/>
    <w:rsid w:val="00ED6751"/>
    <w:rsid w:val="00EF29DC"/>
    <w:rsid w:val="00F332C5"/>
    <w:rsid w:val="00F40543"/>
    <w:rsid w:val="00F51070"/>
    <w:rsid w:val="00F544CC"/>
    <w:rsid w:val="00F57C0E"/>
    <w:rsid w:val="00F721C6"/>
    <w:rsid w:val="00F7334A"/>
    <w:rsid w:val="00F818A8"/>
    <w:rsid w:val="00F84C28"/>
    <w:rsid w:val="00FE2346"/>
    <w:rsid w:val="05945EF9"/>
    <w:rsid w:val="07058646"/>
    <w:rsid w:val="08E955FD"/>
    <w:rsid w:val="09606A27"/>
    <w:rsid w:val="09C869AC"/>
    <w:rsid w:val="0A23DEB8"/>
    <w:rsid w:val="0AFB6D27"/>
    <w:rsid w:val="0D65D4B9"/>
    <w:rsid w:val="0D6F5FAA"/>
    <w:rsid w:val="0F42CE69"/>
    <w:rsid w:val="0FA5A8CD"/>
    <w:rsid w:val="1130EB18"/>
    <w:rsid w:val="122F501C"/>
    <w:rsid w:val="134D7C97"/>
    <w:rsid w:val="186EE10F"/>
    <w:rsid w:val="19A5AC96"/>
    <w:rsid w:val="1C7072E8"/>
    <w:rsid w:val="1CDEF086"/>
    <w:rsid w:val="1EEA3D03"/>
    <w:rsid w:val="1EF980C4"/>
    <w:rsid w:val="20D9D1CF"/>
    <w:rsid w:val="22E54BAD"/>
    <w:rsid w:val="25132AC8"/>
    <w:rsid w:val="29E34014"/>
    <w:rsid w:val="29F7DD3A"/>
    <w:rsid w:val="2D5E47F1"/>
    <w:rsid w:val="2F2003F2"/>
    <w:rsid w:val="330681B5"/>
    <w:rsid w:val="35C1CBF4"/>
    <w:rsid w:val="35F45F14"/>
    <w:rsid w:val="3772F970"/>
    <w:rsid w:val="383DF036"/>
    <w:rsid w:val="3A7FA49B"/>
    <w:rsid w:val="3AEFEB30"/>
    <w:rsid w:val="3B732692"/>
    <w:rsid w:val="3F17B387"/>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605F37AA"/>
    <w:rsid w:val="60A5E118"/>
    <w:rsid w:val="62CAD50E"/>
    <w:rsid w:val="63C46D66"/>
    <w:rsid w:val="6D41A1A5"/>
    <w:rsid w:val="6D5B3D08"/>
    <w:rsid w:val="6E00F544"/>
    <w:rsid w:val="73A4A8A8"/>
    <w:rsid w:val="73FB932A"/>
    <w:rsid w:val="75A29893"/>
    <w:rsid w:val="766A109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543516669">
      <w:bodyDiv w:val="1"/>
      <w:marLeft w:val="0"/>
      <w:marRight w:val="0"/>
      <w:marTop w:val="0"/>
      <w:marBottom w:val="0"/>
      <w:divBdr>
        <w:top w:val="none" w:sz="0" w:space="0" w:color="auto"/>
        <w:left w:val="none" w:sz="0" w:space="0" w:color="auto"/>
        <w:bottom w:val="none" w:sz="0" w:space="0" w:color="auto"/>
        <w:right w:val="none" w:sz="0" w:space="0" w:color="auto"/>
      </w:divBdr>
      <w:divsChild>
        <w:div w:id="1168639068">
          <w:marLeft w:val="0"/>
          <w:marRight w:val="0"/>
          <w:marTop w:val="0"/>
          <w:marBottom w:val="0"/>
          <w:divBdr>
            <w:top w:val="none" w:sz="0" w:space="0" w:color="auto"/>
            <w:left w:val="none" w:sz="0" w:space="0" w:color="auto"/>
            <w:bottom w:val="none" w:sz="0" w:space="0" w:color="auto"/>
            <w:right w:val="none" w:sz="0" w:space="0" w:color="auto"/>
          </w:divBdr>
          <w:divsChild>
            <w:div w:id="1237745471">
              <w:marLeft w:val="0"/>
              <w:marRight w:val="0"/>
              <w:marTop w:val="0"/>
              <w:marBottom w:val="0"/>
              <w:divBdr>
                <w:top w:val="none" w:sz="0" w:space="0" w:color="auto"/>
                <w:left w:val="none" w:sz="0" w:space="0" w:color="auto"/>
                <w:bottom w:val="none" w:sz="0" w:space="0" w:color="auto"/>
                <w:right w:val="none" w:sz="0" w:space="0" w:color="auto"/>
              </w:divBdr>
              <w:divsChild>
                <w:div w:id="7132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28474">
          <w:marLeft w:val="0"/>
          <w:marRight w:val="0"/>
          <w:marTop w:val="0"/>
          <w:marBottom w:val="0"/>
          <w:divBdr>
            <w:top w:val="none" w:sz="0" w:space="0" w:color="auto"/>
            <w:left w:val="none" w:sz="0" w:space="0" w:color="auto"/>
            <w:bottom w:val="none" w:sz="0" w:space="0" w:color="auto"/>
            <w:right w:val="none" w:sz="0" w:space="0" w:color="auto"/>
          </w:divBdr>
          <w:divsChild>
            <w:div w:id="582222194">
              <w:marLeft w:val="0"/>
              <w:marRight w:val="0"/>
              <w:marTop w:val="0"/>
              <w:marBottom w:val="0"/>
              <w:divBdr>
                <w:top w:val="none" w:sz="0" w:space="0" w:color="auto"/>
                <w:left w:val="none" w:sz="0" w:space="0" w:color="auto"/>
                <w:bottom w:val="none" w:sz="0" w:space="0" w:color="auto"/>
                <w:right w:val="none" w:sz="0" w:space="0" w:color="auto"/>
              </w:divBdr>
              <w:divsChild>
                <w:div w:id="986055150">
                  <w:marLeft w:val="0"/>
                  <w:marRight w:val="0"/>
                  <w:marTop w:val="0"/>
                  <w:marBottom w:val="0"/>
                  <w:divBdr>
                    <w:top w:val="none" w:sz="0" w:space="0" w:color="auto"/>
                    <w:left w:val="none" w:sz="0" w:space="0" w:color="auto"/>
                    <w:bottom w:val="none" w:sz="0" w:space="0" w:color="auto"/>
                    <w:right w:val="none" w:sz="0" w:space="0" w:color="auto"/>
                  </w:divBdr>
                  <w:divsChild>
                    <w:div w:id="10998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301231040">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113445-096d-4f69-a125-a4412247dfee" xsi:nil="true"/>
    <_ip_UnifiedCompliancePolicyUIAction xmlns="http://schemas.microsoft.com/sharepoint/v3" xsi:nil="true"/>
    <_ip_UnifiedCompliancePolicyProperties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78D404703D5634B9E84D9D49AB691F6" ma:contentTypeVersion="20" ma:contentTypeDescription="Utwórz nowy dokument." ma:contentTypeScope="" ma:versionID="22953744a7a34bf85bf31fc23fce3af6">
  <xsd:schema xmlns:xsd="http://www.w3.org/2001/XMLSchema" xmlns:xs="http://www.w3.org/2001/XMLSchema" xmlns:p="http://schemas.microsoft.com/office/2006/metadata/properties" xmlns:ns1="http://schemas.microsoft.com/sharepoint/v3" xmlns:ns3="15113445-096d-4f69-a125-a4412247dfee" xmlns:ns4="7cad4052-da29-49e5-baa4-5d3df2b9d1dd" targetNamespace="http://schemas.microsoft.com/office/2006/metadata/properties" ma:root="true" ma:fieldsID="35a85cb4718ba4e51c4f493aa325a196" ns1:_="" ns3:_="" ns4:_="">
    <xsd:import namespace="http://schemas.microsoft.com/sharepoint/v3"/>
    <xsd:import namespace="15113445-096d-4f69-a125-a4412247dfee"/>
    <xsd:import namespace="7cad4052-da29-49e5-baa4-5d3df2b9d1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Właściwości ujednoliconych zasad zgodności" ma:hidden="true" ma:internalName="_ip_UnifiedCompliancePolicyProperties">
      <xsd:simpleType>
        <xsd:restriction base="dms:Note"/>
      </xsd:simpleType>
    </xsd:element>
    <xsd:element name="_ip_UnifiedCompliancePolicyUIAction" ma:index="2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13445-096d-4f69-a125-a4412247d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d4052-da29-49e5-baa4-5d3df2b9d1dd"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0A55E-A0DE-4710-AFF1-E4828E1C02E9}">
  <ds:schemaRefs>
    <ds:schemaRef ds:uri="http://schemas.microsoft.com/office/2006/metadata/properties"/>
    <ds:schemaRef ds:uri="http://schemas.microsoft.com/office/2006/documentManagement/types"/>
    <ds:schemaRef ds:uri="http://schemas.microsoft.com/sharepoint/v3"/>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 ds:uri="7cad4052-da29-49e5-baa4-5d3df2b9d1dd"/>
    <ds:schemaRef ds:uri="15113445-096d-4f69-a125-a4412247dfee"/>
    <ds:schemaRef ds:uri="http://www.w3.org/XML/1998/namespace"/>
  </ds:schemaRefs>
</ds:datastoreItem>
</file>

<file path=customXml/itemProps2.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D5E311BD-8235-4494-A415-B8E6ED41D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13445-096d-4f69-a125-a4412247dfee"/>
    <ds:schemaRef ds:uri="7cad4052-da29-49e5-baa4-5d3df2b9d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2359</Words>
  <Characters>13450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Bartek Graczykowski</cp:lastModifiedBy>
  <cp:revision>2</cp:revision>
  <cp:lastPrinted>2019-10-22T14:49:00Z</cp:lastPrinted>
  <dcterms:created xsi:type="dcterms:W3CDTF">2025-06-17T15:34:00Z</dcterms:created>
  <dcterms:modified xsi:type="dcterms:W3CDTF">2025-06-17T15:34:00Z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0x010100B78D404703D5634B9E84D9D49AB691F6</vt:lpwstr>
  </property>
</Properties>
</file>