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8231F" w14:textId="77777777" w:rsidR="009C2B07" w:rsidRPr="008F7D47" w:rsidRDefault="009C2B07" w:rsidP="009C2B07">
      <w:pPr>
        <w:pStyle w:val="Tytu"/>
        <w:rPr>
          <w:rFonts w:asciiTheme="minorHAnsi" w:hAnsiTheme="minorHAnsi" w:cstheme="minorHAnsi"/>
          <w:b/>
          <w:bCs/>
          <w:color w:val="000000" w:themeColor="text1"/>
          <w:sz w:val="22"/>
          <w:szCs w:val="22"/>
        </w:rPr>
      </w:pPr>
    </w:p>
    <w:p w14:paraId="01982133" w14:textId="77777777" w:rsidR="009C2B07" w:rsidRPr="008F7D47" w:rsidRDefault="009C2B07" w:rsidP="009C2B07">
      <w:pPr>
        <w:pStyle w:val="Tytu"/>
        <w:rPr>
          <w:rFonts w:asciiTheme="minorHAnsi" w:hAnsiTheme="minorHAnsi" w:cstheme="minorHAnsi"/>
          <w:b/>
          <w:bCs/>
          <w:color w:val="000000" w:themeColor="text1"/>
          <w:sz w:val="22"/>
          <w:szCs w:val="22"/>
        </w:rPr>
      </w:pPr>
    </w:p>
    <w:p w14:paraId="443E5933" w14:textId="77777777" w:rsidR="009C2B07" w:rsidRPr="008F7D47" w:rsidRDefault="009C2B07" w:rsidP="009C2B07">
      <w:pPr>
        <w:pStyle w:val="Tytu"/>
        <w:rPr>
          <w:rFonts w:asciiTheme="minorHAnsi" w:hAnsiTheme="minorHAnsi" w:cstheme="minorHAnsi"/>
          <w:b/>
          <w:bCs/>
          <w:color w:val="000000" w:themeColor="text1"/>
          <w:sz w:val="22"/>
          <w:szCs w:val="22"/>
        </w:rPr>
      </w:pPr>
    </w:p>
    <w:p w14:paraId="26F0D1CC" w14:textId="59290EC6" w:rsidR="009C2B07" w:rsidRPr="008F7D47" w:rsidRDefault="009C2B07" w:rsidP="009C2B07">
      <w:pPr>
        <w:pStyle w:val="Tytu"/>
        <w:rPr>
          <w:rFonts w:asciiTheme="minorHAnsi" w:hAnsiTheme="minorHAnsi" w:cstheme="minorHAnsi"/>
          <w:b/>
          <w:bCs/>
          <w:color w:val="000000" w:themeColor="text1"/>
          <w:sz w:val="22"/>
          <w:szCs w:val="22"/>
        </w:rPr>
      </w:pPr>
      <w:r w:rsidRPr="008F7D47">
        <w:rPr>
          <w:rFonts w:asciiTheme="minorHAnsi" w:hAnsiTheme="minorHAnsi" w:cstheme="minorHAnsi"/>
          <w:noProof/>
          <w:color w:val="000000" w:themeColor="text1"/>
          <w:sz w:val="22"/>
          <w:szCs w:val="22"/>
        </w:rPr>
        <w:drawing>
          <wp:inline distT="0" distB="0" distL="0" distR="0" wp14:anchorId="7FEBC23C" wp14:editId="128783EA">
            <wp:extent cx="1363065" cy="923398"/>
            <wp:effectExtent l="0" t="0" r="8890" b="0"/>
            <wp:docPr id="2" name="Obraz 2" descr="HR Excellence in Research dla PŁ na kolejne lata | Politechnika Łód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pic:nvPicPr>
                  <pic:blipFill>
                    <a:blip r:embed="rId5">
                      <a:extLst>
                        <a:ext uri="{28A0092B-C50C-407E-A947-70E740481C1C}">
                          <a14:useLocalDpi xmlns:a14="http://schemas.microsoft.com/office/drawing/2010/main" val="0"/>
                        </a:ext>
                      </a:extLst>
                    </a:blip>
                    <a:stretch>
                      <a:fillRect/>
                    </a:stretch>
                  </pic:blipFill>
                  <pic:spPr>
                    <a:xfrm>
                      <a:off x="0" y="0"/>
                      <a:ext cx="1363065" cy="923398"/>
                    </a:xfrm>
                    <a:prstGeom prst="rect">
                      <a:avLst/>
                    </a:prstGeom>
                  </pic:spPr>
                </pic:pic>
              </a:graphicData>
            </a:graphic>
          </wp:inline>
        </w:drawing>
      </w:r>
      <w:r w:rsidRPr="008F7D47">
        <w:rPr>
          <w:rFonts w:asciiTheme="minorHAnsi" w:hAnsiTheme="minorHAnsi" w:cstheme="minorHAnsi"/>
          <w:color w:val="000000" w:themeColor="text1"/>
          <w:sz w:val="22"/>
          <w:szCs w:val="22"/>
        </w:rPr>
        <w:tab/>
      </w:r>
      <w:r w:rsidR="00931EFA" w:rsidRPr="008F7D47">
        <w:rPr>
          <w:rFonts w:asciiTheme="minorHAnsi" w:hAnsiTheme="minorHAnsi" w:cstheme="minorHAnsi"/>
          <w:noProof/>
          <w:sz w:val="22"/>
          <w:szCs w:val="22"/>
          <w14:ligatures w14:val="standardContextual"/>
        </w:rPr>
        <w:drawing>
          <wp:inline distT="0" distB="0" distL="0" distR="0" wp14:anchorId="19291870" wp14:editId="589B416D">
            <wp:extent cx="1972310" cy="851535"/>
            <wp:effectExtent l="0" t="0" r="8890" b="5715"/>
            <wp:docPr id="1" name="Obraz 1" descr="Informacje | Uniwersytet im. Adama Mickiewicza w Poznan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Informacje | Uniwersytet im. Adama Mickiewicza w Poznaniu"/>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2310" cy="851535"/>
                    </a:xfrm>
                    <a:prstGeom prst="rect">
                      <a:avLst/>
                    </a:prstGeom>
                    <a:noFill/>
                    <a:ln>
                      <a:noFill/>
                    </a:ln>
                  </pic:spPr>
                </pic:pic>
              </a:graphicData>
            </a:graphic>
          </wp:inline>
        </w:drawing>
      </w:r>
      <w:r w:rsidRPr="008F7D47">
        <w:rPr>
          <w:rFonts w:asciiTheme="minorHAnsi" w:hAnsiTheme="minorHAnsi" w:cstheme="minorHAnsi"/>
          <w:color w:val="000000" w:themeColor="text1"/>
          <w:sz w:val="22"/>
          <w:szCs w:val="22"/>
        </w:rPr>
        <w:tab/>
      </w:r>
      <w:r w:rsidR="00931EFA" w:rsidRPr="008F7D47">
        <w:rPr>
          <w:rFonts w:asciiTheme="minorHAnsi" w:hAnsiTheme="minorHAnsi" w:cstheme="minorHAnsi"/>
          <w:noProof/>
          <w:color w:val="000000" w:themeColor="text1"/>
          <w:sz w:val="22"/>
          <w:szCs w:val="22"/>
        </w:rPr>
        <w:drawing>
          <wp:inline distT="0" distB="0" distL="0" distR="0" wp14:anchorId="1728AD61" wp14:editId="0E9027DA">
            <wp:extent cx="986475" cy="986475"/>
            <wp:effectExtent l="0" t="0" r="4445" b="4445"/>
            <wp:docPr id="3" name="Obraz 3" descr="logo U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pic:nvPicPr>
                  <pic:blipFill>
                    <a:blip r:embed="rId7">
                      <a:extLst>
                        <a:ext uri="{28A0092B-C50C-407E-A947-70E740481C1C}">
                          <a14:useLocalDpi xmlns:a14="http://schemas.microsoft.com/office/drawing/2010/main" val="0"/>
                        </a:ext>
                      </a:extLst>
                    </a:blip>
                    <a:stretch>
                      <a:fillRect/>
                    </a:stretch>
                  </pic:blipFill>
                  <pic:spPr>
                    <a:xfrm>
                      <a:off x="0" y="0"/>
                      <a:ext cx="986475" cy="986475"/>
                    </a:xfrm>
                    <a:prstGeom prst="rect">
                      <a:avLst/>
                    </a:prstGeom>
                  </pic:spPr>
                </pic:pic>
              </a:graphicData>
            </a:graphic>
          </wp:inline>
        </w:drawing>
      </w:r>
      <w:r w:rsidRPr="008F7D47">
        <w:rPr>
          <w:rFonts w:asciiTheme="minorHAnsi" w:hAnsiTheme="minorHAnsi" w:cstheme="minorHAnsi"/>
          <w:color w:val="000000" w:themeColor="text1"/>
          <w:sz w:val="22"/>
          <w:szCs w:val="22"/>
        </w:rPr>
        <w:tab/>
      </w:r>
      <w:r w:rsidRPr="008F7D47">
        <w:rPr>
          <w:rFonts w:asciiTheme="minorHAnsi" w:hAnsiTheme="minorHAnsi" w:cstheme="minorHAnsi"/>
          <w:color w:val="000000" w:themeColor="text1"/>
          <w:sz w:val="22"/>
          <w:szCs w:val="22"/>
        </w:rPr>
        <w:tab/>
      </w:r>
    </w:p>
    <w:p w14:paraId="7FAD3CFF" w14:textId="77777777" w:rsidR="009C2B07" w:rsidRPr="008F7D47" w:rsidRDefault="009C2B07" w:rsidP="009C2B07">
      <w:pPr>
        <w:pStyle w:val="Tytu"/>
        <w:rPr>
          <w:rFonts w:asciiTheme="minorHAnsi" w:hAnsiTheme="minorHAnsi" w:cstheme="minorHAnsi"/>
          <w:b/>
          <w:bCs/>
          <w:color w:val="000000" w:themeColor="text1"/>
          <w:sz w:val="22"/>
          <w:szCs w:val="22"/>
        </w:rPr>
      </w:pPr>
    </w:p>
    <w:p w14:paraId="340A0430" w14:textId="77777777" w:rsidR="009C2B07" w:rsidRPr="008F7D47" w:rsidRDefault="009C2B07" w:rsidP="009C2B07">
      <w:pPr>
        <w:pStyle w:val="Tytu"/>
        <w:rPr>
          <w:rFonts w:asciiTheme="minorHAnsi" w:hAnsiTheme="minorHAnsi" w:cstheme="minorHAnsi"/>
          <w:b/>
          <w:bCs/>
          <w:color w:val="000000" w:themeColor="text1"/>
          <w:sz w:val="22"/>
          <w:szCs w:val="22"/>
        </w:rPr>
      </w:pPr>
    </w:p>
    <w:p w14:paraId="7F4F8185" w14:textId="77777777" w:rsidR="009C2B07" w:rsidRPr="008F7D47" w:rsidRDefault="009C2B07" w:rsidP="009C2B07">
      <w:pPr>
        <w:jc w:val="center"/>
        <w:rPr>
          <w:rFonts w:asciiTheme="minorHAnsi" w:hAnsiTheme="minorHAnsi" w:cstheme="minorHAnsi"/>
          <w:b/>
          <w:bCs/>
          <w:sz w:val="22"/>
          <w:szCs w:val="22"/>
          <w:lang w:val="en-US"/>
        </w:rPr>
      </w:pPr>
      <w:r w:rsidRPr="008F7D47">
        <w:rPr>
          <w:rFonts w:asciiTheme="minorHAnsi" w:hAnsiTheme="minorHAnsi" w:cstheme="minorHAnsi"/>
          <w:b/>
          <w:bCs/>
          <w:sz w:val="22"/>
          <w:szCs w:val="22"/>
          <w:lang w:val="en-US"/>
        </w:rPr>
        <w:t xml:space="preserve">ADAM MICKIEWICZ UNIVERSITY, POZNAN </w:t>
      </w:r>
    </w:p>
    <w:p w14:paraId="2828D496" w14:textId="77777777" w:rsidR="009C2B07" w:rsidRPr="008F7D47" w:rsidRDefault="009C2B07" w:rsidP="009C2B07">
      <w:pPr>
        <w:jc w:val="center"/>
        <w:rPr>
          <w:rFonts w:asciiTheme="minorHAnsi" w:hAnsiTheme="minorHAnsi" w:cstheme="minorHAnsi"/>
          <w:b/>
          <w:bCs/>
          <w:sz w:val="22"/>
          <w:szCs w:val="22"/>
          <w:lang w:val="en-US"/>
        </w:rPr>
      </w:pPr>
      <w:r w:rsidRPr="008F7D47">
        <w:rPr>
          <w:rFonts w:asciiTheme="minorHAnsi" w:hAnsiTheme="minorHAnsi" w:cstheme="minorHAnsi"/>
          <w:b/>
          <w:bCs/>
          <w:sz w:val="22"/>
          <w:szCs w:val="22"/>
          <w:lang w:val="en-US"/>
        </w:rPr>
        <w:t xml:space="preserve">ANNOUNCES </w:t>
      </w:r>
    </w:p>
    <w:p w14:paraId="41704F57" w14:textId="77777777" w:rsidR="009C2B07" w:rsidRPr="008F7D47" w:rsidRDefault="009C2B07" w:rsidP="009C2B07">
      <w:pPr>
        <w:jc w:val="center"/>
        <w:rPr>
          <w:rFonts w:asciiTheme="minorHAnsi" w:hAnsiTheme="minorHAnsi" w:cstheme="minorHAnsi"/>
          <w:b/>
          <w:bCs/>
          <w:sz w:val="22"/>
          <w:szCs w:val="22"/>
          <w:lang w:val="en-US"/>
        </w:rPr>
      </w:pPr>
      <w:r w:rsidRPr="008F7D47">
        <w:rPr>
          <w:rFonts w:asciiTheme="minorHAnsi" w:hAnsiTheme="minorHAnsi" w:cstheme="minorHAnsi"/>
          <w:b/>
          <w:bCs/>
          <w:sz w:val="22"/>
          <w:szCs w:val="22"/>
          <w:lang w:val="en-US"/>
        </w:rPr>
        <w:t xml:space="preserve">A COMPETITION </w:t>
      </w:r>
    </w:p>
    <w:p w14:paraId="0CA09613" w14:textId="77777777" w:rsidR="009C2B07" w:rsidRPr="008F7D47" w:rsidRDefault="009C2B07" w:rsidP="009C2B07">
      <w:pPr>
        <w:jc w:val="center"/>
        <w:rPr>
          <w:rFonts w:asciiTheme="minorHAnsi" w:hAnsiTheme="minorHAnsi" w:cstheme="minorHAnsi"/>
          <w:b/>
          <w:bCs/>
          <w:sz w:val="22"/>
          <w:szCs w:val="22"/>
          <w:lang w:val="en-US"/>
        </w:rPr>
      </w:pPr>
      <w:r w:rsidRPr="008F7D47">
        <w:rPr>
          <w:rFonts w:asciiTheme="minorHAnsi" w:hAnsiTheme="minorHAnsi" w:cstheme="minorHAnsi"/>
          <w:b/>
          <w:bCs/>
          <w:sz w:val="22"/>
          <w:szCs w:val="22"/>
          <w:lang w:val="en-US"/>
        </w:rPr>
        <w:t>for the position of Postdoctoral Researcher (Post-Doc)</w:t>
      </w:r>
    </w:p>
    <w:p w14:paraId="07AA05BC" w14:textId="148DDD5D" w:rsidR="009C2B07" w:rsidRPr="008F7D47" w:rsidRDefault="009C2B07" w:rsidP="009C2B07">
      <w:pPr>
        <w:jc w:val="center"/>
        <w:rPr>
          <w:rFonts w:asciiTheme="minorHAnsi" w:hAnsiTheme="minorHAnsi" w:cstheme="minorHAnsi"/>
          <w:color w:val="000000" w:themeColor="text1"/>
          <w:sz w:val="22"/>
          <w:szCs w:val="22"/>
          <w:lang w:val="en-US"/>
        </w:rPr>
      </w:pPr>
      <w:r w:rsidRPr="008F7D47">
        <w:rPr>
          <w:rFonts w:asciiTheme="minorHAnsi" w:hAnsiTheme="minorHAnsi" w:cstheme="minorHAnsi"/>
          <w:b/>
          <w:bCs/>
          <w:color w:val="000000" w:themeColor="text1"/>
          <w:sz w:val="22"/>
          <w:szCs w:val="22"/>
          <w:lang w:val="en-US"/>
        </w:rPr>
        <w:br/>
      </w:r>
      <w:r w:rsidRPr="008F7D47">
        <w:rPr>
          <w:rFonts w:asciiTheme="minorHAnsi" w:hAnsiTheme="minorHAnsi" w:cstheme="minorHAnsi"/>
          <w:color w:val="000000" w:themeColor="text1"/>
          <w:sz w:val="22"/>
          <w:szCs w:val="22"/>
          <w:lang w:val="en-US"/>
        </w:rPr>
        <w:t xml:space="preserve">at the </w:t>
      </w:r>
      <w:r w:rsidR="002E403D" w:rsidRPr="008F7D47">
        <w:rPr>
          <w:rFonts w:asciiTheme="minorHAnsi" w:hAnsiTheme="minorHAnsi" w:cstheme="minorHAnsi"/>
          <w:color w:val="000000" w:themeColor="text1"/>
          <w:sz w:val="22"/>
          <w:szCs w:val="22"/>
          <w:lang w:val="en-US"/>
        </w:rPr>
        <w:t>Centre for Ius Commune</w:t>
      </w:r>
      <w:r w:rsidRPr="008F7D47">
        <w:rPr>
          <w:rFonts w:asciiTheme="minorHAnsi" w:hAnsiTheme="minorHAnsi" w:cstheme="minorHAnsi"/>
          <w:color w:val="000000" w:themeColor="text1"/>
          <w:sz w:val="22"/>
          <w:szCs w:val="22"/>
          <w:lang w:val="en-US"/>
        </w:rPr>
        <w:t xml:space="preserve">, in the </w:t>
      </w:r>
      <w:r w:rsidR="002E403D" w:rsidRPr="008F7D47">
        <w:rPr>
          <w:rFonts w:asciiTheme="minorHAnsi" w:hAnsiTheme="minorHAnsi" w:cstheme="minorHAnsi"/>
          <w:color w:val="000000" w:themeColor="text1"/>
          <w:sz w:val="22"/>
          <w:szCs w:val="22"/>
          <w:lang w:val="en-US"/>
        </w:rPr>
        <w:t xml:space="preserve">ERC Starting Grant </w:t>
      </w:r>
      <w:r w:rsidRPr="008F7D47">
        <w:rPr>
          <w:rFonts w:asciiTheme="minorHAnsi" w:hAnsiTheme="minorHAnsi" w:cstheme="minorHAnsi"/>
          <w:color w:val="000000" w:themeColor="text1"/>
          <w:sz w:val="22"/>
          <w:szCs w:val="22"/>
          <w:lang w:val="en-US"/>
        </w:rPr>
        <w:t>project:</w:t>
      </w:r>
    </w:p>
    <w:p w14:paraId="3E5BDA6F" w14:textId="77777777" w:rsidR="00931EFA" w:rsidRPr="008F7D47" w:rsidRDefault="00931EFA" w:rsidP="009C2B07">
      <w:pPr>
        <w:jc w:val="center"/>
        <w:rPr>
          <w:rFonts w:asciiTheme="minorHAnsi" w:eastAsia="Calibri" w:hAnsiTheme="minorHAnsi" w:cstheme="minorHAnsi"/>
          <w:color w:val="000000" w:themeColor="text1"/>
          <w:sz w:val="22"/>
          <w:szCs w:val="22"/>
          <w:lang w:val="en-US"/>
        </w:rPr>
      </w:pPr>
    </w:p>
    <w:p w14:paraId="5251AAD0" w14:textId="7A17C18D" w:rsidR="009C2B07" w:rsidRPr="008F7D47" w:rsidRDefault="002E403D" w:rsidP="009C2B07">
      <w:pPr>
        <w:jc w:val="center"/>
        <w:rPr>
          <w:rFonts w:asciiTheme="minorHAnsi" w:hAnsiTheme="minorHAnsi" w:cstheme="minorHAnsi"/>
          <w:b/>
          <w:sz w:val="22"/>
          <w:szCs w:val="22"/>
          <w:lang w:val="en-US"/>
        </w:rPr>
      </w:pPr>
      <w:r w:rsidRPr="008F7D47">
        <w:rPr>
          <w:rFonts w:asciiTheme="minorHAnsi" w:hAnsiTheme="minorHAnsi" w:cstheme="minorHAnsi"/>
          <w:b/>
          <w:sz w:val="22"/>
          <w:szCs w:val="22"/>
          <w:lang w:val="en-US"/>
        </w:rPr>
        <w:t>PetrIUS</w:t>
      </w:r>
      <w:r w:rsidR="00817727">
        <w:rPr>
          <w:rFonts w:asciiTheme="minorHAnsi" w:hAnsiTheme="minorHAnsi" w:cstheme="minorHAnsi"/>
          <w:b/>
          <w:sz w:val="22"/>
          <w:szCs w:val="22"/>
          <w:lang w:val="en-US"/>
        </w:rPr>
        <w:t>:</w:t>
      </w:r>
      <w:r w:rsidRPr="008F7D47">
        <w:rPr>
          <w:rFonts w:asciiTheme="minorHAnsi" w:hAnsiTheme="minorHAnsi" w:cstheme="minorHAnsi"/>
          <w:b/>
          <w:sz w:val="22"/>
          <w:szCs w:val="22"/>
          <w:lang w:val="en-US"/>
        </w:rPr>
        <w:t xml:space="preserve"> Petrification of ius commune through printed </w:t>
      </w:r>
      <w:proofErr w:type="spellStart"/>
      <w:r w:rsidRPr="008F7D47">
        <w:rPr>
          <w:rFonts w:asciiTheme="minorHAnsi" w:hAnsiTheme="minorHAnsi" w:cstheme="minorHAnsi"/>
          <w:b/>
          <w:sz w:val="22"/>
          <w:szCs w:val="22"/>
          <w:lang w:val="en-US"/>
        </w:rPr>
        <w:t>paratexts</w:t>
      </w:r>
      <w:proofErr w:type="spellEnd"/>
    </w:p>
    <w:p w14:paraId="30149C87" w14:textId="77777777" w:rsidR="002E403D" w:rsidRPr="008F7D47" w:rsidRDefault="002E403D" w:rsidP="009C2B07">
      <w:pPr>
        <w:jc w:val="center"/>
        <w:rPr>
          <w:rFonts w:asciiTheme="minorHAnsi" w:eastAsia="Calibri" w:hAnsiTheme="minorHAnsi" w:cstheme="minorHAnsi"/>
          <w:b/>
          <w:bCs/>
          <w:i/>
          <w:iCs/>
          <w:color w:val="000000" w:themeColor="text1"/>
          <w:sz w:val="22"/>
          <w:szCs w:val="22"/>
          <w:lang w:val="en-US"/>
        </w:rPr>
      </w:pPr>
    </w:p>
    <w:p w14:paraId="2212CAED" w14:textId="67476F60" w:rsidR="009C2B07" w:rsidRPr="008F7D47" w:rsidRDefault="00BA16A1" w:rsidP="009C2B07">
      <w:pPr>
        <w:spacing w:line="480" w:lineRule="auto"/>
        <w:jc w:val="center"/>
        <w:rPr>
          <w:rFonts w:asciiTheme="minorHAnsi" w:hAnsiTheme="minorHAnsi" w:cstheme="minorHAnsi"/>
          <w:color w:val="000000" w:themeColor="text1"/>
          <w:sz w:val="22"/>
          <w:szCs w:val="22"/>
          <w:lang w:val="en-US"/>
        </w:rPr>
      </w:pPr>
      <w:bookmarkStart w:id="0" w:name="_Hlk208225959"/>
      <w:r>
        <w:rPr>
          <w:rStyle w:val="fontstyle01"/>
          <w:rFonts w:asciiTheme="minorHAnsi" w:hAnsiTheme="minorHAnsi" w:cstheme="minorHAnsi"/>
          <w:sz w:val="22"/>
          <w:szCs w:val="22"/>
        </w:rPr>
        <w:t xml:space="preserve">Grant Agreement </w:t>
      </w:r>
      <w:r w:rsidR="002E403D" w:rsidRPr="008F7D47">
        <w:rPr>
          <w:rStyle w:val="fontstyle01"/>
          <w:rFonts w:asciiTheme="minorHAnsi" w:hAnsiTheme="minorHAnsi" w:cstheme="minorHAnsi"/>
          <w:sz w:val="22"/>
          <w:szCs w:val="22"/>
        </w:rPr>
        <w:t xml:space="preserve">No. </w:t>
      </w:r>
      <w:r w:rsidR="002E403D" w:rsidRPr="008F7D47">
        <w:rPr>
          <w:rFonts w:asciiTheme="minorHAnsi" w:hAnsiTheme="minorHAnsi" w:cstheme="minorHAnsi"/>
          <w:b/>
          <w:sz w:val="22"/>
          <w:szCs w:val="22"/>
          <w:lang w:val="en-US"/>
        </w:rPr>
        <w:t>101162091</w:t>
      </w:r>
    </w:p>
    <w:bookmarkEnd w:id="0"/>
    <w:p w14:paraId="45FFA603" w14:textId="77777777" w:rsidR="009C2B07" w:rsidRPr="008F7D47" w:rsidRDefault="009C2B07" w:rsidP="009C2B07">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color w:val="000000" w:themeColor="text1"/>
          <w:sz w:val="22"/>
          <w:szCs w:val="22"/>
          <w:lang w:val="en-US"/>
        </w:rPr>
      </w:pPr>
      <w:r w:rsidRPr="008F7D47">
        <w:rPr>
          <w:rFonts w:asciiTheme="minorHAnsi" w:hAnsiTheme="minorHAnsi" w:cstheme="minorHAnsi"/>
          <w:b/>
          <w:bCs/>
          <w:color w:val="000000" w:themeColor="text1"/>
          <w:sz w:val="22"/>
          <w:szCs w:val="22"/>
          <w:lang w:val="en-US"/>
        </w:rPr>
        <w:t>Basic information</w:t>
      </w:r>
    </w:p>
    <w:p w14:paraId="7B90989A" w14:textId="77777777" w:rsidR="009C2B07" w:rsidRPr="008F7D47" w:rsidRDefault="009C2B07" w:rsidP="009C2B07">
      <w:pPr>
        <w:jc w:val="both"/>
        <w:rPr>
          <w:rFonts w:asciiTheme="minorHAnsi" w:hAnsiTheme="minorHAnsi" w:cstheme="minorHAnsi"/>
          <w:b/>
          <w:bCs/>
          <w:color w:val="000000" w:themeColor="text1"/>
          <w:sz w:val="22"/>
          <w:szCs w:val="22"/>
          <w:lang w:val="en-US"/>
        </w:rPr>
      </w:pPr>
    </w:p>
    <w:p w14:paraId="7FCB1534" w14:textId="77777777" w:rsidR="009C2B07" w:rsidRPr="008F7D47" w:rsidRDefault="009C2B07" w:rsidP="009C2B07">
      <w:pPr>
        <w:numPr>
          <w:ilvl w:val="0"/>
          <w:numId w:val="3"/>
        </w:numPr>
        <w:ind w:left="0"/>
        <w:jc w:val="both"/>
        <w:rPr>
          <w:rFonts w:asciiTheme="minorHAnsi" w:hAnsiTheme="minorHAnsi" w:cstheme="minorHAnsi"/>
          <w:b/>
          <w:bCs/>
          <w:color w:val="000000" w:themeColor="text1"/>
          <w:sz w:val="22"/>
          <w:szCs w:val="22"/>
          <w:lang w:val="en-US"/>
        </w:rPr>
      </w:pPr>
      <w:r w:rsidRPr="008F7D47">
        <w:rPr>
          <w:rFonts w:asciiTheme="minorHAnsi" w:hAnsiTheme="minorHAnsi" w:cstheme="minorHAnsi"/>
          <w:b/>
          <w:bCs/>
          <w:color w:val="000000" w:themeColor="text1"/>
          <w:sz w:val="22"/>
          <w:szCs w:val="22"/>
          <w:lang w:val="en-US"/>
        </w:rPr>
        <w:t xml:space="preserve">Research discipline (research field): </w:t>
      </w:r>
    </w:p>
    <w:p w14:paraId="7547C266" w14:textId="5A591FEA" w:rsidR="009C2B07" w:rsidRPr="008F7D47" w:rsidRDefault="00931EFA" w:rsidP="009C2B07">
      <w:pPr>
        <w:jc w:val="both"/>
        <w:rPr>
          <w:rFonts w:asciiTheme="minorHAnsi" w:hAnsiTheme="minorHAnsi" w:cstheme="minorHAnsi"/>
          <w:color w:val="000000" w:themeColor="text1"/>
          <w:sz w:val="22"/>
          <w:szCs w:val="22"/>
        </w:rPr>
      </w:pPr>
      <w:r w:rsidRPr="008F7D47">
        <w:rPr>
          <w:rFonts w:asciiTheme="minorHAnsi" w:hAnsiTheme="minorHAnsi" w:cstheme="minorHAnsi"/>
          <w:color w:val="000000" w:themeColor="text1"/>
          <w:sz w:val="22"/>
          <w:szCs w:val="22"/>
        </w:rPr>
        <w:t>Law</w:t>
      </w:r>
    </w:p>
    <w:p w14:paraId="5CF9AB34" w14:textId="77777777" w:rsidR="009C2B07" w:rsidRPr="008F7D47" w:rsidRDefault="009C2B07" w:rsidP="009C2B07">
      <w:pPr>
        <w:jc w:val="both"/>
        <w:rPr>
          <w:rFonts w:asciiTheme="minorHAnsi" w:hAnsiTheme="minorHAnsi" w:cstheme="minorHAnsi"/>
          <w:b/>
          <w:bCs/>
          <w:color w:val="000000" w:themeColor="text1"/>
          <w:sz w:val="22"/>
          <w:szCs w:val="22"/>
          <w:lang w:val="en-US"/>
        </w:rPr>
      </w:pPr>
    </w:p>
    <w:p w14:paraId="7129D64F" w14:textId="323C75E7" w:rsidR="009C2B07" w:rsidRPr="008F7D47" w:rsidRDefault="009C2B07" w:rsidP="009C2B07">
      <w:pPr>
        <w:numPr>
          <w:ilvl w:val="0"/>
          <w:numId w:val="3"/>
        </w:numPr>
        <w:ind w:left="0"/>
        <w:jc w:val="both"/>
        <w:rPr>
          <w:rFonts w:asciiTheme="minorHAnsi" w:hAnsiTheme="minorHAnsi" w:cstheme="minorHAnsi"/>
          <w:color w:val="000000" w:themeColor="text1"/>
          <w:sz w:val="22"/>
          <w:szCs w:val="22"/>
          <w:lang w:val="en-US"/>
        </w:rPr>
      </w:pPr>
      <w:r w:rsidRPr="008F7D47">
        <w:rPr>
          <w:rFonts w:asciiTheme="minorHAnsi" w:hAnsiTheme="minorHAnsi" w:cstheme="minorHAnsi"/>
          <w:b/>
          <w:bCs/>
          <w:color w:val="000000" w:themeColor="text1"/>
          <w:sz w:val="22"/>
          <w:szCs w:val="22"/>
          <w:lang w:val="en-US"/>
        </w:rPr>
        <w:t>Number of work hours per week</w:t>
      </w:r>
      <w:r w:rsidR="00BD145A">
        <w:rPr>
          <w:rFonts w:asciiTheme="minorHAnsi" w:hAnsiTheme="minorHAnsi" w:cstheme="minorHAnsi"/>
          <w:b/>
          <w:bCs/>
          <w:color w:val="000000" w:themeColor="text1"/>
          <w:sz w:val="22"/>
          <w:szCs w:val="22"/>
          <w:lang w:val="en-US"/>
        </w:rPr>
        <w:t>,</w:t>
      </w:r>
      <w:r w:rsidRPr="008F7D47">
        <w:rPr>
          <w:rFonts w:asciiTheme="minorHAnsi" w:hAnsiTheme="minorHAnsi" w:cstheme="minorHAnsi"/>
          <w:b/>
          <w:bCs/>
          <w:color w:val="000000" w:themeColor="text1"/>
          <w:sz w:val="22"/>
          <w:szCs w:val="22"/>
          <w:lang w:val="en-US"/>
        </w:rPr>
        <w:t xml:space="preserve"> including a task-based work schedule:</w:t>
      </w:r>
    </w:p>
    <w:p w14:paraId="6D0F8E88" w14:textId="77777777" w:rsidR="009C2B07" w:rsidRPr="008F7D47" w:rsidRDefault="009C2B07" w:rsidP="009C2B07">
      <w:pPr>
        <w:jc w:val="both"/>
        <w:rPr>
          <w:rFonts w:asciiTheme="minorHAnsi" w:hAnsiTheme="minorHAnsi" w:cstheme="minorHAnsi"/>
          <w:b/>
          <w:bCs/>
          <w:color w:val="000000" w:themeColor="text1"/>
          <w:sz w:val="22"/>
          <w:szCs w:val="22"/>
        </w:rPr>
      </w:pPr>
      <w:r w:rsidRPr="008F7D47">
        <w:rPr>
          <w:rFonts w:asciiTheme="minorHAnsi" w:hAnsiTheme="minorHAnsi" w:cstheme="minorHAnsi"/>
          <w:color w:val="000000" w:themeColor="text1"/>
          <w:sz w:val="22"/>
          <w:szCs w:val="22"/>
        </w:rPr>
        <w:t xml:space="preserve">Full </w:t>
      </w:r>
      <w:proofErr w:type="spellStart"/>
      <w:r w:rsidRPr="008F7D47">
        <w:rPr>
          <w:rFonts w:asciiTheme="minorHAnsi" w:hAnsiTheme="minorHAnsi" w:cstheme="minorHAnsi"/>
          <w:color w:val="000000" w:themeColor="text1"/>
          <w:sz w:val="22"/>
          <w:szCs w:val="22"/>
        </w:rPr>
        <w:t>time</w:t>
      </w:r>
      <w:proofErr w:type="spellEnd"/>
      <w:r w:rsidRPr="008F7D47">
        <w:rPr>
          <w:rFonts w:asciiTheme="minorHAnsi" w:hAnsiTheme="minorHAnsi" w:cstheme="minorHAnsi"/>
          <w:color w:val="000000" w:themeColor="text1"/>
          <w:sz w:val="22"/>
          <w:szCs w:val="22"/>
        </w:rPr>
        <w:t xml:space="preserve">, 40 </w:t>
      </w:r>
      <w:proofErr w:type="spellStart"/>
      <w:r w:rsidRPr="008F7D47">
        <w:rPr>
          <w:rFonts w:asciiTheme="minorHAnsi" w:hAnsiTheme="minorHAnsi" w:cstheme="minorHAnsi"/>
          <w:color w:val="000000" w:themeColor="text1"/>
          <w:sz w:val="22"/>
          <w:szCs w:val="22"/>
        </w:rPr>
        <w:t>hours</w:t>
      </w:r>
      <w:proofErr w:type="spellEnd"/>
      <w:r w:rsidRPr="008F7D47">
        <w:rPr>
          <w:rFonts w:asciiTheme="minorHAnsi" w:hAnsiTheme="minorHAnsi" w:cstheme="minorHAnsi"/>
          <w:color w:val="000000" w:themeColor="text1"/>
          <w:sz w:val="22"/>
          <w:szCs w:val="22"/>
        </w:rPr>
        <w:t xml:space="preserve"> per </w:t>
      </w:r>
      <w:proofErr w:type="spellStart"/>
      <w:r w:rsidRPr="008F7D47">
        <w:rPr>
          <w:rFonts w:asciiTheme="minorHAnsi" w:hAnsiTheme="minorHAnsi" w:cstheme="minorHAnsi"/>
          <w:color w:val="000000" w:themeColor="text1"/>
          <w:sz w:val="22"/>
          <w:szCs w:val="22"/>
        </w:rPr>
        <w:t>week</w:t>
      </w:r>
      <w:proofErr w:type="spellEnd"/>
    </w:p>
    <w:p w14:paraId="08DBDEBC" w14:textId="77777777" w:rsidR="009C2B07" w:rsidRPr="008F7D47" w:rsidRDefault="009C2B07" w:rsidP="009C2B07">
      <w:pPr>
        <w:pStyle w:val="Akapitzlist"/>
        <w:rPr>
          <w:rFonts w:asciiTheme="minorHAnsi" w:hAnsiTheme="minorHAnsi" w:cstheme="minorHAnsi"/>
          <w:b/>
          <w:bCs/>
          <w:color w:val="000000" w:themeColor="text1"/>
          <w:sz w:val="22"/>
          <w:szCs w:val="22"/>
        </w:rPr>
      </w:pPr>
    </w:p>
    <w:p w14:paraId="75FC985A" w14:textId="77777777" w:rsidR="009C2B07" w:rsidRPr="008F7D47" w:rsidRDefault="009C2B07" w:rsidP="009C2B07">
      <w:pPr>
        <w:numPr>
          <w:ilvl w:val="0"/>
          <w:numId w:val="3"/>
        </w:numPr>
        <w:ind w:left="0"/>
        <w:jc w:val="both"/>
        <w:rPr>
          <w:rFonts w:asciiTheme="minorHAnsi" w:hAnsiTheme="minorHAnsi" w:cstheme="minorHAnsi"/>
          <w:bCs/>
          <w:color w:val="000000" w:themeColor="text1"/>
          <w:sz w:val="22"/>
          <w:szCs w:val="22"/>
          <w:lang w:val="en-US"/>
        </w:rPr>
      </w:pPr>
      <w:r w:rsidRPr="008F7D47">
        <w:rPr>
          <w:rFonts w:asciiTheme="minorHAnsi" w:hAnsiTheme="minorHAnsi" w:cstheme="minorHAnsi"/>
          <w:b/>
          <w:bCs/>
          <w:color w:val="000000" w:themeColor="text1"/>
          <w:sz w:val="22"/>
          <w:szCs w:val="22"/>
          <w:lang w:val="en-US"/>
        </w:rPr>
        <w:t xml:space="preserve">Type of </w:t>
      </w:r>
      <w:proofErr w:type="gramStart"/>
      <w:r w:rsidRPr="008F7D47">
        <w:rPr>
          <w:rFonts w:asciiTheme="minorHAnsi" w:hAnsiTheme="minorHAnsi" w:cstheme="minorHAnsi"/>
          <w:b/>
          <w:bCs/>
          <w:color w:val="000000" w:themeColor="text1"/>
          <w:sz w:val="22"/>
          <w:szCs w:val="22"/>
          <w:lang w:val="en-US"/>
        </w:rPr>
        <w:t>an employment</w:t>
      </w:r>
      <w:proofErr w:type="gramEnd"/>
      <w:r w:rsidRPr="008F7D47">
        <w:rPr>
          <w:rFonts w:asciiTheme="minorHAnsi" w:hAnsiTheme="minorHAnsi" w:cstheme="minorHAnsi"/>
          <w:b/>
          <w:bCs/>
          <w:color w:val="000000" w:themeColor="text1"/>
          <w:sz w:val="22"/>
          <w:szCs w:val="22"/>
          <w:lang w:val="en-US"/>
        </w:rPr>
        <w:t xml:space="preserve"> contract and expected duration of employment, i.e.:</w:t>
      </w:r>
    </w:p>
    <w:p w14:paraId="68CD585E" w14:textId="3558FF07" w:rsidR="009C2B07" w:rsidRPr="008F7D47" w:rsidRDefault="00931EFA" w:rsidP="009C2B07">
      <w:pPr>
        <w:jc w:val="both"/>
        <w:rPr>
          <w:rFonts w:asciiTheme="minorHAnsi" w:hAnsiTheme="minorHAnsi" w:cstheme="minorHAnsi"/>
          <w:bCs/>
          <w:color w:val="000000" w:themeColor="text1"/>
          <w:sz w:val="22"/>
          <w:szCs w:val="22"/>
          <w:lang w:val="en-US"/>
        </w:rPr>
      </w:pPr>
      <w:r w:rsidRPr="008F7D47">
        <w:rPr>
          <w:rFonts w:asciiTheme="minorHAnsi" w:hAnsiTheme="minorHAnsi" w:cstheme="minorHAnsi"/>
          <w:bCs/>
          <w:color w:val="000000" w:themeColor="text1"/>
          <w:sz w:val="22"/>
          <w:szCs w:val="22"/>
          <w:lang w:val="en-US"/>
        </w:rPr>
        <w:t>Full-time position</w:t>
      </w:r>
      <w:r w:rsidR="005A0652" w:rsidRPr="008F7D47">
        <w:rPr>
          <w:rFonts w:asciiTheme="minorHAnsi" w:hAnsiTheme="minorHAnsi" w:cstheme="minorHAnsi"/>
          <w:bCs/>
          <w:color w:val="000000" w:themeColor="text1"/>
          <w:sz w:val="22"/>
          <w:szCs w:val="22"/>
          <w:lang w:val="en-US"/>
        </w:rPr>
        <w:t xml:space="preserve">, </w:t>
      </w:r>
      <w:r w:rsidRPr="008F7D47">
        <w:rPr>
          <w:rFonts w:asciiTheme="minorHAnsi" w:hAnsiTheme="minorHAnsi" w:cstheme="minorHAnsi"/>
          <w:bCs/>
          <w:color w:val="000000" w:themeColor="text1"/>
          <w:sz w:val="22"/>
          <w:szCs w:val="22"/>
          <w:lang w:val="en-US"/>
        </w:rPr>
        <w:t xml:space="preserve">6 </w:t>
      </w:r>
      <w:r w:rsidR="008F7D47" w:rsidRPr="008F7D47">
        <w:rPr>
          <w:rFonts w:asciiTheme="minorHAnsi" w:hAnsiTheme="minorHAnsi" w:cstheme="minorHAnsi"/>
          <w:bCs/>
          <w:color w:val="000000" w:themeColor="text1"/>
          <w:sz w:val="22"/>
          <w:szCs w:val="22"/>
          <w:lang w:val="en-US"/>
        </w:rPr>
        <w:t>months’ probation</w:t>
      </w:r>
      <w:r w:rsidR="005A0652" w:rsidRPr="008F7D47">
        <w:rPr>
          <w:rFonts w:asciiTheme="minorHAnsi" w:hAnsiTheme="minorHAnsi" w:cstheme="minorHAnsi"/>
          <w:bCs/>
          <w:color w:val="000000" w:themeColor="text1"/>
          <w:sz w:val="22"/>
          <w:szCs w:val="22"/>
          <w:lang w:val="en-US"/>
        </w:rPr>
        <w:t xml:space="preserve"> period, </w:t>
      </w:r>
      <w:r w:rsidR="005A0652" w:rsidRPr="00C43643">
        <w:rPr>
          <w:rFonts w:asciiTheme="minorHAnsi" w:hAnsiTheme="minorHAnsi" w:cstheme="minorHAnsi"/>
          <w:bCs/>
          <w:color w:val="000000" w:themeColor="text1"/>
          <w:sz w:val="22"/>
          <w:szCs w:val="22"/>
          <w:lang w:val="en-US"/>
        </w:rPr>
        <w:t>45</w:t>
      </w:r>
      <w:r w:rsidR="005A0652" w:rsidRPr="008F7D47">
        <w:rPr>
          <w:rFonts w:asciiTheme="minorHAnsi" w:hAnsiTheme="minorHAnsi" w:cstheme="minorHAnsi"/>
          <w:bCs/>
          <w:color w:val="000000" w:themeColor="text1"/>
          <w:sz w:val="22"/>
          <w:szCs w:val="22"/>
          <w:lang w:val="en-US"/>
        </w:rPr>
        <w:t xml:space="preserve"> months</w:t>
      </w:r>
      <w:r w:rsidR="00BD145A">
        <w:rPr>
          <w:rFonts w:asciiTheme="minorHAnsi" w:hAnsiTheme="minorHAnsi" w:cstheme="minorHAnsi"/>
          <w:bCs/>
          <w:color w:val="000000" w:themeColor="text1"/>
          <w:sz w:val="22"/>
          <w:szCs w:val="22"/>
          <w:lang w:val="en-US"/>
        </w:rPr>
        <w:t xml:space="preserve"> </w:t>
      </w:r>
      <w:r w:rsidR="00BD145A" w:rsidRPr="008F7D47">
        <w:rPr>
          <w:rFonts w:asciiTheme="minorHAnsi" w:hAnsiTheme="minorHAnsi" w:cstheme="minorHAnsi"/>
          <w:bCs/>
          <w:color w:val="000000" w:themeColor="text1"/>
          <w:sz w:val="22"/>
          <w:szCs w:val="22"/>
          <w:lang w:val="en-US"/>
        </w:rPr>
        <w:t>in total</w:t>
      </w:r>
    </w:p>
    <w:p w14:paraId="291C2C07" w14:textId="77777777" w:rsidR="00931EFA" w:rsidRPr="008F7D47" w:rsidRDefault="00931EFA" w:rsidP="009C2B07">
      <w:pPr>
        <w:jc w:val="both"/>
        <w:rPr>
          <w:rFonts w:asciiTheme="minorHAnsi" w:hAnsiTheme="minorHAnsi" w:cstheme="minorHAnsi"/>
          <w:bCs/>
          <w:color w:val="000000" w:themeColor="text1"/>
          <w:sz w:val="22"/>
          <w:szCs w:val="22"/>
          <w:lang w:val="en-US"/>
        </w:rPr>
      </w:pPr>
    </w:p>
    <w:p w14:paraId="28C3FA92" w14:textId="77777777" w:rsidR="009C2B07" w:rsidRPr="008F7D47" w:rsidRDefault="009C2B07" w:rsidP="009C2B07">
      <w:pPr>
        <w:numPr>
          <w:ilvl w:val="0"/>
          <w:numId w:val="3"/>
        </w:numPr>
        <w:ind w:left="0"/>
        <w:jc w:val="both"/>
        <w:rPr>
          <w:rFonts w:asciiTheme="minorHAnsi" w:hAnsiTheme="minorHAnsi" w:cstheme="minorHAnsi"/>
          <w:color w:val="000000" w:themeColor="text1"/>
          <w:sz w:val="22"/>
          <w:szCs w:val="22"/>
          <w:lang w:val="en-US"/>
        </w:rPr>
      </w:pPr>
      <w:proofErr w:type="spellStart"/>
      <w:r w:rsidRPr="008F7D47">
        <w:rPr>
          <w:rFonts w:asciiTheme="minorHAnsi" w:hAnsiTheme="minorHAnsi" w:cstheme="minorHAnsi"/>
          <w:b/>
          <w:bCs/>
          <w:color w:val="000000" w:themeColor="text1"/>
          <w:sz w:val="22"/>
          <w:szCs w:val="22"/>
        </w:rPr>
        <w:t>Anticipated</w:t>
      </w:r>
      <w:proofErr w:type="spellEnd"/>
      <w:r w:rsidRPr="008F7D47">
        <w:rPr>
          <w:rFonts w:asciiTheme="minorHAnsi" w:hAnsiTheme="minorHAnsi" w:cstheme="minorHAnsi"/>
          <w:b/>
          <w:bCs/>
          <w:color w:val="000000" w:themeColor="text1"/>
          <w:sz w:val="22"/>
          <w:szCs w:val="22"/>
        </w:rPr>
        <w:t xml:space="preserve"> </w:t>
      </w:r>
      <w:proofErr w:type="spellStart"/>
      <w:r w:rsidRPr="008F7D47">
        <w:rPr>
          <w:rFonts w:asciiTheme="minorHAnsi" w:hAnsiTheme="minorHAnsi" w:cstheme="minorHAnsi"/>
          <w:b/>
          <w:bCs/>
          <w:color w:val="000000" w:themeColor="text1"/>
          <w:sz w:val="22"/>
          <w:szCs w:val="22"/>
        </w:rPr>
        <w:t>job</w:t>
      </w:r>
      <w:proofErr w:type="spellEnd"/>
      <w:r w:rsidRPr="008F7D47">
        <w:rPr>
          <w:rFonts w:asciiTheme="minorHAnsi" w:hAnsiTheme="minorHAnsi" w:cstheme="minorHAnsi"/>
          <w:b/>
          <w:bCs/>
          <w:color w:val="000000" w:themeColor="text1"/>
          <w:sz w:val="22"/>
          <w:szCs w:val="22"/>
        </w:rPr>
        <w:t xml:space="preserve"> </w:t>
      </w:r>
      <w:proofErr w:type="spellStart"/>
      <w:r w:rsidRPr="008F7D47">
        <w:rPr>
          <w:rFonts w:asciiTheme="minorHAnsi" w:hAnsiTheme="minorHAnsi" w:cstheme="minorHAnsi"/>
          <w:b/>
          <w:bCs/>
          <w:color w:val="000000" w:themeColor="text1"/>
          <w:sz w:val="22"/>
          <w:szCs w:val="22"/>
        </w:rPr>
        <w:t>starting</w:t>
      </w:r>
      <w:proofErr w:type="spellEnd"/>
      <w:r w:rsidRPr="008F7D47">
        <w:rPr>
          <w:rFonts w:asciiTheme="minorHAnsi" w:hAnsiTheme="minorHAnsi" w:cstheme="minorHAnsi"/>
          <w:b/>
          <w:bCs/>
          <w:color w:val="000000" w:themeColor="text1"/>
          <w:sz w:val="22"/>
          <w:szCs w:val="22"/>
        </w:rPr>
        <w:t xml:space="preserve"> </w:t>
      </w:r>
      <w:proofErr w:type="spellStart"/>
      <w:r w:rsidRPr="008F7D47">
        <w:rPr>
          <w:rFonts w:asciiTheme="minorHAnsi" w:hAnsiTheme="minorHAnsi" w:cstheme="minorHAnsi"/>
          <w:b/>
          <w:bCs/>
          <w:color w:val="000000" w:themeColor="text1"/>
          <w:sz w:val="22"/>
          <w:szCs w:val="22"/>
        </w:rPr>
        <w:t>date</w:t>
      </w:r>
      <w:proofErr w:type="spellEnd"/>
      <w:r w:rsidRPr="008F7D47">
        <w:rPr>
          <w:rFonts w:asciiTheme="minorHAnsi" w:hAnsiTheme="minorHAnsi" w:cstheme="minorHAnsi"/>
          <w:b/>
          <w:bCs/>
          <w:color w:val="000000" w:themeColor="text1"/>
          <w:sz w:val="22"/>
          <w:szCs w:val="22"/>
        </w:rPr>
        <w:t>:</w:t>
      </w:r>
    </w:p>
    <w:p w14:paraId="54E51067" w14:textId="723EB283" w:rsidR="009C2B07" w:rsidRPr="008F7D47" w:rsidRDefault="009C2B07" w:rsidP="009C2B07">
      <w:pPr>
        <w:jc w:val="both"/>
        <w:rPr>
          <w:rFonts w:asciiTheme="minorHAnsi" w:hAnsiTheme="minorHAnsi" w:cstheme="minorHAnsi"/>
          <w:sz w:val="22"/>
          <w:szCs w:val="22"/>
        </w:rPr>
      </w:pPr>
      <w:r w:rsidRPr="008F7D47">
        <w:rPr>
          <w:rFonts w:asciiTheme="minorHAnsi" w:hAnsiTheme="minorHAnsi" w:cstheme="minorHAnsi"/>
          <w:sz w:val="22"/>
          <w:szCs w:val="22"/>
        </w:rPr>
        <w:t xml:space="preserve">1st </w:t>
      </w:r>
      <w:proofErr w:type="spellStart"/>
      <w:r w:rsidR="00AE7429">
        <w:rPr>
          <w:rFonts w:asciiTheme="minorHAnsi" w:hAnsiTheme="minorHAnsi" w:cstheme="minorHAnsi"/>
          <w:sz w:val="22"/>
          <w:szCs w:val="22"/>
        </w:rPr>
        <w:t>December</w:t>
      </w:r>
      <w:proofErr w:type="spellEnd"/>
      <w:r w:rsidRPr="008F7D47">
        <w:rPr>
          <w:rFonts w:asciiTheme="minorHAnsi" w:hAnsiTheme="minorHAnsi" w:cstheme="minorHAnsi"/>
          <w:sz w:val="22"/>
          <w:szCs w:val="22"/>
        </w:rPr>
        <w:t xml:space="preserve"> 2025</w:t>
      </w:r>
    </w:p>
    <w:p w14:paraId="72B31DD3" w14:textId="77777777" w:rsidR="009C2B07" w:rsidRPr="008F7D47" w:rsidRDefault="009C2B07" w:rsidP="009C2B07">
      <w:pPr>
        <w:jc w:val="both"/>
        <w:rPr>
          <w:rFonts w:asciiTheme="minorHAnsi" w:hAnsiTheme="minorHAnsi" w:cstheme="minorHAnsi"/>
          <w:bCs/>
          <w:color w:val="000000" w:themeColor="text1"/>
          <w:sz w:val="22"/>
          <w:szCs w:val="22"/>
          <w:lang w:val="en-US"/>
        </w:rPr>
      </w:pPr>
    </w:p>
    <w:p w14:paraId="5C8C2E39" w14:textId="77777777" w:rsidR="009C2B07" w:rsidRPr="008F7D47" w:rsidRDefault="009C2B07" w:rsidP="009C2B07">
      <w:pPr>
        <w:numPr>
          <w:ilvl w:val="0"/>
          <w:numId w:val="3"/>
        </w:numPr>
        <w:ind w:left="0"/>
        <w:jc w:val="both"/>
        <w:rPr>
          <w:rFonts w:asciiTheme="minorHAnsi" w:hAnsiTheme="minorHAnsi" w:cstheme="minorHAnsi"/>
          <w:b/>
          <w:bCs/>
          <w:color w:val="000000" w:themeColor="text1"/>
          <w:sz w:val="22"/>
          <w:szCs w:val="22"/>
        </w:rPr>
      </w:pPr>
      <w:proofErr w:type="spellStart"/>
      <w:r w:rsidRPr="008F7D47">
        <w:rPr>
          <w:rFonts w:asciiTheme="minorHAnsi" w:hAnsiTheme="minorHAnsi" w:cstheme="minorHAnsi"/>
          <w:b/>
          <w:bCs/>
          <w:color w:val="000000" w:themeColor="text1"/>
          <w:sz w:val="22"/>
          <w:szCs w:val="22"/>
        </w:rPr>
        <w:t>Workplace</w:t>
      </w:r>
      <w:proofErr w:type="spellEnd"/>
      <w:r w:rsidRPr="008F7D47">
        <w:rPr>
          <w:rFonts w:asciiTheme="minorHAnsi" w:hAnsiTheme="minorHAnsi" w:cstheme="minorHAnsi"/>
          <w:b/>
          <w:bCs/>
          <w:color w:val="000000" w:themeColor="text1"/>
          <w:sz w:val="22"/>
          <w:szCs w:val="22"/>
        </w:rPr>
        <w:t xml:space="preserve"> </w:t>
      </w:r>
      <w:proofErr w:type="spellStart"/>
      <w:r w:rsidRPr="008F7D47">
        <w:rPr>
          <w:rFonts w:asciiTheme="minorHAnsi" w:hAnsiTheme="minorHAnsi" w:cstheme="minorHAnsi"/>
          <w:b/>
          <w:bCs/>
          <w:color w:val="000000" w:themeColor="text1"/>
          <w:sz w:val="22"/>
          <w:szCs w:val="22"/>
        </w:rPr>
        <w:t>location</w:t>
      </w:r>
      <w:proofErr w:type="spellEnd"/>
      <w:r w:rsidRPr="008F7D47">
        <w:rPr>
          <w:rFonts w:asciiTheme="minorHAnsi" w:hAnsiTheme="minorHAnsi" w:cstheme="minorHAnsi"/>
          <w:b/>
          <w:bCs/>
          <w:color w:val="000000" w:themeColor="text1"/>
          <w:sz w:val="22"/>
          <w:szCs w:val="22"/>
        </w:rPr>
        <w:t>:</w:t>
      </w:r>
    </w:p>
    <w:p w14:paraId="0C023E6E" w14:textId="592FF051" w:rsidR="00931EFA" w:rsidRPr="008F7D47" w:rsidRDefault="00931EFA" w:rsidP="00931EFA">
      <w:pPr>
        <w:jc w:val="both"/>
        <w:rPr>
          <w:rFonts w:asciiTheme="minorHAnsi" w:hAnsiTheme="minorHAnsi" w:cstheme="minorHAnsi"/>
          <w:sz w:val="22"/>
          <w:szCs w:val="22"/>
          <w:lang w:val="en-US"/>
        </w:rPr>
      </w:pPr>
      <w:bookmarkStart w:id="1" w:name="_Hlk195007936"/>
      <w:r w:rsidRPr="008F7D47">
        <w:rPr>
          <w:rFonts w:asciiTheme="minorHAnsi" w:hAnsiTheme="minorHAnsi" w:cstheme="minorHAnsi"/>
          <w:sz w:val="22"/>
          <w:szCs w:val="22"/>
          <w:lang w:val="en-US"/>
        </w:rPr>
        <w:t xml:space="preserve">Faculty of Law and Administration, </w:t>
      </w:r>
      <w:r w:rsidR="008F7D47">
        <w:rPr>
          <w:rFonts w:asciiTheme="minorHAnsi" w:hAnsiTheme="minorHAnsi" w:cstheme="minorHAnsi"/>
          <w:sz w:val="22"/>
          <w:szCs w:val="22"/>
          <w:lang w:val="en-US"/>
        </w:rPr>
        <w:t>Centre for Ius Commune</w:t>
      </w:r>
      <w:r w:rsidR="00267BCF" w:rsidRPr="008F7D47">
        <w:rPr>
          <w:rFonts w:asciiTheme="minorHAnsi" w:hAnsiTheme="minorHAnsi" w:cstheme="minorHAnsi"/>
          <w:sz w:val="22"/>
          <w:szCs w:val="22"/>
          <w:lang w:val="en-US"/>
        </w:rPr>
        <w:t xml:space="preserve">, </w:t>
      </w:r>
      <w:r w:rsidRPr="008F7D47">
        <w:rPr>
          <w:rFonts w:asciiTheme="minorHAnsi" w:hAnsiTheme="minorHAnsi" w:cstheme="minorHAnsi"/>
          <w:sz w:val="22"/>
          <w:szCs w:val="22"/>
          <w:lang w:val="en-US"/>
        </w:rPr>
        <w:t xml:space="preserve">Collegium Rubrum, al. </w:t>
      </w:r>
      <w:proofErr w:type="spellStart"/>
      <w:r w:rsidRPr="008F7D47">
        <w:rPr>
          <w:rFonts w:asciiTheme="minorHAnsi" w:hAnsiTheme="minorHAnsi" w:cstheme="minorHAnsi"/>
          <w:sz w:val="22"/>
          <w:szCs w:val="22"/>
          <w:lang w:val="en-US"/>
        </w:rPr>
        <w:t>Niepodległości</w:t>
      </w:r>
      <w:proofErr w:type="spellEnd"/>
      <w:r w:rsidRPr="008F7D47">
        <w:rPr>
          <w:rFonts w:asciiTheme="minorHAnsi" w:hAnsiTheme="minorHAnsi" w:cstheme="minorHAnsi"/>
          <w:sz w:val="22"/>
          <w:szCs w:val="22"/>
          <w:lang w:val="en-US"/>
        </w:rPr>
        <w:t xml:space="preserve"> 53, 61-714 </w:t>
      </w:r>
      <w:proofErr w:type="spellStart"/>
      <w:r w:rsidRPr="008F7D47">
        <w:rPr>
          <w:rFonts w:asciiTheme="minorHAnsi" w:hAnsiTheme="minorHAnsi" w:cstheme="minorHAnsi"/>
          <w:sz w:val="22"/>
          <w:szCs w:val="22"/>
          <w:lang w:val="en-US"/>
        </w:rPr>
        <w:t>Poznań</w:t>
      </w:r>
      <w:proofErr w:type="spellEnd"/>
    </w:p>
    <w:bookmarkEnd w:id="1"/>
    <w:p w14:paraId="59E4BC1D" w14:textId="77777777" w:rsidR="009C2B07" w:rsidRPr="008F7D47" w:rsidRDefault="009C2B07" w:rsidP="009C2B07">
      <w:pPr>
        <w:jc w:val="both"/>
        <w:rPr>
          <w:rFonts w:asciiTheme="minorHAnsi" w:hAnsiTheme="minorHAnsi" w:cstheme="minorHAnsi"/>
          <w:color w:val="000000" w:themeColor="text1"/>
          <w:sz w:val="22"/>
          <w:szCs w:val="22"/>
          <w:lang w:val="en-US"/>
        </w:rPr>
      </w:pPr>
    </w:p>
    <w:p w14:paraId="371177DB" w14:textId="77777777" w:rsidR="009C2B07" w:rsidRPr="008F7D47" w:rsidRDefault="009C2B07" w:rsidP="009C2B07">
      <w:pPr>
        <w:numPr>
          <w:ilvl w:val="0"/>
          <w:numId w:val="3"/>
        </w:numPr>
        <w:ind w:left="0"/>
        <w:jc w:val="both"/>
        <w:rPr>
          <w:rFonts w:asciiTheme="minorHAnsi" w:hAnsiTheme="minorHAnsi" w:cstheme="minorHAnsi"/>
          <w:b/>
          <w:bCs/>
          <w:color w:val="000000" w:themeColor="text1"/>
          <w:sz w:val="22"/>
          <w:szCs w:val="22"/>
        </w:rPr>
      </w:pPr>
      <w:proofErr w:type="spellStart"/>
      <w:r w:rsidRPr="008F7D47">
        <w:rPr>
          <w:rFonts w:asciiTheme="minorHAnsi" w:hAnsiTheme="minorHAnsi" w:cstheme="minorHAnsi"/>
          <w:b/>
          <w:bCs/>
          <w:color w:val="000000" w:themeColor="text1"/>
          <w:sz w:val="22"/>
          <w:szCs w:val="22"/>
        </w:rPr>
        <w:t>Monthly</w:t>
      </w:r>
      <w:proofErr w:type="spellEnd"/>
      <w:r w:rsidRPr="008F7D47">
        <w:rPr>
          <w:rFonts w:asciiTheme="minorHAnsi" w:hAnsiTheme="minorHAnsi" w:cstheme="minorHAnsi"/>
          <w:b/>
          <w:bCs/>
          <w:color w:val="000000" w:themeColor="text1"/>
          <w:sz w:val="22"/>
          <w:szCs w:val="22"/>
        </w:rPr>
        <w:t xml:space="preserve"> </w:t>
      </w:r>
      <w:proofErr w:type="spellStart"/>
      <w:r w:rsidRPr="008F7D47">
        <w:rPr>
          <w:rFonts w:asciiTheme="minorHAnsi" w:hAnsiTheme="minorHAnsi" w:cstheme="minorHAnsi"/>
          <w:b/>
          <w:bCs/>
          <w:color w:val="000000" w:themeColor="text1"/>
          <w:sz w:val="22"/>
          <w:szCs w:val="22"/>
        </w:rPr>
        <w:t>salary</w:t>
      </w:r>
      <w:proofErr w:type="spellEnd"/>
      <w:r w:rsidRPr="008F7D47">
        <w:rPr>
          <w:rFonts w:asciiTheme="minorHAnsi" w:hAnsiTheme="minorHAnsi" w:cstheme="minorHAnsi"/>
          <w:b/>
          <w:bCs/>
          <w:color w:val="000000" w:themeColor="text1"/>
          <w:sz w:val="22"/>
          <w:szCs w:val="22"/>
        </w:rPr>
        <w:t>:</w:t>
      </w:r>
    </w:p>
    <w:p w14:paraId="2C8FA9C3" w14:textId="433DF3B7" w:rsidR="009C2B07" w:rsidRDefault="00F410A4" w:rsidP="005B1DFB">
      <w:pPr>
        <w:pStyle w:val="Akapitzlist"/>
        <w:numPr>
          <w:ilvl w:val="0"/>
          <w:numId w:val="24"/>
        </w:numPr>
        <w:ind w:left="142"/>
        <w:jc w:val="both"/>
        <w:rPr>
          <w:rFonts w:asciiTheme="minorHAnsi" w:hAnsiTheme="minorHAnsi" w:cstheme="minorHAnsi"/>
          <w:color w:val="000000" w:themeColor="text1"/>
          <w:sz w:val="22"/>
          <w:szCs w:val="22"/>
          <w:lang w:val="en-US"/>
        </w:rPr>
      </w:pPr>
      <w:r>
        <w:rPr>
          <w:rFonts w:ascii="Aptos Narrow" w:hAnsi="Aptos Narrow"/>
          <w:b/>
          <w:bCs/>
          <w:color w:val="000000"/>
          <w:sz w:val="22"/>
          <w:szCs w:val="22"/>
          <w:lang w:val="en-US"/>
        </w:rPr>
        <w:t xml:space="preserve">ca </w:t>
      </w:r>
      <w:r w:rsidR="005B1DFB" w:rsidRPr="005B1DFB">
        <w:rPr>
          <w:rFonts w:ascii="Aptos Narrow" w:hAnsi="Aptos Narrow"/>
          <w:b/>
          <w:bCs/>
          <w:color w:val="000000"/>
          <w:sz w:val="22"/>
          <w:szCs w:val="22"/>
          <w:lang w:val="en-US"/>
        </w:rPr>
        <w:t xml:space="preserve">7 600 </w:t>
      </w:r>
      <w:r w:rsidR="00931EFA" w:rsidRPr="005B1DFB">
        <w:rPr>
          <w:rFonts w:asciiTheme="minorHAnsi" w:hAnsiTheme="minorHAnsi" w:cstheme="minorHAnsi"/>
          <w:b/>
          <w:bCs/>
          <w:color w:val="000000" w:themeColor="text1"/>
          <w:sz w:val="22"/>
          <w:szCs w:val="22"/>
          <w:lang w:val="en-US"/>
        </w:rPr>
        <w:t>PLN</w:t>
      </w:r>
      <w:r w:rsidR="00931EFA" w:rsidRPr="005B1DFB">
        <w:rPr>
          <w:rFonts w:asciiTheme="minorHAnsi" w:hAnsiTheme="minorHAnsi" w:cstheme="minorHAnsi"/>
          <w:color w:val="000000" w:themeColor="text1"/>
          <w:sz w:val="22"/>
          <w:szCs w:val="22"/>
          <w:lang w:val="en-US"/>
        </w:rPr>
        <w:t xml:space="preserve"> before taxation/monthly</w:t>
      </w:r>
      <w:r w:rsidR="005B1DFB" w:rsidRPr="005B1DFB">
        <w:rPr>
          <w:rFonts w:asciiTheme="minorHAnsi" w:hAnsiTheme="minorHAnsi" w:cstheme="minorHAnsi"/>
          <w:color w:val="000000" w:themeColor="text1"/>
          <w:sz w:val="22"/>
          <w:szCs w:val="22"/>
          <w:lang w:val="en-US"/>
        </w:rPr>
        <w:t xml:space="preserve"> of basic salary + </w:t>
      </w:r>
      <w:r w:rsidRPr="00F410A4">
        <w:rPr>
          <w:rFonts w:asciiTheme="minorHAnsi" w:hAnsiTheme="minorHAnsi" w:cstheme="minorHAnsi"/>
          <w:b/>
          <w:bCs/>
          <w:color w:val="000000" w:themeColor="text1"/>
          <w:sz w:val="22"/>
          <w:szCs w:val="22"/>
          <w:lang w:val="en-US"/>
        </w:rPr>
        <w:t xml:space="preserve">ca </w:t>
      </w:r>
      <w:r w:rsidR="005B1DFB" w:rsidRPr="005B1DFB">
        <w:rPr>
          <w:rFonts w:asciiTheme="minorHAnsi" w:hAnsiTheme="minorHAnsi" w:cstheme="minorHAnsi"/>
          <w:b/>
          <w:bCs/>
          <w:color w:val="000000" w:themeColor="text1"/>
          <w:sz w:val="22"/>
          <w:szCs w:val="22"/>
          <w:lang w:val="en-US"/>
        </w:rPr>
        <w:t xml:space="preserve">5 017 PLN </w:t>
      </w:r>
      <w:r w:rsidR="005B1DFB" w:rsidRPr="005B1DFB">
        <w:rPr>
          <w:rFonts w:asciiTheme="minorHAnsi" w:hAnsiTheme="minorHAnsi" w:cstheme="minorHAnsi"/>
          <w:color w:val="000000" w:themeColor="text1"/>
          <w:sz w:val="22"/>
          <w:szCs w:val="22"/>
          <w:lang w:val="en-US"/>
        </w:rPr>
        <w:t xml:space="preserve">before taxation/monthly supplementary (project) remuneration: an average of </w:t>
      </w:r>
      <w:r w:rsidR="005B1DFB" w:rsidRPr="005B1DFB">
        <w:rPr>
          <w:rFonts w:asciiTheme="minorHAnsi" w:hAnsiTheme="minorHAnsi" w:cstheme="minorHAnsi"/>
          <w:b/>
          <w:bCs/>
          <w:color w:val="000000" w:themeColor="text1"/>
          <w:sz w:val="22"/>
          <w:szCs w:val="22"/>
          <w:lang w:val="en-US"/>
        </w:rPr>
        <w:t>12 617</w:t>
      </w:r>
      <w:r w:rsidR="005B1DFB" w:rsidRPr="005B1DFB">
        <w:rPr>
          <w:rFonts w:asciiTheme="minorHAnsi" w:hAnsiTheme="minorHAnsi" w:cstheme="minorHAnsi"/>
          <w:color w:val="000000" w:themeColor="text1"/>
          <w:sz w:val="22"/>
          <w:szCs w:val="22"/>
          <w:lang w:val="en-US"/>
        </w:rPr>
        <w:t xml:space="preserve"> </w:t>
      </w:r>
      <w:r w:rsidR="005B1DFB" w:rsidRPr="005B1DFB">
        <w:rPr>
          <w:rFonts w:asciiTheme="minorHAnsi" w:hAnsiTheme="minorHAnsi" w:cstheme="minorHAnsi"/>
          <w:b/>
          <w:bCs/>
          <w:color w:val="000000" w:themeColor="text1"/>
          <w:sz w:val="22"/>
          <w:szCs w:val="22"/>
          <w:lang w:val="en-US"/>
        </w:rPr>
        <w:t xml:space="preserve">PLN </w:t>
      </w:r>
      <w:r w:rsidR="005B1DFB" w:rsidRPr="005B1DFB">
        <w:rPr>
          <w:rFonts w:asciiTheme="minorHAnsi" w:hAnsiTheme="minorHAnsi" w:cstheme="minorHAnsi"/>
          <w:color w:val="000000" w:themeColor="text1"/>
          <w:sz w:val="22"/>
          <w:szCs w:val="22"/>
          <w:lang w:val="en-US"/>
        </w:rPr>
        <w:t xml:space="preserve">before taxation/monthly remuneration in total – for </w:t>
      </w:r>
      <w:r w:rsidR="005B1DFB" w:rsidRPr="005B1DFB">
        <w:rPr>
          <w:rFonts w:asciiTheme="minorHAnsi" w:hAnsiTheme="minorHAnsi" w:cstheme="minorHAnsi"/>
          <w:b/>
          <w:bCs/>
          <w:color w:val="000000" w:themeColor="text1"/>
          <w:sz w:val="22"/>
          <w:szCs w:val="22"/>
          <w:lang w:val="en-US"/>
        </w:rPr>
        <w:t>team member</w:t>
      </w:r>
      <w:r w:rsidR="005B1DFB" w:rsidRPr="005B1DFB">
        <w:rPr>
          <w:rFonts w:asciiTheme="minorHAnsi" w:hAnsiTheme="minorHAnsi" w:cstheme="minorHAnsi"/>
          <w:color w:val="000000" w:themeColor="text1"/>
          <w:sz w:val="22"/>
          <w:szCs w:val="22"/>
          <w:lang w:val="en-US"/>
        </w:rPr>
        <w:t xml:space="preserve"> (defending a doctoral thesis up to 5 years before the current recruitment</w:t>
      </w:r>
      <w:proofErr w:type="gramStart"/>
      <w:r w:rsidR="005B1DFB" w:rsidRPr="005B1DFB">
        <w:rPr>
          <w:rFonts w:asciiTheme="minorHAnsi" w:hAnsiTheme="minorHAnsi" w:cstheme="minorHAnsi"/>
          <w:color w:val="000000" w:themeColor="text1"/>
          <w:sz w:val="22"/>
          <w:szCs w:val="22"/>
          <w:lang w:val="en-US"/>
        </w:rPr>
        <w:t>);</w:t>
      </w:r>
      <w:proofErr w:type="gramEnd"/>
    </w:p>
    <w:p w14:paraId="7211AD69" w14:textId="50D98FEB" w:rsidR="005B1DFB" w:rsidRPr="00BD145A" w:rsidRDefault="00F410A4" w:rsidP="00610C44">
      <w:pPr>
        <w:pStyle w:val="Akapitzlist"/>
        <w:numPr>
          <w:ilvl w:val="0"/>
          <w:numId w:val="24"/>
        </w:numPr>
        <w:ind w:left="142"/>
        <w:jc w:val="both"/>
        <w:rPr>
          <w:rFonts w:asciiTheme="minorHAnsi" w:hAnsiTheme="minorHAnsi" w:cstheme="minorHAnsi"/>
          <w:color w:val="000000" w:themeColor="text1"/>
          <w:sz w:val="22"/>
          <w:szCs w:val="22"/>
          <w:lang w:val="en-US"/>
        </w:rPr>
      </w:pPr>
      <w:r>
        <w:rPr>
          <w:rFonts w:ascii="Aptos Narrow" w:hAnsi="Aptos Narrow"/>
          <w:b/>
          <w:bCs/>
          <w:color w:val="000000"/>
          <w:sz w:val="22"/>
          <w:szCs w:val="22"/>
          <w:lang w:val="en-US"/>
        </w:rPr>
        <w:t xml:space="preserve">ca </w:t>
      </w:r>
      <w:r w:rsidR="00BD145A" w:rsidRPr="00BD145A">
        <w:rPr>
          <w:rFonts w:ascii="Aptos Narrow" w:hAnsi="Aptos Narrow"/>
          <w:b/>
          <w:bCs/>
          <w:color w:val="000000"/>
          <w:sz w:val="22"/>
          <w:szCs w:val="22"/>
          <w:lang w:val="en-US"/>
        </w:rPr>
        <w:t xml:space="preserve">7 600 </w:t>
      </w:r>
      <w:r w:rsidR="00BD145A" w:rsidRPr="00BD145A">
        <w:rPr>
          <w:rFonts w:asciiTheme="minorHAnsi" w:hAnsiTheme="minorHAnsi" w:cstheme="minorHAnsi"/>
          <w:b/>
          <w:bCs/>
          <w:color w:val="000000" w:themeColor="text1"/>
          <w:sz w:val="22"/>
          <w:szCs w:val="22"/>
          <w:lang w:val="en-US"/>
        </w:rPr>
        <w:t>PLN</w:t>
      </w:r>
      <w:r w:rsidR="00BD145A" w:rsidRPr="00BD145A">
        <w:rPr>
          <w:rFonts w:asciiTheme="minorHAnsi" w:hAnsiTheme="minorHAnsi" w:cstheme="minorHAnsi"/>
          <w:color w:val="000000" w:themeColor="text1"/>
          <w:sz w:val="22"/>
          <w:szCs w:val="22"/>
          <w:lang w:val="en-US"/>
        </w:rPr>
        <w:t xml:space="preserve"> before taxation/monthly of basic salary + </w:t>
      </w:r>
      <w:r w:rsidRPr="00F410A4">
        <w:rPr>
          <w:rFonts w:asciiTheme="minorHAnsi" w:hAnsiTheme="minorHAnsi" w:cstheme="minorHAnsi"/>
          <w:b/>
          <w:bCs/>
          <w:color w:val="000000" w:themeColor="text1"/>
          <w:sz w:val="22"/>
          <w:szCs w:val="22"/>
          <w:lang w:val="en-US"/>
        </w:rPr>
        <w:t>ca</w:t>
      </w:r>
      <w:r w:rsidR="00BD145A" w:rsidRPr="00BD145A">
        <w:rPr>
          <w:rFonts w:asciiTheme="minorHAnsi" w:hAnsiTheme="minorHAnsi" w:cstheme="minorHAnsi"/>
          <w:color w:val="000000" w:themeColor="text1"/>
          <w:sz w:val="22"/>
          <w:szCs w:val="22"/>
          <w:lang w:val="en-US"/>
        </w:rPr>
        <w:t xml:space="preserve"> </w:t>
      </w:r>
      <w:r w:rsidR="00BD145A" w:rsidRPr="00BD145A">
        <w:rPr>
          <w:rFonts w:asciiTheme="minorHAnsi" w:hAnsiTheme="minorHAnsi" w:cstheme="minorHAnsi"/>
          <w:b/>
          <w:bCs/>
          <w:color w:val="000000" w:themeColor="text1"/>
          <w:sz w:val="22"/>
          <w:szCs w:val="22"/>
          <w:lang w:val="en-US"/>
        </w:rPr>
        <w:t xml:space="preserve">6 450 PLN </w:t>
      </w:r>
      <w:r w:rsidR="00BD145A" w:rsidRPr="00BD145A">
        <w:rPr>
          <w:rFonts w:asciiTheme="minorHAnsi" w:hAnsiTheme="minorHAnsi" w:cstheme="minorHAnsi"/>
          <w:color w:val="000000" w:themeColor="text1"/>
          <w:sz w:val="22"/>
          <w:szCs w:val="22"/>
          <w:lang w:val="en-US"/>
        </w:rPr>
        <w:t xml:space="preserve">before taxation/monthly supplementary (project) remuneration: an average of </w:t>
      </w:r>
      <w:r w:rsidR="00BD145A" w:rsidRPr="00BD145A">
        <w:rPr>
          <w:rFonts w:asciiTheme="minorHAnsi" w:hAnsiTheme="minorHAnsi" w:cstheme="minorHAnsi"/>
          <w:b/>
          <w:bCs/>
          <w:color w:val="000000" w:themeColor="text1"/>
          <w:sz w:val="22"/>
          <w:szCs w:val="22"/>
          <w:lang w:val="en-US"/>
        </w:rPr>
        <w:t>14 050</w:t>
      </w:r>
      <w:r w:rsidR="00BD145A" w:rsidRPr="00BD145A">
        <w:rPr>
          <w:rFonts w:asciiTheme="minorHAnsi" w:hAnsiTheme="minorHAnsi" w:cstheme="minorHAnsi"/>
          <w:color w:val="000000" w:themeColor="text1"/>
          <w:sz w:val="22"/>
          <w:szCs w:val="22"/>
          <w:lang w:val="en-US"/>
        </w:rPr>
        <w:t xml:space="preserve"> </w:t>
      </w:r>
      <w:r w:rsidR="00BD145A" w:rsidRPr="00BD145A">
        <w:rPr>
          <w:rFonts w:asciiTheme="minorHAnsi" w:hAnsiTheme="minorHAnsi" w:cstheme="minorHAnsi"/>
          <w:b/>
          <w:bCs/>
          <w:color w:val="000000" w:themeColor="text1"/>
          <w:sz w:val="22"/>
          <w:szCs w:val="22"/>
          <w:lang w:val="en-US"/>
        </w:rPr>
        <w:t xml:space="preserve">PLN </w:t>
      </w:r>
      <w:r w:rsidR="00BD145A" w:rsidRPr="00BD145A">
        <w:rPr>
          <w:rFonts w:asciiTheme="minorHAnsi" w:hAnsiTheme="minorHAnsi" w:cstheme="minorHAnsi"/>
          <w:color w:val="000000" w:themeColor="text1"/>
          <w:sz w:val="22"/>
          <w:szCs w:val="22"/>
          <w:lang w:val="en-US"/>
        </w:rPr>
        <w:t xml:space="preserve">before taxation/monthly remuneration in total – for an </w:t>
      </w:r>
      <w:r w:rsidR="00BD145A" w:rsidRPr="00BD145A">
        <w:rPr>
          <w:rFonts w:asciiTheme="minorHAnsi" w:hAnsiTheme="minorHAnsi" w:cstheme="minorHAnsi"/>
          <w:b/>
          <w:bCs/>
          <w:color w:val="000000" w:themeColor="text1"/>
          <w:sz w:val="22"/>
          <w:szCs w:val="22"/>
          <w:lang w:val="en-US"/>
        </w:rPr>
        <w:t>experienced</w:t>
      </w:r>
      <w:r w:rsidR="00BD145A" w:rsidRPr="00BD145A">
        <w:rPr>
          <w:rFonts w:asciiTheme="minorHAnsi" w:hAnsiTheme="minorHAnsi" w:cstheme="minorHAnsi"/>
          <w:color w:val="000000" w:themeColor="text1"/>
          <w:sz w:val="22"/>
          <w:szCs w:val="22"/>
          <w:lang w:val="en-US"/>
        </w:rPr>
        <w:t xml:space="preserve"> </w:t>
      </w:r>
      <w:r w:rsidR="00BD145A" w:rsidRPr="00BD145A">
        <w:rPr>
          <w:rFonts w:asciiTheme="minorHAnsi" w:hAnsiTheme="minorHAnsi" w:cstheme="minorHAnsi"/>
          <w:b/>
          <w:bCs/>
          <w:color w:val="000000" w:themeColor="text1"/>
          <w:sz w:val="22"/>
          <w:szCs w:val="22"/>
          <w:lang w:val="en-US"/>
        </w:rPr>
        <w:t>team member</w:t>
      </w:r>
      <w:r w:rsidR="00BD145A" w:rsidRPr="00BD145A">
        <w:rPr>
          <w:rFonts w:asciiTheme="minorHAnsi" w:hAnsiTheme="minorHAnsi" w:cstheme="minorHAnsi"/>
          <w:color w:val="000000" w:themeColor="text1"/>
          <w:sz w:val="22"/>
          <w:szCs w:val="22"/>
          <w:lang w:val="en-US"/>
        </w:rPr>
        <w:t xml:space="preserve"> (defending a doctoral thesis above 5 years before the current recruitment).</w:t>
      </w:r>
    </w:p>
    <w:p w14:paraId="1E7071D6" w14:textId="77777777" w:rsidR="009C2B07" w:rsidRPr="008F7D47" w:rsidRDefault="009C2B07" w:rsidP="009C2B07">
      <w:pPr>
        <w:jc w:val="both"/>
        <w:rPr>
          <w:rFonts w:asciiTheme="minorHAnsi" w:hAnsiTheme="minorHAnsi" w:cstheme="minorHAnsi"/>
          <w:color w:val="000000" w:themeColor="text1"/>
          <w:sz w:val="22"/>
          <w:szCs w:val="22"/>
          <w:lang w:val="en-US"/>
        </w:rPr>
      </w:pPr>
    </w:p>
    <w:p w14:paraId="5ACBE9F8" w14:textId="77777777" w:rsidR="009C2B07" w:rsidRPr="008F7D47" w:rsidRDefault="009C2B07" w:rsidP="009C2B07">
      <w:pPr>
        <w:numPr>
          <w:ilvl w:val="0"/>
          <w:numId w:val="3"/>
        </w:numPr>
        <w:ind w:left="0"/>
        <w:jc w:val="both"/>
        <w:rPr>
          <w:rFonts w:asciiTheme="minorHAnsi" w:hAnsiTheme="minorHAnsi" w:cstheme="minorHAnsi"/>
          <w:b/>
          <w:bCs/>
          <w:color w:val="000000" w:themeColor="text1"/>
          <w:sz w:val="22"/>
          <w:szCs w:val="22"/>
          <w:lang w:val="en-US"/>
        </w:rPr>
      </w:pPr>
      <w:r w:rsidRPr="008F7D47">
        <w:rPr>
          <w:rFonts w:asciiTheme="minorHAnsi" w:hAnsiTheme="minorHAnsi" w:cstheme="minorHAnsi"/>
          <w:b/>
          <w:bCs/>
          <w:color w:val="000000" w:themeColor="text1"/>
          <w:sz w:val="22"/>
          <w:szCs w:val="22"/>
          <w:lang w:val="en-US"/>
        </w:rPr>
        <w:t>Application deadline and how to apply:</w:t>
      </w:r>
    </w:p>
    <w:p w14:paraId="17091230" w14:textId="21060D2F" w:rsidR="009C2B07" w:rsidRPr="008F7D47" w:rsidRDefault="009C2B07" w:rsidP="009C2B07">
      <w:pPr>
        <w:rPr>
          <w:rFonts w:asciiTheme="minorHAnsi" w:hAnsiTheme="minorHAnsi" w:cstheme="minorHAnsi"/>
          <w:b/>
          <w:bCs/>
          <w:color w:val="000000" w:themeColor="text1"/>
          <w:sz w:val="22"/>
          <w:szCs w:val="22"/>
          <w:lang w:val="en-US"/>
        </w:rPr>
      </w:pPr>
      <w:r w:rsidRPr="008F7D47">
        <w:rPr>
          <w:rFonts w:asciiTheme="minorHAnsi" w:hAnsiTheme="minorHAnsi" w:cstheme="minorHAnsi"/>
          <w:color w:val="000000" w:themeColor="text1"/>
          <w:sz w:val="22"/>
          <w:szCs w:val="22"/>
          <w:lang w:val="en-US"/>
        </w:rPr>
        <w:t>Those interested are requested to send the documents to the PI,</w:t>
      </w:r>
      <w:r w:rsidR="00931EFA" w:rsidRPr="008F7D47">
        <w:rPr>
          <w:rFonts w:asciiTheme="minorHAnsi" w:hAnsiTheme="minorHAnsi" w:cstheme="minorHAnsi"/>
          <w:color w:val="000000" w:themeColor="text1"/>
          <w:sz w:val="22"/>
          <w:szCs w:val="22"/>
          <w:lang w:val="en-US"/>
        </w:rPr>
        <w:t xml:space="preserve"> dr Piotr Alexandrowicz by </w:t>
      </w:r>
      <w:r w:rsidR="00E81C39">
        <w:rPr>
          <w:rFonts w:asciiTheme="minorHAnsi" w:hAnsiTheme="minorHAnsi" w:cstheme="minorHAnsi"/>
          <w:b/>
          <w:bCs/>
          <w:color w:val="000000" w:themeColor="text1"/>
          <w:sz w:val="22"/>
          <w:szCs w:val="22"/>
          <w:lang w:val="en-US"/>
        </w:rPr>
        <w:t>1</w:t>
      </w:r>
      <w:r w:rsidR="00AB2856">
        <w:rPr>
          <w:rFonts w:asciiTheme="minorHAnsi" w:hAnsiTheme="minorHAnsi" w:cstheme="minorHAnsi"/>
          <w:b/>
          <w:bCs/>
          <w:color w:val="000000" w:themeColor="text1"/>
          <w:sz w:val="22"/>
          <w:szCs w:val="22"/>
          <w:lang w:val="en-US"/>
        </w:rPr>
        <w:t>3</w:t>
      </w:r>
      <w:r w:rsidR="005B4A43" w:rsidRPr="005B4A43">
        <w:rPr>
          <w:rFonts w:asciiTheme="minorHAnsi" w:hAnsiTheme="minorHAnsi" w:cstheme="minorHAnsi"/>
          <w:b/>
          <w:bCs/>
          <w:color w:val="000000" w:themeColor="text1"/>
          <w:sz w:val="22"/>
          <w:szCs w:val="22"/>
          <w:vertAlign w:val="superscript"/>
          <w:lang w:val="en-US"/>
        </w:rPr>
        <w:t>th</w:t>
      </w:r>
      <w:r w:rsidRPr="008F7D47">
        <w:rPr>
          <w:rFonts w:asciiTheme="minorHAnsi" w:hAnsiTheme="minorHAnsi" w:cstheme="minorHAnsi"/>
          <w:b/>
          <w:bCs/>
          <w:color w:val="000000" w:themeColor="text1"/>
          <w:sz w:val="22"/>
          <w:szCs w:val="22"/>
          <w:lang w:val="en-US"/>
        </w:rPr>
        <w:t xml:space="preserve"> </w:t>
      </w:r>
      <w:r w:rsidR="008F7D47">
        <w:rPr>
          <w:rFonts w:asciiTheme="minorHAnsi" w:hAnsiTheme="minorHAnsi" w:cstheme="minorHAnsi"/>
          <w:b/>
          <w:bCs/>
          <w:color w:val="000000" w:themeColor="text1"/>
          <w:sz w:val="22"/>
          <w:szCs w:val="22"/>
          <w:lang w:val="en-US"/>
        </w:rPr>
        <w:t>October</w:t>
      </w:r>
      <w:r w:rsidRPr="008F7D47">
        <w:rPr>
          <w:rFonts w:asciiTheme="minorHAnsi" w:hAnsiTheme="minorHAnsi" w:cstheme="minorHAnsi"/>
          <w:b/>
          <w:bCs/>
          <w:color w:val="000000" w:themeColor="text1"/>
          <w:sz w:val="22"/>
          <w:szCs w:val="22"/>
          <w:lang w:val="en-US"/>
        </w:rPr>
        <w:t xml:space="preserve"> 2025, 23:59</w:t>
      </w:r>
      <w:r w:rsidR="0088703C" w:rsidRPr="008F7D47">
        <w:rPr>
          <w:rFonts w:asciiTheme="minorHAnsi" w:hAnsiTheme="minorHAnsi" w:cstheme="minorHAnsi"/>
          <w:color w:val="000000" w:themeColor="text1"/>
          <w:sz w:val="22"/>
          <w:szCs w:val="22"/>
          <w:lang w:val="en-US"/>
        </w:rPr>
        <w:t xml:space="preserve"> (piotr.alexandrowicz@amu.edu.pl)</w:t>
      </w:r>
      <w:r w:rsidR="009E091D">
        <w:rPr>
          <w:rFonts w:asciiTheme="minorHAnsi" w:hAnsiTheme="minorHAnsi" w:cstheme="minorHAnsi"/>
          <w:color w:val="000000" w:themeColor="text1"/>
          <w:sz w:val="22"/>
          <w:szCs w:val="22"/>
          <w:lang w:val="en-US"/>
        </w:rPr>
        <w:t>.</w:t>
      </w:r>
      <w:r w:rsidRPr="008F7D47">
        <w:rPr>
          <w:rFonts w:asciiTheme="minorHAnsi" w:hAnsiTheme="minorHAnsi" w:cstheme="minorHAnsi"/>
          <w:color w:val="000000" w:themeColor="text1"/>
          <w:sz w:val="22"/>
          <w:szCs w:val="22"/>
          <w:lang w:val="en-US"/>
        </w:rPr>
        <w:br/>
      </w:r>
    </w:p>
    <w:p w14:paraId="520B66F8" w14:textId="77777777" w:rsidR="009C2B07" w:rsidRPr="008F7D47" w:rsidRDefault="009C2B07" w:rsidP="009C2B07">
      <w:pPr>
        <w:numPr>
          <w:ilvl w:val="0"/>
          <w:numId w:val="3"/>
        </w:numPr>
        <w:ind w:left="0"/>
        <w:jc w:val="both"/>
        <w:rPr>
          <w:rFonts w:asciiTheme="minorHAnsi" w:hAnsiTheme="minorHAnsi" w:cstheme="minorHAnsi"/>
          <w:b/>
          <w:bCs/>
          <w:color w:val="000000" w:themeColor="text1"/>
          <w:sz w:val="22"/>
          <w:szCs w:val="22"/>
        </w:rPr>
      </w:pPr>
      <w:proofErr w:type="spellStart"/>
      <w:r w:rsidRPr="008F7D47">
        <w:rPr>
          <w:rFonts w:asciiTheme="minorHAnsi" w:hAnsiTheme="minorHAnsi" w:cstheme="minorHAnsi"/>
          <w:b/>
          <w:bCs/>
          <w:color w:val="000000" w:themeColor="text1"/>
          <w:sz w:val="22"/>
          <w:szCs w:val="22"/>
        </w:rPr>
        <w:t>Required</w:t>
      </w:r>
      <w:proofErr w:type="spellEnd"/>
      <w:r w:rsidRPr="008F7D47">
        <w:rPr>
          <w:rFonts w:asciiTheme="minorHAnsi" w:hAnsiTheme="minorHAnsi" w:cstheme="minorHAnsi"/>
          <w:b/>
          <w:bCs/>
          <w:color w:val="000000" w:themeColor="text1"/>
          <w:sz w:val="22"/>
          <w:szCs w:val="22"/>
        </w:rPr>
        <w:t xml:space="preserve"> </w:t>
      </w:r>
      <w:proofErr w:type="spellStart"/>
      <w:r w:rsidRPr="008F7D47">
        <w:rPr>
          <w:rFonts w:asciiTheme="minorHAnsi" w:hAnsiTheme="minorHAnsi" w:cstheme="minorHAnsi"/>
          <w:b/>
          <w:bCs/>
          <w:color w:val="000000" w:themeColor="text1"/>
          <w:sz w:val="22"/>
          <w:szCs w:val="22"/>
        </w:rPr>
        <w:t>documents</w:t>
      </w:r>
      <w:proofErr w:type="spellEnd"/>
      <w:r w:rsidRPr="008F7D47">
        <w:rPr>
          <w:rFonts w:asciiTheme="minorHAnsi" w:hAnsiTheme="minorHAnsi" w:cstheme="minorHAnsi"/>
          <w:b/>
          <w:bCs/>
          <w:color w:val="000000" w:themeColor="text1"/>
          <w:sz w:val="22"/>
          <w:szCs w:val="22"/>
        </w:rPr>
        <w:t>:</w:t>
      </w:r>
    </w:p>
    <w:p w14:paraId="4DBF3481" w14:textId="2C308521" w:rsidR="0088703C" w:rsidRPr="005E0745" w:rsidRDefault="009C2B07" w:rsidP="009C2B07">
      <w:pPr>
        <w:pStyle w:val="Akapitzlist"/>
        <w:numPr>
          <w:ilvl w:val="0"/>
          <w:numId w:val="12"/>
        </w:numPr>
        <w:jc w:val="both"/>
        <w:rPr>
          <w:rFonts w:asciiTheme="minorHAnsi" w:hAnsiTheme="minorHAnsi" w:cstheme="minorHAnsi"/>
          <w:color w:val="000000" w:themeColor="text1"/>
          <w:sz w:val="22"/>
          <w:szCs w:val="22"/>
          <w:lang w:val="en-US"/>
        </w:rPr>
      </w:pPr>
      <w:r w:rsidRPr="005E0745">
        <w:rPr>
          <w:rFonts w:asciiTheme="minorHAnsi" w:hAnsiTheme="minorHAnsi" w:cstheme="minorHAnsi"/>
          <w:color w:val="000000" w:themeColor="text1"/>
          <w:sz w:val="22"/>
          <w:szCs w:val="22"/>
          <w:lang w:val="en-US"/>
        </w:rPr>
        <w:t>Application of the candidate</w:t>
      </w:r>
      <w:r w:rsidR="005E0745" w:rsidRPr="005E0745">
        <w:rPr>
          <w:rFonts w:asciiTheme="minorHAnsi" w:hAnsiTheme="minorHAnsi" w:cstheme="minorHAnsi"/>
          <w:color w:val="000000" w:themeColor="text1"/>
          <w:sz w:val="22"/>
          <w:szCs w:val="22"/>
          <w:lang w:val="en-US"/>
        </w:rPr>
        <w:t xml:space="preserve"> (motivation letter</w:t>
      </w:r>
      <w:proofErr w:type="gramStart"/>
      <w:r w:rsidR="005E0745" w:rsidRPr="005E0745">
        <w:rPr>
          <w:rFonts w:asciiTheme="minorHAnsi" w:hAnsiTheme="minorHAnsi" w:cstheme="minorHAnsi"/>
          <w:color w:val="000000" w:themeColor="text1"/>
          <w:sz w:val="22"/>
          <w:szCs w:val="22"/>
          <w:lang w:val="en-US"/>
        </w:rPr>
        <w:t>)</w:t>
      </w:r>
      <w:r w:rsidRPr="005E0745">
        <w:rPr>
          <w:rFonts w:asciiTheme="minorHAnsi" w:hAnsiTheme="minorHAnsi" w:cstheme="minorHAnsi"/>
          <w:color w:val="000000" w:themeColor="text1"/>
          <w:sz w:val="22"/>
          <w:szCs w:val="22"/>
          <w:lang w:val="en-US"/>
        </w:rPr>
        <w:t>;</w:t>
      </w:r>
      <w:proofErr w:type="gramEnd"/>
    </w:p>
    <w:p w14:paraId="68221FB0" w14:textId="77777777" w:rsidR="0088703C" w:rsidRPr="008F7D47" w:rsidRDefault="0088703C" w:rsidP="009C2B07">
      <w:pPr>
        <w:pStyle w:val="Akapitzlist"/>
        <w:numPr>
          <w:ilvl w:val="0"/>
          <w:numId w:val="12"/>
        </w:numPr>
        <w:jc w:val="both"/>
        <w:rPr>
          <w:rFonts w:asciiTheme="minorHAnsi" w:hAnsiTheme="minorHAnsi" w:cstheme="minorHAnsi"/>
          <w:color w:val="000000" w:themeColor="text1"/>
          <w:sz w:val="22"/>
          <w:szCs w:val="22"/>
          <w:lang w:val="en-US"/>
        </w:rPr>
      </w:pPr>
      <w:proofErr w:type="gramStart"/>
      <w:r w:rsidRPr="008F7D47">
        <w:rPr>
          <w:rFonts w:asciiTheme="minorHAnsi" w:hAnsiTheme="minorHAnsi" w:cstheme="minorHAnsi"/>
          <w:i/>
          <w:iCs/>
          <w:color w:val="000000" w:themeColor="text1"/>
          <w:sz w:val="22"/>
          <w:szCs w:val="22"/>
          <w:lang w:val="en-US"/>
        </w:rPr>
        <w:t>C</w:t>
      </w:r>
      <w:r w:rsidR="009C2B07" w:rsidRPr="008F7D47">
        <w:rPr>
          <w:rFonts w:asciiTheme="minorHAnsi" w:hAnsiTheme="minorHAnsi" w:cstheme="minorHAnsi"/>
          <w:i/>
          <w:iCs/>
          <w:color w:val="000000" w:themeColor="text1"/>
          <w:sz w:val="22"/>
          <w:szCs w:val="22"/>
          <w:lang w:val="en-US"/>
        </w:rPr>
        <w:t>urriculum Vitae</w:t>
      </w:r>
      <w:r w:rsidR="009C2B07" w:rsidRPr="008F7D47">
        <w:rPr>
          <w:rFonts w:asciiTheme="minorHAnsi" w:hAnsiTheme="minorHAnsi" w:cstheme="minorHAnsi"/>
          <w:color w:val="000000" w:themeColor="text1"/>
          <w:sz w:val="22"/>
          <w:szCs w:val="22"/>
          <w:lang w:val="en-US"/>
        </w:rPr>
        <w:t>;</w:t>
      </w:r>
      <w:proofErr w:type="gramEnd"/>
      <w:r w:rsidR="009C2B07" w:rsidRPr="008F7D47">
        <w:rPr>
          <w:rFonts w:asciiTheme="minorHAnsi" w:hAnsiTheme="minorHAnsi" w:cstheme="minorHAnsi"/>
          <w:color w:val="000000" w:themeColor="text1"/>
          <w:sz w:val="22"/>
          <w:szCs w:val="22"/>
          <w:lang w:val="en-US"/>
        </w:rPr>
        <w:t xml:space="preserve"> </w:t>
      </w:r>
    </w:p>
    <w:p w14:paraId="1A096CBA" w14:textId="209932AA" w:rsidR="009C2B07" w:rsidRPr="008F7D47" w:rsidRDefault="009C2B07" w:rsidP="009C2B07">
      <w:pPr>
        <w:pStyle w:val="Akapitzlist"/>
        <w:numPr>
          <w:ilvl w:val="0"/>
          <w:numId w:val="12"/>
        </w:numPr>
        <w:jc w:val="both"/>
        <w:rPr>
          <w:rFonts w:asciiTheme="minorHAnsi" w:hAnsiTheme="minorHAnsi" w:cstheme="minorHAnsi"/>
          <w:color w:val="000000" w:themeColor="text1"/>
          <w:sz w:val="22"/>
          <w:szCs w:val="22"/>
          <w:lang w:val="en-US"/>
        </w:rPr>
      </w:pPr>
      <w:r w:rsidRPr="008F7D47">
        <w:rPr>
          <w:rFonts w:asciiTheme="minorHAnsi" w:hAnsiTheme="minorHAnsi" w:cstheme="minorHAnsi"/>
          <w:color w:val="000000" w:themeColor="text1"/>
          <w:sz w:val="22"/>
          <w:szCs w:val="22"/>
          <w:lang w:val="en-US"/>
        </w:rPr>
        <w:lastRenderedPageBreak/>
        <w:t xml:space="preserve">Diplomas or certificates issued by universities confirming education and degrees or academic title held (in the case of degrees obtained abroad - the documents must meet the equivalence criteria set out in Article 328 of the Law on Higher Education and Science of 20 July 2018 (Journal of Laws of </w:t>
      </w:r>
      <w:r w:rsidR="0088703C" w:rsidRPr="008F7D47">
        <w:rPr>
          <w:rFonts w:asciiTheme="minorHAnsi" w:hAnsiTheme="minorHAnsi" w:cstheme="minorHAnsi"/>
          <w:color w:val="000000" w:themeColor="text1"/>
          <w:sz w:val="22"/>
          <w:szCs w:val="22"/>
          <w:lang w:val="en-US"/>
        </w:rPr>
        <w:t>2024</w:t>
      </w:r>
      <w:r w:rsidRPr="008F7D47">
        <w:rPr>
          <w:rFonts w:asciiTheme="minorHAnsi" w:hAnsiTheme="minorHAnsi" w:cstheme="minorHAnsi"/>
          <w:color w:val="000000" w:themeColor="text1"/>
          <w:sz w:val="22"/>
          <w:szCs w:val="22"/>
          <w:lang w:val="en-US"/>
        </w:rPr>
        <w:t xml:space="preserve">, item </w:t>
      </w:r>
      <w:r w:rsidR="0088703C" w:rsidRPr="008F7D47">
        <w:rPr>
          <w:rFonts w:asciiTheme="minorHAnsi" w:hAnsiTheme="minorHAnsi" w:cstheme="minorHAnsi"/>
          <w:color w:val="000000" w:themeColor="text1"/>
          <w:sz w:val="22"/>
          <w:szCs w:val="22"/>
          <w:lang w:val="en-US"/>
        </w:rPr>
        <w:t>1571</w:t>
      </w:r>
      <w:r w:rsidRPr="008F7D47">
        <w:rPr>
          <w:rFonts w:asciiTheme="minorHAnsi" w:hAnsiTheme="minorHAnsi" w:cstheme="minorHAnsi"/>
          <w:color w:val="000000" w:themeColor="text1"/>
          <w:sz w:val="22"/>
          <w:szCs w:val="22"/>
          <w:lang w:val="en-US"/>
        </w:rPr>
        <w:t>,</w:t>
      </w:r>
      <w:r w:rsidR="00E70989" w:rsidRPr="008F7D47">
        <w:rPr>
          <w:rFonts w:asciiTheme="minorHAnsi" w:hAnsiTheme="minorHAnsi" w:cstheme="minorHAnsi"/>
          <w:color w:val="000000" w:themeColor="text1"/>
          <w:sz w:val="22"/>
          <w:szCs w:val="22"/>
          <w:lang w:val="en-US"/>
        </w:rPr>
        <w:t xml:space="preserve"> as amended</w:t>
      </w:r>
      <w:r w:rsidRPr="008F7D47">
        <w:rPr>
          <w:rFonts w:asciiTheme="minorHAnsi" w:hAnsiTheme="minorHAnsi" w:cstheme="minorHAnsi"/>
          <w:color w:val="000000" w:themeColor="text1"/>
          <w:sz w:val="22"/>
          <w:szCs w:val="22"/>
          <w:lang w:val="en-US"/>
        </w:rPr>
        <w:t xml:space="preserve">). </w:t>
      </w:r>
    </w:p>
    <w:p w14:paraId="65D728B5" w14:textId="11F524BA" w:rsidR="0088703C" w:rsidRPr="008F7D47" w:rsidRDefault="0088703C" w:rsidP="009C2B07">
      <w:pPr>
        <w:pStyle w:val="Akapitzlist"/>
        <w:numPr>
          <w:ilvl w:val="0"/>
          <w:numId w:val="12"/>
        </w:numPr>
        <w:jc w:val="both"/>
        <w:rPr>
          <w:rFonts w:asciiTheme="minorHAnsi" w:hAnsiTheme="minorHAnsi" w:cstheme="minorHAnsi"/>
          <w:color w:val="000000" w:themeColor="text1"/>
          <w:sz w:val="22"/>
          <w:szCs w:val="22"/>
          <w:lang w:val="en-US"/>
        </w:rPr>
      </w:pPr>
      <w:r w:rsidRPr="008F7D47">
        <w:rPr>
          <w:rFonts w:asciiTheme="minorHAnsi" w:hAnsiTheme="minorHAnsi" w:cstheme="minorHAnsi"/>
          <w:color w:val="000000" w:themeColor="text1"/>
          <w:sz w:val="22"/>
          <w:szCs w:val="22"/>
          <w:lang w:val="en-US"/>
        </w:rPr>
        <w:t>Information on academic track record and achievements: publications, participation in research projects, international collaboration, research internships, awards and distinctions, teaching achievements, organizational achievements, conference presentations, reviewing and editorial activities, other.</w:t>
      </w:r>
    </w:p>
    <w:p w14:paraId="7B44B63B" w14:textId="37205686" w:rsidR="0088703C" w:rsidRDefault="0088703C" w:rsidP="009C2B07">
      <w:pPr>
        <w:pStyle w:val="Akapitzlist"/>
        <w:numPr>
          <w:ilvl w:val="0"/>
          <w:numId w:val="12"/>
        </w:numPr>
        <w:jc w:val="both"/>
        <w:rPr>
          <w:rFonts w:asciiTheme="minorHAnsi" w:hAnsiTheme="minorHAnsi" w:cstheme="minorHAnsi"/>
          <w:color w:val="000000" w:themeColor="text1"/>
          <w:sz w:val="22"/>
          <w:szCs w:val="22"/>
          <w:lang w:val="en-US"/>
        </w:rPr>
      </w:pPr>
      <w:r w:rsidRPr="008F7D47">
        <w:rPr>
          <w:rFonts w:asciiTheme="minorHAnsi" w:hAnsiTheme="minorHAnsi" w:cstheme="minorHAnsi"/>
          <w:color w:val="000000" w:themeColor="text1"/>
          <w:sz w:val="22"/>
          <w:szCs w:val="22"/>
          <w:lang w:val="en-US"/>
        </w:rPr>
        <w:t xml:space="preserve">Up to </w:t>
      </w:r>
      <w:r w:rsidR="00267BCF" w:rsidRPr="008F7D47">
        <w:rPr>
          <w:rFonts w:asciiTheme="minorHAnsi" w:hAnsiTheme="minorHAnsi" w:cstheme="minorHAnsi"/>
          <w:color w:val="000000" w:themeColor="text1"/>
          <w:sz w:val="22"/>
          <w:szCs w:val="22"/>
          <w:lang w:val="en-US"/>
        </w:rPr>
        <w:t>five</w:t>
      </w:r>
      <w:r w:rsidRPr="008F7D47">
        <w:rPr>
          <w:rFonts w:asciiTheme="minorHAnsi" w:hAnsiTheme="minorHAnsi" w:cstheme="minorHAnsi"/>
          <w:color w:val="000000" w:themeColor="text1"/>
          <w:sz w:val="22"/>
          <w:szCs w:val="22"/>
          <w:lang w:val="en-US"/>
        </w:rPr>
        <w:t xml:space="preserve"> major publications.</w:t>
      </w:r>
    </w:p>
    <w:p w14:paraId="537697F7" w14:textId="63587BA3" w:rsidR="005E0745" w:rsidRPr="008F7D47" w:rsidRDefault="005E0745" w:rsidP="009C2B07">
      <w:pPr>
        <w:pStyle w:val="Akapitzlist"/>
        <w:numPr>
          <w:ilvl w:val="0"/>
          <w:numId w:val="12"/>
        </w:numPr>
        <w:jc w:val="both"/>
        <w:rPr>
          <w:rFonts w:asciiTheme="minorHAnsi" w:hAnsiTheme="minorHAnsi" w:cstheme="minorHAnsi"/>
          <w:color w:val="000000" w:themeColor="text1"/>
          <w:sz w:val="22"/>
          <w:szCs w:val="22"/>
          <w:lang w:val="en-US"/>
        </w:rPr>
      </w:pPr>
      <w:r w:rsidRPr="005E0745">
        <w:rPr>
          <w:rFonts w:asciiTheme="minorHAnsi" w:hAnsiTheme="minorHAnsi" w:cstheme="minorHAnsi"/>
          <w:color w:val="000000" w:themeColor="text1"/>
          <w:sz w:val="22"/>
          <w:szCs w:val="22"/>
          <w:lang w:val="en-US"/>
        </w:rPr>
        <w:t>Two letters of recommendation from scholars representing two different institutions</w:t>
      </w:r>
      <w:r>
        <w:rPr>
          <w:rFonts w:asciiTheme="minorHAnsi" w:hAnsiTheme="minorHAnsi" w:cstheme="minorHAnsi"/>
          <w:color w:val="000000" w:themeColor="text1"/>
          <w:sz w:val="22"/>
          <w:szCs w:val="22"/>
          <w:lang w:val="en-US"/>
        </w:rPr>
        <w:t>.</w:t>
      </w:r>
    </w:p>
    <w:p w14:paraId="3C19C29E" w14:textId="19873348" w:rsidR="009C2B07" w:rsidRPr="008F7D47" w:rsidRDefault="009C2B07" w:rsidP="009C2B07">
      <w:pPr>
        <w:pStyle w:val="Akapitzlist"/>
        <w:numPr>
          <w:ilvl w:val="0"/>
          <w:numId w:val="12"/>
        </w:numPr>
        <w:jc w:val="both"/>
        <w:rPr>
          <w:rFonts w:asciiTheme="minorHAnsi" w:hAnsiTheme="minorHAnsi" w:cstheme="minorHAnsi"/>
          <w:i/>
          <w:iCs/>
          <w:color w:val="000000" w:themeColor="text1"/>
          <w:sz w:val="22"/>
          <w:szCs w:val="22"/>
          <w:lang w:val="en-US"/>
        </w:rPr>
      </w:pPr>
      <w:r w:rsidRPr="008F7D47">
        <w:rPr>
          <w:rFonts w:asciiTheme="minorHAnsi" w:hAnsiTheme="minorHAnsi" w:cstheme="minorHAnsi"/>
          <w:color w:val="000000" w:themeColor="text1"/>
          <w:sz w:val="22"/>
          <w:szCs w:val="22"/>
          <w:lang w:val="en-US"/>
        </w:rPr>
        <w:t xml:space="preserve">Consent to the processing of personal data of the following </w:t>
      </w:r>
      <w:proofErr w:type="gramStart"/>
      <w:r w:rsidRPr="008F7D47">
        <w:rPr>
          <w:rFonts w:asciiTheme="minorHAnsi" w:hAnsiTheme="minorHAnsi" w:cstheme="minorHAnsi"/>
          <w:color w:val="000000" w:themeColor="text1"/>
          <w:sz w:val="22"/>
          <w:szCs w:val="22"/>
          <w:lang w:val="en-US"/>
        </w:rPr>
        <w:t>content :</w:t>
      </w:r>
      <w:proofErr w:type="gramEnd"/>
      <w:r w:rsidRPr="008F7D47">
        <w:rPr>
          <w:rFonts w:asciiTheme="minorHAnsi" w:hAnsiTheme="minorHAnsi" w:cstheme="minorHAnsi"/>
          <w:color w:val="000000" w:themeColor="text1"/>
          <w:sz w:val="22"/>
          <w:szCs w:val="22"/>
          <w:lang w:val="en-US"/>
        </w:rPr>
        <w:t xml:space="preserve"> </w:t>
      </w:r>
      <w:r w:rsidRPr="008F7D47">
        <w:rPr>
          <w:rFonts w:asciiTheme="minorHAnsi" w:hAnsiTheme="minorHAnsi" w:cstheme="minorHAnsi"/>
          <w:i/>
          <w:iCs/>
          <w:color w:val="000000" w:themeColor="text1"/>
          <w:sz w:val="22"/>
          <w:szCs w:val="22"/>
          <w:lang w:val="en-US"/>
        </w:rPr>
        <w:t>In accordance with Article 6(1)(a)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contained in my job offer for the purpose of the current recruitment.</w:t>
      </w:r>
    </w:p>
    <w:p w14:paraId="434BEC1C" w14:textId="77777777" w:rsidR="009C2B07" w:rsidRPr="008F7D47" w:rsidRDefault="009C2B07" w:rsidP="009C2B07">
      <w:pPr>
        <w:jc w:val="both"/>
        <w:rPr>
          <w:rFonts w:asciiTheme="minorHAnsi" w:hAnsiTheme="minorHAnsi" w:cstheme="minorHAnsi"/>
          <w:b/>
          <w:bCs/>
          <w:color w:val="000000" w:themeColor="text1"/>
          <w:sz w:val="22"/>
          <w:szCs w:val="22"/>
          <w:lang w:val="en-US"/>
        </w:rPr>
      </w:pPr>
    </w:p>
    <w:p w14:paraId="52ADB74D" w14:textId="77777777" w:rsidR="009C2B07" w:rsidRPr="008F7D47" w:rsidRDefault="009C2B07" w:rsidP="009C2B07">
      <w:pPr>
        <w:jc w:val="both"/>
        <w:rPr>
          <w:rFonts w:asciiTheme="minorHAnsi" w:hAnsiTheme="minorHAnsi" w:cstheme="minorHAnsi"/>
          <w:b/>
          <w:bCs/>
          <w:color w:val="000000" w:themeColor="text1"/>
          <w:sz w:val="22"/>
          <w:szCs w:val="22"/>
          <w:lang w:val="en-US"/>
        </w:rPr>
      </w:pPr>
    </w:p>
    <w:p w14:paraId="6D5DE999" w14:textId="77777777" w:rsidR="009C2B07" w:rsidRPr="008F7D47" w:rsidRDefault="009C2B07" w:rsidP="009C2B07">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color w:val="000000" w:themeColor="text1"/>
          <w:sz w:val="22"/>
          <w:szCs w:val="22"/>
          <w:lang w:val="en-US"/>
        </w:rPr>
      </w:pPr>
      <w:r w:rsidRPr="008F7D47">
        <w:rPr>
          <w:rFonts w:asciiTheme="minorHAnsi" w:hAnsiTheme="minorHAnsi" w:cstheme="minorHAnsi"/>
          <w:b/>
          <w:bCs/>
          <w:color w:val="000000" w:themeColor="text1"/>
          <w:sz w:val="22"/>
          <w:szCs w:val="22"/>
          <w:lang w:val="en-US"/>
        </w:rPr>
        <w:t xml:space="preserve">Conditions of the competition determined by the competition committee </w:t>
      </w:r>
    </w:p>
    <w:p w14:paraId="46D7909D" w14:textId="77777777" w:rsidR="009C2B07" w:rsidRPr="008F7D47" w:rsidRDefault="009C2B07" w:rsidP="009C2B07">
      <w:pPr>
        <w:jc w:val="center"/>
        <w:rPr>
          <w:rFonts w:asciiTheme="minorHAnsi" w:hAnsiTheme="minorHAnsi" w:cstheme="minorHAnsi"/>
          <w:b/>
          <w:bCs/>
          <w:color w:val="000000" w:themeColor="text1"/>
          <w:sz w:val="22"/>
          <w:szCs w:val="22"/>
          <w:lang w:val="en-US"/>
        </w:rPr>
      </w:pPr>
    </w:p>
    <w:p w14:paraId="56D39E97" w14:textId="77777777" w:rsidR="009C2B07" w:rsidRPr="008F7D47" w:rsidRDefault="009C2B07" w:rsidP="009C2B07">
      <w:pPr>
        <w:jc w:val="both"/>
        <w:rPr>
          <w:rFonts w:asciiTheme="minorHAnsi" w:eastAsia="Arial" w:hAnsiTheme="minorHAnsi" w:cstheme="minorHAnsi"/>
          <w:b/>
          <w:bCs/>
          <w:color w:val="000000" w:themeColor="text1"/>
          <w:sz w:val="22"/>
          <w:szCs w:val="22"/>
          <w:lang w:val="en-US"/>
        </w:rPr>
      </w:pPr>
    </w:p>
    <w:p w14:paraId="0F77F29B" w14:textId="77777777" w:rsidR="009C2B07" w:rsidRPr="008F7D47" w:rsidRDefault="009C2B07" w:rsidP="009C2B07">
      <w:pPr>
        <w:pStyle w:val="Akapitzlist"/>
        <w:numPr>
          <w:ilvl w:val="0"/>
          <w:numId w:val="2"/>
        </w:numPr>
        <w:jc w:val="both"/>
        <w:rPr>
          <w:rFonts w:asciiTheme="minorHAnsi" w:eastAsia="Arial" w:hAnsiTheme="minorHAnsi" w:cstheme="minorHAnsi"/>
          <w:b/>
          <w:bCs/>
          <w:color w:val="000000" w:themeColor="text1"/>
          <w:sz w:val="22"/>
          <w:szCs w:val="22"/>
          <w:lang w:val="en-US"/>
        </w:rPr>
      </w:pPr>
      <w:r w:rsidRPr="008F7D47">
        <w:rPr>
          <w:rFonts w:asciiTheme="minorHAnsi" w:hAnsiTheme="minorHAnsi" w:cstheme="minorHAnsi"/>
          <w:b/>
          <w:bCs/>
          <w:color w:val="000000" w:themeColor="text1"/>
          <w:sz w:val="22"/>
          <w:szCs w:val="22"/>
          <w:lang w:val="en-US"/>
        </w:rPr>
        <w:t xml:space="preserve">Determination of qualifications: (researcher profile) according to the </w:t>
      </w:r>
      <w:proofErr w:type="spellStart"/>
      <w:r w:rsidRPr="008F7D47">
        <w:rPr>
          <w:rFonts w:asciiTheme="minorHAnsi" w:hAnsiTheme="minorHAnsi" w:cstheme="minorHAnsi"/>
          <w:b/>
          <w:bCs/>
          <w:color w:val="000000" w:themeColor="text1"/>
          <w:sz w:val="22"/>
          <w:szCs w:val="22"/>
          <w:lang w:val="en-US"/>
        </w:rPr>
        <w:t>Euraxess</w:t>
      </w:r>
      <w:proofErr w:type="spellEnd"/>
      <w:r w:rsidRPr="008F7D47">
        <w:rPr>
          <w:rFonts w:asciiTheme="minorHAnsi" w:hAnsiTheme="minorHAnsi" w:cstheme="minorHAnsi"/>
          <w:b/>
          <w:bCs/>
          <w:color w:val="000000" w:themeColor="text1"/>
          <w:sz w:val="22"/>
          <w:szCs w:val="22"/>
          <w:lang w:val="en-US"/>
        </w:rPr>
        <w:t xml:space="preserve"> guidelines</w:t>
      </w:r>
    </w:p>
    <w:p w14:paraId="07A2DF6E" w14:textId="77777777" w:rsidR="009C2B07" w:rsidRPr="008F7D47" w:rsidRDefault="009C2B07" w:rsidP="009C2B07">
      <w:pPr>
        <w:jc w:val="both"/>
        <w:rPr>
          <w:rFonts w:asciiTheme="minorHAnsi" w:eastAsia="Arial" w:hAnsiTheme="minorHAnsi" w:cstheme="minorHAnsi"/>
          <w:b/>
          <w:bCs/>
          <w:color w:val="000000" w:themeColor="text1"/>
          <w:sz w:val="22"/>
          <w:szCs w:val="22"/>
          <w:lang w:val="en-US"/>
        </w:rPr>
      </w:pPr>
    </w:p>
    <w:p w14:paraId="0E623E81" w14:textId="2D5F2EDC" w:rsidR="009C2B07" w:rsidRPr="008F7D47" w:rsidRDefault="00E70989" w:rsidP="00E70989">
      <w:pPr>
        <w:ind w:left="360"/>
        <w:jc w:val="both"/>
        <w:rPr>
          <w:rFonts w:asciiTheme="minorHAnsi" w:eastAsia="Arial" w:hAnsiTheme="minorHAnsi" w:cstheme="minorHAnsi"/>
          <w:b/>
          <w:bCs/>
          <w:color w:val="000000" w:themeColor="text1"/>
          <w:sz w:val="22"/>
          <w:szCs w:val="22"/>
          <w:lang w:val="en-US"/>
        </w:rPr>
      </w:pPr>
      <w:r w:rsidRPr="008F7D47">
        <w:rPr>
          <w:rFonts w:asciiTheme="minorHAnsi" w:eastAsia="Arial" w:hAnsiTheme="minorHAnsi" w:cstheme="minorHAnsi"/>
          <w:b/>
          <w:bCs/>
          <w:color w:val="000000" w:themeColor="text1"/>
          <w:sz w:val="22"/>
          <w:szCs w:val="22"/>
          <w:lang w:val="en-US"/>
        </w:rPr>
        <w:t>X</w:t>
      </w:r>
      <w:r w:rsidR="009C2B07" w:rsidRPr="008F7D47">
        <w:rPr>
          <w:rFonts w:asciiTheme="minorHAnsi" w:eastAsia="Arial" w:hAnsiTheme="minorHAnsi" w:cstheme="minorHAnsi"/>
          <w:b/>
          <w:bCs/>
          <w:color w:val="000000" w:themeColor="text1"/>
          <w:sz w:val="22"/>
          <w:szCs w:val="22"/>
          <w:lang w:val="en-US"/>
        </w:rPr>
        <w:t xml:space="preserve"> (R2) </w:t>
      </w:r>
      <w:proofErr w:type="spellStart"/>
      <w:r w:rsidR="009C2B07" w:rsidRPr="008F7D47">
        <w:rPr>
          <w:rFonts w:asciiTheme="minorHAnsi" w:eastAsia="Arial" w:hAnsiTheme="minorHAnsi" w:cstheme="minorHAnsi"/>
          <w:b/>
          <w:bCs/>
          <w:color w:val="000000" w:themeColor="text1"/>
          <w:sz w:val="22"/>
          <w:szCs w:val="22"/>
          <w:lang w:val="en-US"/>
        </w:rPr>
        <w:t>Recognised</w:t>
      </w:r>
      <w:proofErr w:type="spellEnd"/>
      <w:r w:rsidR="009C2B07" w:rsidRPr="008F7D47">
        <w:rPr>
          <w:rFonts w:asciiTheme="minorHAnsi" w:eastAsia="Arial" w:hAnsiTheme="minorHAnsi" w:cstheme="minorHAnsi"/>
          <w:b/>
          <w:bCs/>
          <w:color w:val="000000" w:themeColor="text1"/>
          <w:sz w:val="22"/>
          <w:szCs w:val="22"/>
          <w:lang w:val="en-US"/>
        </w:rPr>
        <w:t xml:space="preserve"> Researcher (PhD holders or equivalent who are not yet fully independent)</w:t>
      </w:r>
    </w:p>
    <w:p w14:paraId="6A048F89" w14:textId="77777777" w:rsidR="009C2B07" w:rsidRPr="008F7D47" w:rsidRDefault="009C2B07" w:rsidP="009C2B07">
      <w:pPr>
        <w:jc w:val="both"/>
        <w:rPr>
          <w:rFonts w:asciiTheme="minorHAnsi" w:eastAsia="Arial" w:hAnsiTheme="minorHAnsi" w:cstheme="minorHAnsi"/>
          <w:bCs/>
          <w:color w:val="000000" w:themeColor="text1"/>
          <w:sz w:val="22"/>
          <w:szCs w:val="22"/>
          <w:lang w:val="en-US"/>
        </w:rPr>
      </w:pPr>
    </w:p>
    <w:p w14:paraId="4C036F35" w14:textId="77777777" w:rsidR="009C2B07" w:rsidRPr="008F7D47" w:rsidRDefault="009C2B07" w:rsidP="009C2B07">
      <w:pPr>
        <w:jc w:val="both"/>
        <w:rPr>
          <w:rFonts w:asciiTheme="minorHAnsi" w:eastAsia="Arial" w:hAnsiTheme="minorHAnsi" w:cstheme="minorHAnsi"/>
          <w:b/>
          <w:bCs/>
          <w:color w:val="000000" w:themeColor="text1"/>
          <w:sz w:val="22"/>
          <w:szCs w:val="22"/>
          <w:lang w:val="en-US"/>
        </w:rPr>
      </w:pPr>
    </w:p>
    <w:p w14:paraId="3ACE286F" w14:textId="77777777" w:rsidR="009C2B07" w:rsidRPr="008F7D47" w:rsidRDefault="009C2B07" w:rsidP="009C2B07">
      <w:pPr>
        <w:pStyle w:val="Akapitzlist"/>
        <w:numPr>
          <w:ilvl w:val="0"/>
          <w:numId w:val="2"/>
        </w:numPr>
        <w:jc w:val="both"/>
        <w:rPr>
          <w:rFonts w:asciiTheme="minorHAnsi" w:eastAsia="Arial" w:hAnsiTheme="minorHAnsi" w:cstheme="minorHAnsi"/>
          <w:b/>
          <w:bCs/>
          <w:color w:val="000000" w:themeColor="text1"/>
          <w:sz w:val="22"/>
          <w:szCs w:val="22"/>
          <w:lang w:val="en-US"/>
        </w:rPr>
      </w:pPr>
      <w:r w:rsidRPr="008F7D47">
        <w:rPr>
          <w:rFonts w:asciiTheme="minorHAnsi" w:eastAsia="Arial" w:hAnsiTheme="minorHAnsi" w:cstheme="minorHAnsi"/>
          <w:b/>
          <w:bCs/>
          <w:color w:val="000000" w:themeColor="text1"/>
          <w:sz w:val="22"/>
          <w:szCs w:val="22"/>
        </w:rPr>
        <w:t xml:space="preserve">Job </w:t>
      </w:r>
      <w:proofErr w:type="spellStart"/>
      <w:r w:rsidRPr="008F7D47">
        <w:rPr>
          <w:rFonts w:asciiTheme="minorHAnsi" w:eastAsia="Arial" w:hAnsiTheme="minorHAnsi" w:cstheme="minorHAnsi"/>
          <w:b/>
          <w:bCs/>
          <w:color w:val="000000" w:themeColor="text1"/>
          <w:sz w:val="22"/>
          <w:szCs w:val="22"/>
        </w:rPr>
        <w:t>Offer</w:t>
      </w:r>
      <w:proofErr w:type="spellEnd"/>
      <w:r w:rsidRPr="008F7D47">
        <w:rPr>
          <w:rFonts w:asciiTheme="minorHAnsi" w:eastAsia="Arial" w:hAnsiTheme="minorHAnsi" w:cstheme="minorHAnsi"/>
          <w:b/>
          <w:bCs/>
          <w:color w:val="000000" w:themeColor="text1"/>
          <w:sz w:val="22"/>
          <w:szCs w:val="22"/>
        </w:rPr>
        <w:t xml:space="preserve"> </w:t>
      </w:r>
      <w:proofErr w:type="spellStart"/>
      <w:r w:rsidRPr="008F7D47">
        <w:rPr>
          <w:rFonts w:asciiTheme="minorHAnsi" w:eastAsia="Arial" w:hAnsiTheme="minorHAnsi" w:cstheme="minorHAnsi"/>
          <w:b/>
          <w:bCs/>
          <w:color w:val="000000" w:themeColor="text1"/>
          <w:sz w:val="22"/>
          <w:szCs w:val="22"/>
        </w:rPr>
        <w:t>description</w:t>
      </w:r>
      <w:proofErr w:type="spellEnd"/>
    </w:p>
    <w:p w14:paraId="11F1FE8C" w14:textId="77777777" w:rsidR="009C2B07" w:rsidRPr="008F7D47" w:rsidRDefault="009C2B07" w:rsidP="009C2B07">
      <w:pPr>
        <w:jc w:val="both"/>
        <w:rPr>
          <w:rFonts w:asciiTheme="minorHAnsi" w:eastAsia="Arial" w:hAnsiTheme="minorHAnsi" w:cstheme="minorHAnsi"/>
          <w:bCs/>
          <w:color w:val="000000" w:themeColor="text1"/>
          <w:sz w:val="22"/>
          <w:szCs w:val="22"/>
          <w:lang w:val="en-US"/>
        </w:rPr>
      </w:pPr>
    </w:p>
    <w:p w14:paraId="2026DC61" w14:textId="4135B97C" w:rsidR="00E70989" w:rsidRPr="008F7D47" w:rsidRDefault="00E70989" w:rsidP="00E70989">
      <w:pPr>
        <w:jc w:val="both"/>
        <w:rPr>
          <w:rFonts w:asciiTheme="minorHAnsi" w:eastAsia="Arial" w:hAnsiTheme="minorHAnsi" w:cstheme="minorHAnsi"/>
          <w:bCs/>
          <w:color w:val="000000" w:themeColor="text1"/>
          <w:sz w:val="22"/>
          <w:szCs w:val="22"/>
          <w:lang w:val="en-US"/>
        </w:rPr>
      </w:pPr>
      <w:r w:rsidRPr="008F7D47">
        <w:rPr>
          <w:rFonts w:asciiTheme="minorHAnsi" w:eastAsia="Arial" w:hAnsiTheme="minorHAnsi" w:cstheme="minorHAnsi"/>
          <w:bCs/>
          <w:color w:val="000000" w:themeColor="text1"/>
          <w:sz w:val="22"/>
          <w:szCs w:val="22"/>
          <w:lang w:val="en-US"/>
        </w:rPr>
        <w:t xml:space="preserve">Postdoctoral Position in the Research Project </w:t>
      </w:r>
      <w:bookmarkStart w:id="2" w:name="_Hlk208222817"/>
      <w:r w:rsidR="00817727" w:rsidRPr="00817727">
        <w:rPr>
          <w:rFonts w:asciiTheme="minorHAnsi" w:eastAsia="Arial" w:hAnsiTheme="minorHAnsi" w:cstheme="minorHAnsi"/>
          <w:b/>
          <w:color w:val="000000" w:themeColor="text1"/>
          <w:sz w:val="22"/>
          <w:szCs w:val="22"/>
          <w:lang w:val="en-US"/>
        </w:rPr>
        <w:t xml:space="preserve">PetrIUS: Petrification of ius commune through printed </w:t>
      </w:r>
      <w:proofErr w:type="spellStart"/>
      <w:r w:rsidR="00817727" w:rsidRPr="00817727">
        <w:rPr>
          <w:rFonts w:asciiTheme="minorHAnsi" w:eastAsia="Arial" w:hAnsiTheme="minorHAnsi" w:cstheme="minorHAnsi"/>
          <w:b/>
          <w:color w:val="000000" w:themeColor="text1"/>
          <w:sz w:val="22"/>
          <w:szCs w:val="22"/>
          <w:lang w:val="en-US"/>
        </w:rPr>
        <w:t>paratexts</w:t>
      </w:r>
      <w:bookmarkEnd w:id="2"/>
      <w:proofErr w:type="spellEnd"/>
      <w:r w:rsidRPr="008F7D47">
        <w:rPr>
          <w:rFonts w:asciiTheme="minorHAnsi" w:eastAsia="Arial" w:hAnsiTheme="minorHAnsi" w:cstheme="minorHAnsi"/>
          <w:bCs/>
          <w:color w:val="000000" w:themeColor="text1"/>
          <w:sz w:val="22"/>
          <w:szCs w:val="22"/>
          <w:lang w:val="en-US"/>
        </w:rPr>
        <w:t xml:space="preserve">. The responsibilities of this position will </w:t>
      </w:r>
      <w:proofErr w:type="gramStart"/>
      <w:r w:rsidRPr="008F7D47">
        <w:rPr>
          <w:rFonts w:asciiTheme="minorHAnsi" w:eastAsia="Arial" w:hAnsiTheme="minorHAnsi" w:cstheme="minorHAnsi"/>
          <w:bCs/>
          <w:color w:val="000000" w:themeColor="text1"/>
          <w:sz w:val="22"/>
          <w:szCs w:val="22"/>
          <w:lang w:val="en-US"/>
        </w:rPr>
        <w:t>include</w:t>
      </w:r>
      <w:proofErr w:type="gramEnd"/>
      <w:r w:rsidR="005E0745">
        <w:rPr>
          <w:rFonts w:asciiTheme="minorHAnsi" w:eastAsia="Arial" w:hAnsiTheme="minorHAnsi" w:cstheme="minorHAnsi"/>
          <w:bCs/>
          <w:color w:val="000000" w:themeColor="text1"/>
          <w:sz w:val="22"/>
          <w:szCs w:val="22"/>
          <w:lang w:val="en-US"/>
        </w:rPr>
        <w:t xml:space="preserve"> </w:t>
      </w:r>
      <w:r w:rsidR="00C01A56">
        <w:rPr>
          <w:rFonts w:asciiTheme="minorHAnsi" w:eastAsia="Arial" w:hAnsiTheme="minorHAnsi" w:cstheme="minorHAnsi"/>
          <w:bCs/>
          <w:color w:val="000000" w:themeColor="text1"/>
          <w:sz w:val="22"/>
          <w:szCs w:val="22"/>
          <w:lang w:val="en-US"/>
        </w:rPr>
        <w:t>in general</w:t>
      </w:r>
      <w:r w:rsidRPr="008F7D47">
        <w:rPr>
          <w:rFonts w:asciiTheme="minorHAnsi" w:eastAsia="Arial" w:hAnsiTheme="minorHAnsi" w:cstheme="minorHAnsi"/>
          <w:bCs/>
          <w:color w:val="000000" w:themeColor="text1"/>
          <w:sz w:val="22"/>
          <w:szCs w:val="22"/>
          <w:lang w:val="en-US"/>
        </w:rPr>
        <w:t>:</w:t>
      </w:r>
    </w:p>
    <w:p w14:paraId="67BA79FF" w14:textId="41F004F8" w:rsidR="00C01A56" w:rsidRDefault="00C01A56" w:rsidP="00E70989">
      <w:pPr>
        <w:pStyle w:val="Akapitzlist"/>
        <w:numPr>
          <w:ilvl w:val="0"/>
          <w:numId w:val="13"/>
        </w:numPr>
        <w:jc w:val="both"/>
        <w:rPr>
          <w:rFonts w:asciiTheme="minorHAnsi" w:eastAsia="Arial" w:hAnsiTheme="minorHAnsi" w:cstheme="minorHAnsi"/>
          <w:bCs/>
          <w:color w:val="000000" w:themeColor="text1"/>
          <w:sz w:val="22"/>
          <w:szCs w:val="22"/>
          <w:lang w:val="en-US"/>
        </w:rPr>
      </w:pPr>
      <w:r>
        <w:rPr>
          <w:rFonts w:asciiTheme="minorHAnsi" w:eastAsia="Arial" w:hAnsiTheme="minorHAnsi" w:cstheme="minorHAnsi"/>
          <w:bCs/>
          <w:color w:val="000000" w:themeColor="text1"/>
          <w:sz w:val="22"/>
          <w:szCs w:val="22"/>
          <w:lang w:val="en-US"/>
        </w:rPr>
        <w:t xml:space="preserve">Researching the printed </w:t>
      </w:r>
      <w:proofErr w:type="spellStart"/>
      <w:r>
        <w:rPr>
          <w:rFonts w:asciiTheme="minorHAnsi" w:eastAsia="Arial" w:hAnsiTheme="minorHAnsi" w:cstheme="minorHAnsi"/>
          <w:bCs/>
          <w:color w:val="000000" w:themeColor="text1"/>
          <w:sz w:val="22"/>
          <w:szCs w:val="22"/>
          <w:lang w:val="en-US"/>
        </w:rPr>
        <w:t>paratexts</w:t>
      </w:r>
      <w:proofErr w:type="spellEnd"/>
      <w:r>
        <w:rPr>
          <w:rFonts w:asciiTheme="minorHAnsi" w:eastAsia="Arial" w:hAnsiTheme="minorHAnsi" w:cstheme="minorHAnsi"/>
          <w:bCs/>
          <w:color w:val="000000" w:themeColor="text1"/>
          <w:sz w:val="22"/>
          <w:szCs w:val="22"/>
          <w:lang w:val="en-US"/>
        </w:rPr>
        <w:t xml:space="preserve"> in the </w:t>
      </w:r>
      <w:r>
        <w:rPr>
          <w:rFonts w:asciiTheme="minorHAnsi" w:eastAsia="Arial" w:hAnsiTheme="minorHAnsi" w:cstheme="minorHAnsi"/>
          <w:bCs/>
          <w:i/>
          <w:iCs/>
          <w:color w:val="000000" w:themeColor="text1"/>
          <w:sz w:val="22"/>
          <w:szCs w:val="22"/>
          <w:lang w:val="en-US"/>
        </w:rPr>
        <w:t xml:space="preserve">corpus </w:t>
      </w:r>
      <w:proofErr w:type="spellStart"/>
      <w:r>
        <w:rPr>
          <w:rFonts w:asciiTheme="minorHAnsi" w:eastAsia="Arial" w:hAnsiTheme="minorHAnsi" w:cstheme="minorHAnsi"/>
          <w:bCs/>
          <w:i/>
          <w:iCs/>
          <w:color w:val="000000" w:themeColor="text1"/>
          <w:sz w:val="22"/>
          <w:szCs w:val="22"/>
          <w:lang w:val="en-US"/>
        </w:rPr>
        <w:t>iuris</w:t>
      </w:r>
      <w:proofErr w:type="spellEnd"/>
      <w:r>
        <w:rPr>
          <w:rFonts w:asciiTheme="minorHAnsi" w:eastAsia="Arial" w:hAnsiTheme="minorHAnsi" w:cstheme="minorHAnsi"/>
          <w:bCs/>
          <w:i/>
          <w:iCs/>
          <w:color w:val="000000" w:themeColor="text1"/>
          <w:sz w:val="22"/>
          <w:szCs w:val="22"/>
          <w:lang w:val="en-US"/>
        </w:rPr>
        <w:t xml:space="preserve"> </w:t>
      </w:r>
      <w:proofErr w:type="spellStart"/>
      <w:r>
        <w:rPr>
          <w:rFonts w:asciiTheme="minorHAnsi" w:eastAsia="Arial" w:hAnsiTheme="minorHAnsi" w:cstheme="minorHAnsi"/>
          <w:bCs/>
          <w:i/>
          <w:iCs/>
          <w:color w:val="000000" w:themeColor="text1"/>
          <w:sz w:val="22"/>
          <w:szCs w:val="22"/>
          <w:lang w:val="en-US"/>
        </w:rPr>
        <w:t>civilis</w:t>
      </w:r>
      <w:proofErr w:type="spellEnd"/>
      <w:r>
        <w:rPr>
          <w:rFonts w:asciiTheme="minorHAnsi" w:eastAsia="Arial" w:hAnsiTheme="minorHAnsi" w:cstheme="minorHAnsi"/>
          <w:bCs/>
          <w:color w:val="000000" w:themeColor="text1"/>
          <w:sz w:val="22"/>
          <w:szCs w:val="22"/>
          <w:lang w:val="en-US"/>
        </w:rPr>
        <w:t>.</w:t>
      </w:r>
    </w:p>
    <w:p w14:paraId="1630B4A0" w14:textId="339EDD8A" w:rsidR="00E70989" w:rsidRPr="008F7D47" w:rsidRDefault="00E70989" w:rsidP="00E70989">
      <w:pPr>
        <w:pStyle w:val="Akapitzlist"/>
        <w:numPr>
          <w:ilvl w:val="0"/>
          <w:numId w:val="13"/>
        </w:numPr>
        <w:jc w:val="both"/>
        <w:rPr>
          <w:rFonts w:asciiTheme="minorHAnsi" w:eastAsia="Arial" w:hAnsiTheme="minorHAnsi" w:cstheme="minorHAnsi"/>
          <w:bCs/>
          <w:color w:val="000000" w:themeColor="text1"/>
          <w:sz w:val="22"/>
          <w:szCs w:val="22"/>
          <w:lang w:val="en-US"/>
        </w:rPr>
      </w:pPr>
      <w:r w:rsidRPr="008F7D47">
        <w:rPr>
          <w:rFonts w:asciiTheme="minorHAnsi" w:eastAsia="Arial" w:hAnsiTheme="minorHAnsi" w:cstheme="minorHAnsi"/>
          <w:bCs/>
          <w:color w:val="000000" w:themeColor="text1"/>
          <w:sz w:val="22"/>
          <w:szCs w:val="22"/>
          <w:lang w:val="en-US"/>
        </w:rPr>
        <w:t>Collecting and analyzing literature dedicated to</w:t>
      </w:r>
      <w:r w:rsidR="00C01A56">
        <w:rPr>
          <w:rFonts w:asciiTheme="minorHAnsi" w:eastAsia="Arial" w:hAnsiTheme="minorHAnsi" w:cstheme="minorHAnsi"/>
          <w:bCs/>
          <w:color w:val="000000" w:themeColor="text1"/>
          <w:sz w:val="22"/>
          <w:szCs w:val="22"/>
          <w:lang w:val="en-US"/>
        </w:rPr>
        <w:t xml:space="preserve"> printed </w:t>
      </w:r>
      <w:proofErr w:type="spellStart"/>
      <w:r w:rsidR="00C01A56">
        <w:rPr>
          <w:rFonts w:asciiTheme="minorHAnsi" w:eastAsia="Arial" w:hAnsiTheme="minorHAnsi" w:cstheme="minorHAnsi"/>
          <w:bCs/>
          <w:color w:val="000000" w:themeColor="text1"/>
          <w:sz w:val="22"/>
          <w:szCs w:val="22"/>
          <w:lang w:val="en-US"/>
        </w:rPr>
        <w:t>paratexts</w:t>
      </w:r>
      <w:proofErr w:type="spellEnd"/>
      <w:r w:rsidRPr="008F7D47">
        <w:rPr>
          <w:rFonts w:asciiTheme="minorHAnsi" w:eastAsia="Arial" w:hAnsiTheme="minorHAnsi" w:cstheme="minorHAnsi"/>
          <w:bCs/>
          <w:color w:val="000000" w:themeColor="text1"/>
          <w:sz w:val="22"/>
          <w:szCs w:val="22"/>
          <w:lang w:val="en-US"/>
        </w:rPr>
        <w:t>.</w:t>
      </w:r>
    </w:p>
    <w:p w14:paraId="5530E327" w14:textId="77777777" w:rsidR="00E70989" w:rsidRPr="008F7D47" w:rsidRDefault="00E70989" w:rsidP="00E70989">
      <w:pPr>
        <w:pStyle w:val="Akapitzlist"/>
        <w:numPr>
          <w:ilvl w:val="0"/>
          <w:numId w:val="13"/>
        </w:numPr>
        <w:jc w:val="both"/>
        <w:rPr>
          <w:rFonts w:asciiTheme="minorHAnsi" w:eastAsia="Arial" w:hAnsiTheme="minorHAnsi" w:cstheme="minorHAnsi"/>
          <w:bCs/>
          <w:color w:val="000000" w:themeColor="text1"/>
          <w:sz w:val="22"/>
          <w:szCs w:val="22"/>
          <w:lang w:val="en-US"/>
        </w:rPr>
      </w:pPr>
      <w:r w:rsidRPr="008F7D47">
        <w:rPr>
          <w:rFonts w:asciiTheme="minorHAnsi" w:eastAsia="Arial" w:hAnsiTheme="minorHAnsi" w:cstheme="minorHAnsi"/>
          <w:bCs/>
          <w:color w:val="000000" w:themeColor="text1"/>
          <w:sz w:val="22"/>
          <w:szCs w:val="22"/>
          <w:lang w:val="en-US"/>
        </w:rPr>
        <w:t>Contributing to the preparation of scholarly articles.</w:t>
      </w:r>
    </w:p>
    <w:p w14:paraId="1022F90E" w14:textId="77777777" w:rsidR="00E70989" w:rsidRPr="008F7D47" w:rsidRDefault="00E70989" w:rsidP="00E70989">
      <w:pPr>
        <w:pStyle w:val="Akapitzlist"/>
        <w:numPr>
          <w:ilvl w:val="0"/>
          <w:numId w:val="13"/>
        </w:numPr>
        <w:jc w:val="both"/>
        <w:rPr>
          <w:rFonts w:asciiTheme="minorHAnsi" w:eastAsia="Arial" w:hAnsiTheme="minorHAnsi" w:cstheme="minorHAnsi"/>
          <w:bCs/>
          <w:color w:val="000000" w:themeColor="text1"/>
          <w:sz w:val="22"/>
          <w:szCs w:val="22"/>
          <w:lang w:val="en-US"/>
        </w:rPr>
      </w:pPr>
      <w:r w:rsidRPr="008F7D47">
        <w:rPr>
          <w:rFonts w:asciiTheme="minorHAnsi" w:eastAsia="Arial" w:hAnsiTheme="minorHAnsi" w:cstheme="minorHAnsi"/>
          <w:bCs/>
          <w:color w:val="000000" w:themeColor="text1"/>
          <w:sz w:val="22"/>
          <w:szCs w:val="22"/>
          <w:lang w:val="en-US"/>
        </w:rPr>
        <w:t>Presenting research findings at conferences and academic seminars.</w:t>
      </w:r>
    </w:p>
    <w:p w14:paraId="5129E241" w14:textId="77777777" w:rsidR="007A4975" w:rsidRDefault="00E70989" w:rsidP="007A4975">
      <w:pPr>
        <w:pStyle w:val="Akapitzlist"/>
        <w:numPr>
          <w:ilvl w:val="0"/>
          <w:numId w:val="13"/>
        </w:numPr>
        <w:jc w:val="both"/>
        <w:rPr>
          <w:rFonts w:asciiTheme="minorHAnsi" w:eastAsia="Arial" w:hAnsiTheme="minorHAnsi" w:cstheme="minorHAnsi"/>
          <w:bCs/>
          <w:color w:val="000000" w:themeColor="text1"/>
          <w:sz w:val="22"/>
          <w:szCs w:val="22"/>
          <w:lang w:val="en-US"/>
        </w:rPr>
      </w:pPr>
      <w:r w:rsidRPr="008F7D47">
        <w:rPr>
          <w:rFonts w:asciiTheme="minorHAnsi" w:eastAsia="Arial" w:hAnsiTheme="minorHAnsi" w:cstheme="minorHAnsi"/>
          <w:bCs/>
          <w:color w:val="000000" w:themeColor="text1"/>
          <w:sz w:val="22"/>
          <w:szCs w:val="22"/>
          <w:lang w:val="en-US"/>
        </w:rPr>
        <w:t>Organizing seminars focused on the themes of the project.</w:t>
      </w:r>
    </w:p>
    <w:p w14:paraId="09F0D368" w14:textId="0C0905A2" w:rsidR="007A4975" w:rsidRPr="00C01A56" w:rsidRDefault="007A4975" w:rsidP="007A4975">
      <w:pPr>
        <w:pStyle w:val="Akapitzlist"/>
        <w:numPr>
          <w:ilvl w:val="0"/>
          <w:numId w:val="13"/>
        </w:numPr>
        <w:jc w:val="both"/>
        <w:rPr>
          <w:rFonts w:asciiTheme="minorHAnsi" w:eastAsia="Arial" w:hAnsiTheme="minorHAnsi" w:cstheme="minorHAnsi"/>
          <w:bCs/>
          <w:color w:val="000000" w:themeColor="text1"/>
          <w:sz w:val="22"/>
          <w:szCs w:val="22"/>
          <w:lang w:val="en-US"/>
        </w:rPr>
      </w:pPr>
      <w:r w:rsidRPr="007A4975">
        <w:rPr>
          <w:rFonts w:asciiTheme="minorHAnsi" w:eastAsia="Arial" w:hAnsiTheme="minorHAnsi" w:cstheme="minorHAnsi"/>
          <w:bCs/>
          <w:color w:val="000000" w:themeColor="text1"/>
          <w:sz w:val="22"/>
          <w:szCs w:val="22"/>
          <w:lang w:val="en-US"/>
        </w:rPr>
        <w:t xml:space="preserve">Cooperation within </w:t>
      </w:r>
      <w:r w:rsidRPr="007A4975">
        <w:rPr>
          <w:rFonts w:asciiTheme="minorHAnsi" w:eastAsia="Arial" w:hAnsiTheme="minorHAnsi" w:cstheme="minorHAnsi"/>
          <w:color w:val="000000" w:themeColor="text1"/>
          <w:sz w:val="22"/>
          <w:szCs w:val="22"/>
          <w:lang w:val="en-US"/>
        </w:rPr>
        <w:t>a research team (</w:t>
      </w:r>
      <w:r w:rsidRPr="00C01A56">
        <w:rPr>
          <w:rFonts w:asciiTheme="minorHAnsi" w:eastAsia="Arial" w:hAnsiTheme="minorHAnsi" w:cstheme="minorHAnsi"/>
          <w:color w:val="000000" w:themeColor="text1"/>
          <w:sz w:val="22"/>
          <w:szCs w:val="22"/>
          <w:u w:val="single"/>
          <w:lang w:val="en-US"/>
        </w:rPr>
        <w:t>required work performance at the place of employment</w:t>
      </w:r>
      <w:r w:rsidRPr="007A4975">
        <w:rPr>
          <w:rFonts w:asciiTheme="minorHAnsi" w:eastAsia="Arial" w:hAnsiTheme="minorHAnsi" w:cstheme="minorHAnsi"/>
          <w:color w:val="000000" w:themeColor="text1"/>
          <w:sz w:val="22"/>
          <w:szCs w:val="22"/>
          <w:lang w:val="en-US"/>
        </w:rPr>
        <w:t>).</w:t>
      </w:r>
    </w:p>
    <w:p w14:paraId="62DEF00F" w14:textId="77777777" w:rsidR="00C01A56" w:rsidRPr="00C01A56" w:rsidRDefault="00C01A56" w:rsidP="00C01A56">
      <w:pPr>
        <w:jc w:val="both"/>
        <w:rPr>
          <w:rFonts w:asciiTheme="minorHAnsi" w:eastAsia="Arial" w:hAnsiTheme="minorHAnsi" w:cstheme="minorHAnsi"/>
          <w:bCs/>
          <w:color w:val="000000" w:themeColor="text1"/>
          <w:sz w:val="22"/>
          <w:szCs w:val="22"/>
          <w:lang w:val="en-US"/>
        </w:rPr>
      </w:pPr>
    </w:p>
    <w:p w14:paraId="38A1CE0D" w14:textId="3ABB8D9F" w:rsidR="009C2B07" w:rsidRDefault="00C01A56" w:rsidP="009C2B07">
      <w:pPr>
        <w:jc w:val="both"/>
        <w:rPr>
          <w:rFonts w:asciiTheme="minorHAnsi" w:hAnsiTheme="minorHAnsi" w:cstheme="minorHAnsi"/>
          <w:color w:val="000000" w:themeColor="text1"/>
          <w:sz w:val="22"/>
          <w:szCs w:val="22"/>
          <w:lang w:val="en-US"/>
        </w:rPr>
      </w:pPr>
      <w:r w:rsidRPr="00C01A56">
        <w:rPr>
          <w:rFonts w:asciiTheme="minorHAnsi" w:hAnsiTheme="minorHAnsi" w:cstheme="minorHAnsi"/>
          <w:color w:val="000000" w:themeColor="text1"/>
          <w:sz w:val="22"/>
          <w:szCs w:val="22"/>
          <w:lang w:val="en-US"/>
        </w:rPr>
        <w:t>In particular</w:t>
      </w:r>
      <w:r w:rsidR="00F410A4">
        <w:rPr>
          <w:rFonts w:asciiTheme="minorHAnsi" w:hAnsiTheme="minorHAnsi" w:cstheme="minorHAnsi"/>
          <w:color w:val="000000" w:themeColor="text1"/>
          <w:sz w:val="22"/>
          <w:szCs w:val="22"/>
          <w:lang w:val="en-US"/>
        </w:rPr>
        <w:t>,</w:t>
      </w:r>
      <w:r w:rsidRPr="00C01A56">
        <w:rPr>
          <w:rFonts w:asciiTheme="minorHAnsi" w:hAnsiTheme="minorHAnsi" w:cstheme="minorHAnsi"/>
          <w:color w:val="000000" w:themeColor="text1"/>
          <w:sz w:val="22"/>
          <w:szCs w:val="22"/>
          <w:lang w:val="en-US"/>
        </w:rPr>
        <w:t xml:space="preserve"> </w:t>
      </w:r>
      <w:r>
        <w:rPr>
          <w:rFonts w:asciiTheme="minorHAnsi" w:hAnsiTheme="minorHAnsi" w:cstheme="minorHAnsi"/>
          <w:color w:val="000000" w:themeColor="text1"/>
          <w:sz w:val="22"/>
          <w:szCs w:val="22"/>
          <w:lang w:val="en-US"/>
        </w:rPr>
        <w:t>the postdoc will implement WP1 and WP</w:t>
      </w:r>
      <w:r w:rsidR="00CC436A">
        <w:rPr>
          <w:rFonts w:asciiTheme="minorHAnsi" w:hAnsiTheme="minorHAnsi" w:cstheme="minorHAnsi"/>
          <w:color w:val="000000" w:themeColor="text1"/>
          <w:sz w:val="22"/>
          <w:szCs w:val="22"/>
          <w:lang w:val="en-US"/>
        </w:rPr>
        <w:t>5</w:t>
      </w:r>
      <w:r>
        <w:rPr>
          <w:rFonts w:asciiTheme="minorHAnsi" w:hAnsiTheme="minorHAnsi" w:cstheme="minorHAnsi"/>
          <w:color w:val="000000" w:themeColor="text1"/>
          <w:sz w:val="22"/>
          <w:szCs w:val="22"/>
          <w:lang w:val="en-US"/>
        </w:rPr>
        <w:t xml:space="preserve"> in collaboration with the principal investigator:</w:t>
      </w:r>
    </w:p>
    <w:p w14:paraId="698E1661" w14:textId="77777777" w:rsidR="00C01A56" w:rsidRDefault="00C01A56" w:rsidP="009C2B07">
      <w:pPr>
        <w:jc w:val="both"/>
        <w:rPr>
          <w:rFonts w:asciiTheme="minorHAnsi" w:hAnsiTheme="minorHAnsi" w:cstheme="minorHAnsi"/>
          <w:color w:val="000000" w:themeColor="text1"/>
          <w:sz w:val="22"/>
          <w:szCs w:val="22"/>
          <w:lang w:val="en-US"/>
        </w:rPr>
      </w:pPr>
    </w:p>
    <w:p w14:paraId="267C067D" w14:textId="77777777" w:rsidR="00CC436A" w:rsidRPr="00F410A4" w:rsidRDefault="00CC436A" w:rsidP="00CC436A">
      <w:pPr>
        <w:jc w:val="both"/>
        <w:rPr>
          <w:rFonts w:asciiTheme="minorHAnsi" w:hAnsiTheme="minorHAnsi" w:cstheme="minorHAnsi"/>
          <w:color w:val="000000" w:themeColor="text1"/>
          <w:sz w:val="22"/>
          <w:szCs w:val="22"/>
          <w:u w:val="single"/>
          <w:lang w:val="en-US"/>
        </w:rPr>
      </w:pPr>
      <w:bookmarkStart w:id="3" w:name="_Hlk208225810"/>
      <w:r w:rsidRPr="00F410A4">
        <w:rPr>
          <w:rFonts w:asciiTheme="minorHAnsi" w:hAnsiTheme="minorHAnsi" w:cstheme="minorHAnsi"/>
          <w:b/>
          <w:bCs/>
          <w:color w:val="000000" w:themeColor="text1"/>
          <w:sz w:val="22"/>
          <w:szCs w:val="22"/>
          <w:u w:val="single"/>
          <w:lang w:val="en-US"/>
        </w:rPr>
        <w:t>WP1</w:t>
      </w:r>
      <w:r w:rsidRPr="00F410A4">
        <w:rPr>
          <w:rFonts w:asciiTheme="minorHAnsi" w:hAnsiTheme="minorHAnsi" w:cstheme="minorHAnsi"/>
          <w:color w:val="000000" w:themeColor="text1"/>
          <w:sz w:val="22"/>
          <w:szCs w:val="22"/>
          <w:u w:val="single"/>
          <w:lang w:val="en-US"/>
        </w:rPr>
        <w:t xml:space="preserve"> Classification of types and functions of </w:t>
      </w:r>
      <w:proofErr w:type="spellStart"/>
      <w:r w:rsidRPr="00F410A4">
        <w:rPr>
          <w:rFonts w:asciiTheme="minorHAnsi" w:hAnsiTheme="minorHAnsi" w:cstheme="minorHAnsi"/>
          <w:color w:val="000000" w:themeColor="text1"/>
          <w:sz w:val="22"/>
          <w:szCs w:val="22"/>
          <w:u w:val="single"/>
          <w:lang w:val="en-US"/>
        </w:rPr>
        <w:t>paratexts</w:t>
      </w:r>
      <w:proofErr w:type="spellEnd"/>
      <w:r w:rsidRPr="00F410A4">
        <w:rPr>
          <w:rFonts w:asciiTheme="minorHAnsi" w:hAnsiTheme="minorHAnsi" w:cstheme="minorHAnsi"/>
          <w:color w:val="000000" w:themeColor="text1"/>
          <w:sz w:val="22"/>
          <w:szCs w:val="22"/>
          <w:u w:val="single"/>
          <w:lang w:val="en-US"/>
        </w:rPr>
        <w:t xml:space="preserve"> added to printed </w:t>
      </w:r>
      <w:r w:rsidRPr="00F410A4">
        <w:rPr>
          <w:rFonts w:asciiTheme="minorHAnsi" w:hAnsiTheme="minorHAnsi" w:cstheme="minorHAnsi"/>
          <w:i/>
          <w:iCs/>
          <w:color w:val="000000" w:themeColor="text1"/>
          <w:sz w:val="22"/>
          <w:szCs w:val="22"/>
          <w:u w:val="single"/>
          <w:lang w:val="en-US"/>
        </w:rPr>
        <w:t xml:space="preserve">corpora </w:t>
      </w:r>
      <w:proofErr w:type="spellStart"/>
      <w:r w:rsidRPr="00F410A4">
        <w:rPr>
          <w:rFonts w:asciiTheme="minorHAnsi" w:hAnsiTheme="minorHAnsi" w:cstheme="minorHAnsi"/>
          <w:i/>
          <w:iCs/>
          <w:color w:val="000000" w:themeColor="text1"/>
          <w:sz w:val="22"/>
          <w:szCs w:val="22"/>
          <w:u w:val="single"/>
          <w:lang w:val="en-US"/>
        </w:rPr>
        <w:t>iuris</w:t>
      </w:r>
      <w:proofErr w:type="spellEnd"/>
      <w:r w:rsidRPr="00F410A4">
        <w:rPr>
          <w:rFonts w:asciiTheme="minorHAnsi" w:hAnsiTheme="minorHAnsi" w:cstheme="minorHAnsi"/>
          <w:color w:val="000000" w:themeColor="text1"/>
          <w:sz w:val="22"/>
          <w:szCs w:val="22"/>
          <w:u w:val="single"/>
          <w:lang w:val="en-US"/>
        </w:rPr>
        <w:t>.</w:t>
      </w:r>
    </w:p>
    <w:p w14:paraId="7F11ABA5" w14:textId="19C84EDC" w:rsidR="00CC436A" w:rsidRPr="00F410A4" w:rsidRDefault="00CC436A" w:rsidP="00CC436A">
      <w:pPr>
        <w:jc w:val="both"/>
        <w:rPr>
          <w:rFonts w:asciiTheme="minorHAnsi" w:hAnsiTheme="minorHAnsi" w:cstheme="minorHAnsi"/>
          <w:color w:val="000000" w:themeColor="text1"/>
          <w:sz w:val="22"/>
          <w:szCs w:val="22"/>
          <w:lang w:val="en-US"/>
        </w:rPr>
      </w:pPr>
      <w:r w:rsidRPr="00F410A4">
        <w:rPr>
          <w:rFonts w:asciiTheme="minorHAnsi" w:hAnsiTheme="minorHAnsi" w:cstheme="minorHAnsi"/>
          <w:color w:val="000000" w:themeColor="text1"/>
          <w:sz w:val="22"/>
          <w:szCs w:val="22"/>
          <w:lang w:val="en-US"/>
        </w:rPr>
        <w:t>The tasks for the first year will include:</w:t>
      </w:r>
    </w:p>
    <w:p w14:paraId="63F2C8A8" w14:textId="77777777" w:rsidR="00CC436A" w:rsidRPr="00F410A4" w:rsidRDefault="00CC436A" w:rsidP="00CC436A">
      <w:pPr>
        <w:numPr>
          <w:ilvl w:val="0"/>
          <w:numId w:val="21"/>
        </w:numPr>
        <w:jc w:val="both"/>
        <w:rPr>
          <w:rFonts w:asciiTheme="minorHAnsi" w:hAnsiTheme="minorHAnsi" w:cstheme="minorHAnsi"/>
          <w:color w:val="000000" w:themeColor="text1"/>
          <w:sz w:val="22"/>
          <w:szCs w:val="22"/>
          <w:lang w:val="en-US"/>
        </w:rPr>
      </w:pPr>
      <w:r w:rsidRPr="00F410A4">
        <w:rPr>
          <w:rFonts w:asciiTheme="minorHAnsi" w:hAnsiTheme="minorHAnsi" w:cstheme="minorHAnsi"/>
          <w:color w:val="000000" w:themeColor="text1"/>
          <w:sz w:val="22"/>
          <w:szCs w:val="22"/>
          <w:lang w:val="en-US"/>
        </w:rPr>
        <w:t xml:space="preserve">literature review (in particular, the adaptation of the theoretical discussion on </w:t>
      </w:r>
      <w:proofErr w:type="spellStart"/>
      <w:r w:rsidRPr="00F410A4">
        <w:rPr>
          <w:rFonts w:asciiTheme="minorHAnsi" w:hAnsiTheme="minorHAnsi" w:cstheme="minorHAnsi"/>
          <w:color w:val="000000" w:themeColor="text1"/>
          <w:sz w:val="22"/>
          <w:szCs w:val="22"/>
          <w:lang w:val="en-US"/>
        </w:rPr>
        <w:t>paratexts</w:t>
      </w:r>
      <w:proofErr w:type="spellEnd"/>
      <w:r w:rsidRPr="00F410A4">
        <w:rPr>
          <w:rFonts w:asciiTheme="minorHAnsi" w:hAnsiTheme="minorHAnsi" w:cstheme="minorHAnsi"/>
          <w:color w:val="000000" w:themeColor="text1"/>
          <w:sz w:val="22"/>
          <w:szCs w:val="22"/>
          <w:lang w:val="en-US"/>
        </w:rPr>
        <w:t xml:space="preserve"> in literary studies and bibliology to the early modern printed legal books</w:t>
      </w:r>
      <w:proofErr w:type="gramStart"/>
      <w:r w:rsidRPr="00F410A4">
        <w:rPr>
          <w:rFonts w:asciiTheme="minorHAnsi" w:hAnsiTheme="minorHAnsi" w:cstheme="minorHAnsi"/>
          <w:color w:val="000000" w:themeColor="text1"/>
          <w:sz w:val="22"/>
          <w:szCs w:val="22"/>
          <w:lang w:val="en-US"/>
        </w:rPr>
        <w:t>);</w:t>
      </w:r>
      <w:proofErr w:type="gramEnd"/>
    </w:p>
    <w:p w14:paraId="7408CEA3" w14:textId="77777777" w:rsidR="00CC436A" w:rsidRPr="00F410A4" w:rsidRDefault="00CC436A" w:rsidP="00CC436A">
      <w:pPr>
        <w:numPr>
          <w:ilvl w:val="0"/>
          <w:numId w:val="21"/>
        </w:numPr>
        <w:jc w:val="both"/>
        <w:rPr>
          <w:rFonts w:asciiTheme="minorHAnsi" w:hAnsiTheme="minorHAnsi" w:cstheme="minorHAnsi"/>
          <w:color w:val="000000" w:themeColor="text1"/>
          <w:sz w:val="22"/>
          <w:szCs w:val="22"/>
          <w:lang w:val="en-US"/>
        </w:rPr>
      </w:pPr>
      <w:r w:rsidRPr="00F410A4">
        <w:rPr>
          <w:rFonts w:asciiTheme="minorHAnsi" w:hAnsiTheme="minorHAnsi" w:cstheme="minorHAnsi"/>
          <w:color w:val="000000" w:themeColor="text1"/>
          <w:sz w:val="22"/>
          <w:szCs w:val="22"/>
          <w:lang w:val="en-US"/>
        </w:rPr>
        <w:t xml:space="preserve">overview of the sources and providing access to the sources which have not yet been </w:t>
      </w:r>
      <w:proofErr w:type="gramStart"/>
      <w:r w:rsidRPr="00F410A4">
        <w:rPr>
          <w:rFonts w:asciiTheme="minorHAnsi" w:hAnsiTheme="minorHAnsi" w:cstheme="minorHAnsi"/>
          <w:color w:val="000000" w:themeColor="text1"/>
          <w:sz w:val="22"/>
          <w:szCs w:val="22"/>
          <w:lang w:val="en-US"/>
        </w:rPr>
        <w:t>digitized;</w:t>
      </w:r>
      <w:proofErr w:type="gramEnd"/>
    </w:p>
    <w:p w14:paraId="10EC3BDA" w14:textId="77777777" w:rsidR="00CC436A" w:rsidRPr="00F410A4" w:rsidRDefault="00CC436A" w:rsidP="00CC436A">
      <w:pPr>
        <w:numPr>
          <w:ilvl w:val="0"/>
          <w:numId w:val="21"/>
        </w:numPr>
        <w:jc w:val="both"/>
        <w:rPr>
          <w:rFonts w:asciiTheme="minorHAnsi" w:hAnsiTheme="minorHAnsi" w:cstheme="minorHAnsi"/>
          <w:color w:val="000000" w:themeColor="text1"/>
          <w:sz w:val="22"/>
          <w:szCs w:val="22"/>
          <w:lang w:val="en-US"/>
        </w:rPr>
      </w:pPr>
      <w:r w:rsidRPr="00F410A4">
        <w:rPr>
          <w:rFonts w:asciiTheme="minorHAnsi" w:hAnsiTheme="minorHAnsi" w:cstheme="minorHAnsi"/>
          <w:color w:val="000000" w:themeColor="text1"/>
          <w:sz w:val="22"/>
          <w:szCs w:val="22"/>
          <w:lang w:val="en-US"/>
        </w:rPr>
        <w:t xml:space="preserve">initial periodization of the editions of the two </w:t>
      </w:r>
      <w:r w:rsidRPr="00F410A4">
        <w:rPr>
          <w:rFonts w:asciiTheme="minorHAnsi" w:hAnsiTheme="minorHAnsi" w:cstheme="minorHAnsi"/>
          <w:i/>
          <w:iCs/>
          <w:color w:val="000000" w:themeColor="text1"/>
          <w:sz w:val="22"/>
          <w:szCs w:val="22"/>
          <w:lang w:val="en-US"/>
        </w:rPr>
        <w:t xml:space="preserve">corpora </w:t>
      </w:r>
      <w:r w:rsidRPr="00F410A4">
        <w:rPr>
          <w:rFonts w:asciiTheme="minorHAnsi" w:hAnsiTheme="minorHAnsi" w:cstheme="minorHAnsi"/>
          <w:color w:val="000000" w:themeColor="text1"/>
          <w:sz w:val="22"/>
          <w:szCs w:val="22"/>
          <w:lang w:val="en-US"/>
        </w:rPr>
        <w:t xml:space="preserve">with reference to their paratextual </w:t>
      </w:r>
      <w:proofErr w:type="gramStart"/>
      <w:r w:rsidRPr="00F410A4">
        <w:rPr>
          <w:rFonts w:asciiTheme="minorHAnsi" w:hAnsiTheme="minorHAnsi" w:cstheme="minorHAnsi"/>
          <w:color w:val="000000" w:themeColor="text1"/>
          <w:sz w:val="22"/>
          <w:szCs w:val="22"/>
          <w:lang w:val="en-US"/>
        </w:rPr>
        <w:t>development;</w:t>
      </w:r>
      <w:proofErr w:type="gramEnd"/>
    </w:p>
    <w:p w14:paraId="51C0DEC1" w14:textId="77777777" w:rsidR="00CC436A" w:rsidRPr="00F410A4" w:rsidRDefault="00CC436A" w:rsidP="00CC436A">
      <w:pPr>
        <w:numPr>
          <w:ilvl w:val="0"/>
          <w:numId w:val="21"/>
        </w:numPr>
        <w:jc w:val="both"/>
        <w:rPr>
          <w:rFonts w:asciiTheme="minorHAnsi" w:hAnsiTheme="minorHAnsi" w:cstheme="minorHAnsi"/>
          <w:color w:val="000000" w:themeColor="text1"/>
          <w:sz w:val="22"/>
          <w:szCs w:val="22"/>
          <w:lang w:val="en-US"/>
        </w:rPr>
      </w:pPr>
      <w:r w:rsidRPr="00F410A4">
        <w:rPr>
          <w:rFonts w:asciiTheme="minorHAnsi" w:hAnsiTheme="minorHAnsi" w:cstheme="minorHAnsi"/>
          <w:color w:val="000000" w:themeColor="text1"/>
          <w:sz w:val="22"/>
          <w:szCs w:val="22"/>
          <w:lang w:val="en-US"/>
        </w:rPr>
        <w:t xml:space="preserve">first case studies documenting the development of selected types of </w:t>
      </w:r>
      <w:proofErr w:type="spellStart"/>
      <w:proofErr w:type="gramStart"/>
      <w:r w:rsidRPr="00F410A4">
        <w:rPr>
          <w:rFonts w:asciiTheme="minorHAnsi" w:hAnsiTheme="minorHAnsi" w:cstheme="minorHAnsi"/>
          <w:color w:val="000000" w:themeColor="text1"/>
          <w:sz w:val="22"/>
          <w:szCs w:val="22"/>
          <w:lang w:val="en-US"/>
        </w:rPr>
        <w:t>paratexts</w:t>
      </w:r>
      <w:proofErr w:type="spellEnd"/>
      <w:r w:rsidRPr="00F410A4">
        <w:rPr>
          <w:rFonts w:asciiTheme="minorHAnsi" w:hAnsiTheme="minorHAnsi" w:cstheme="minorHAnsi"/>
          <w:color w:val="000000" w:themeColor="text1"/>
          <w:sz w:val="22"/>
          <w:szCs w:val="22"/>
          <w:lang w:val="en-US"/>
        </w:rPr>
        <w:t>;</w:t>
      </w:r>
      <w:proofErr w:type="gramEnd"/>
    </w:p>
    <w:p w14:paraId="6F2E73AB" w14:textId="77777777" w:rsidR="00CC436A" w:rsidRPr="00F410A4" w:rsidRDefault="00CC436A" w:rsidP="00CC436A">
      <w:pPr>
        <w:numPr>
          <w:ilvl w:val="0"/>
          <w:numId w:val="21"/>
        </w:numPr>
        <w:jc w:val="both"/>
        <w:rPr>
          <w:rFonts w:asciiTheme="minorHAnsi" w:hAnsiTheme="minorHAnsi" w:cstheme="minorHAnsi"/>
          <w:color w:val="000000" w:themeColor="text1"/>
          <w:sz w:val="22"/>
          <w:szCs w:val="22"/>
          <w:lang w:val="en-US"/>
        </w:rPr>
      </w:pPr>
      <w:r w:rsidRPr="00F410A4">
        <w:rPr>
          <w:rFonts w:asciiTheme="minorHAnsi" w:hAnsiTheme="minorHAnsi" w:cstheme="minorHAnsi"/>
          <w:color w:val="000000" w:themeColor="text1"/>
          <w:sz w:val="22"/>
          <w:szCs w:val="22"/>
          <w:lang w:val="en-US"/>
        </w:rPr>
        <w:t xml:space="preserve">creation of the provisory framework for addressing </w:t>
      </w:r>
      <w:proofErr w:type="spellStart"/>
      <w:r w:rsidRPr="00F410A4">
        <w:rPr>
          <w:rFonts w:asciiTheme="minorHAnsi" w:hAnsiTheme="minorHAnsi" w:cstheme="minorHAnsi"/>
          <w:color w:val="000000" w:themeColor="text1"/>
          <w:sz w:val="22"/>
          <w:szCs w:val="22"/>
          <w:lang w:val="en-US"/>
        </w:rPr>
        <w:t>paratexts</w:t>
      </w:r>
      <w:proofErr w:type="spellEnd"/>
      <w:r w:rsidRPr="00F410A4">
        <w:rPr>
          <w:rFonts w:asciiTheme="minorHAnsi" w:hAnsiTheme="minorHAnsi" w:cstheme="minorHAnsi"/>
          <w:color w:val="000000" w:themeColor="text1"/>
          <w:sz w:val="22"/>
          <w:szCs w:val="22"/>
          <w:lang w:val="en-US"/>
        </w:rPr>
        <w:t xml:space="preserve"> – the preliminary classification of </w:t>
      </w:r>
      <w:proofErr w:type="spellStart"/>
      <w:proofErr w:type="gramStart"/>
      <w:r w:rsidRPr="00F410A4">
        <w:rPr>
          <w:rFonts w:asciiTheme="minorHAnsi" w:hAnsiTheme="minorHAnsi" w:cstheme="minorHAnsi"/>
          <w:color w:val="000000" w:themeColor="text1"/>
          <w:sz w:val="22"/>
          <w:szCs w:val="22"/>
          <w:lang w:val="en-US"/>
        </w:rPr>
        <w:t>paratexts</w:t>
      </w:r>
      <w:proofErr w:type="spellEnd"/>
      <w:r w:rsidRPr="00F410A4">
        <w:rPr>
          <w:rFonts w:asciiTheme="minorHAnsi" w:hAnsiTheme="minorHAnsi" w:cstheme="minorHAnsi"/>
          <w:color w:val="000000" w:themeColor="text1"/>
          <w:sz w:val="22"/>
          <w:szCs w:val="22"/>
          <w:lang w:val="en-US"/>
        </w:rPr>
        <w:t>;</w:t>
      </w:r>
      <w:proofErr w:type="gramEnd"/>
    </w:p>
    <w:p w14:paraId="641853FD" w14:textId="77777777" w:rsidR="00CC436A" w:rsidRPr="00F410A4" w:rsidRDefault="00CC436A" w:rsidP="00CC436A">
      <w:pPr>
        <w:numPr>
          <w:ilvl w:val="0"/>
          <w:numId w:val="21"/>
        </w:numPr>
        <w:jc w:val="both"/>
        <w:rPr>
          <w:rFonts w:asciiTheme="minorHAnsi" w:hAnsiTheme="minorHAnsi" w:cstheme="minorHAnsi"/>
          <w:color w:val="000000" w:themeColor="text1"/>
          <w:sz w:val="22"/>
          <w:szCs w:val="22"/>
          <w:lang w:val="en-US"/>
        </w:rPr>
      </w:pPr>
      <w:r w:rsidRPr="00F410A4">
        <w:rPr>
          <w:rFonts w:asciiTheme="minorHAnsi" w:hAnsiTheme="minorHAnsi" w:cstheme="minorHAnsi"/>
          <w:color w:val="000000" w:themeColor="text1"/>
          <w:sz w:val="22"/>
          <w:szCs w:val="22"/>
          <w:lang w:val="en-US"/>
        </w:rPr>
        <w:t>consultations with experts.</w:t>
      </w:r>
    </w:p>
    <w:p w14:paraId="145B0E45" w14:textId="77777777" w:rsidR="00CC436A" w:rsidRPr="00F410A4" w:rsidRDefault="00CC436A" w:rsidP="00CC436A">
      <w:pPr>
        <w:jc w:val="both"/>
        <w:rPr>
          <w:rFonts w:asciiTheme="minorHAnsi" w:hAnsiTheme="minorHAnsi" w:cstheme="minorHAnsi"/>
          <w:color w:val="000000" w:themeColor="text1"/>
          <w:sz w:val="22"/>
          <w:szCs w:val="22"/>
          <w:lang w:val="en-US"/>
        </w:rPr>
      </w:pPr>
      <w:r w:rsidRPr="00F410A4">
        <w:rPr>
          <w:rFonts w:asciiTheme="minorHAnsi" w:hAnsiTheme="minorHAnsi" w:cstheme="minorHAnsi"/>
          <w:color w:val="000000" w:themeColor="text1"/>
          <w:sz w:val="22"/>
          <w:szCs w:val="22"/>
          <w:lang w:val="en-US"/>
        </w:rPr>
        <w:t>In the second year, this WP will be influenced by the research initiated by other team members. The tasks will include:</w:t>
      </w:r>
    </w:p>
    <w:p w14:paraId="043F1C20" w14:textId="77777777" w:rsidR="00CC436A" w:rsidRPr="00F410A4" w:rsidRDefault="00CC436A" w:rsidP="00CC436A">
      <w:pPr>
        <w:numPr>
          <w:ilvl w:val="0"/>
          <w:numId w:val="22"/>
        </w:numPr>
        <w:jc w:val="both"/>
        <w:rPr>
          <w:rFonts w:asciiTheme="minorHAnsi" w:hAnsiTheme="minorHAnsi" w:cstheme="minorHAnsi"/>
          <w:color w:val="000000" w:themeColor="text1"/>
          <w:sz w:val="22"/>
          <w:szCs w:val="22"/>
          <w:lang w:val="en-US"/>
        </w:rPr>
      </w:pPr>
      <w:r w:rsidRPr="00F410A4">
        <w:rPr>
          <w:rFonts w:asciiTheme="minorHAnsi" w:hAnsiTheme="minorHAnsi" w:cstheme="minorHAnsi"/>
          <w:color w:val="000000" w:themeColor="text1"/>
          <w:sz w:val="22"/>
          <w:szCs w:val="22"/>
          <w:lang w:val="en-US"/>
        </w:rPr>
        <w:t xml:space="preserve">detailed descriptions of the types of </w:t>
      </w:r>
      <w:proofErr w:type="spellStart"/>
      <w:proofErr w:type="gramStart"/>
      <w:r w:rsidRPr="00F410A4">
        <w:rPr>
          <w:rFonts w:asciiTheme="minorHAnsi" w:hAnsiTheme="minorHAnsi" w:cstheme="minorHAnsi"/>
          <w:color w:val="000000" w:themeColor="text1"/>
          <w:sz w:val="22"/>
          <w:szCs w:val="22"/>
          <w:lang w:val="en-US"/>
        </w:rPr>
        <w:t>paratexts</w:t>
      </w:r>
      <w:proofErr w:type="spellEnd"/>
      <w:r w:rsidRPr="00F410A4">
        <w:rPr>
          <w:rFonts w:asciiTheme="minorHAnsi" w:hAnsiTheme="minorHAnsi" w:cstheme="minorHAnsi"/>
          <w:color w:val="000000" w:themeColor="text1"/>
          <w:sz w:val="22"/>
          <w:szCs w:val="22"/>
          <w:lang w:val="en-US"/>
        </w:rPr>
        <w:t>;</w:t>
      </w:r>
      <w:proofErr w:type="gramEnd"/>
    </w:p>
    <w:p w14:paraId="0426ADCD" w14:textId="77777777" w:rsidR="00CC436A" w:rsidRPr="00F410A4" w:rsidRDefault="00CC436A" w:rsidP="00CC436A">
      <w:pPr>
        <w:numPr>
          <w:ilvl w:val="0"/>
          <w:numId w:val="22"/>
        </w:numPr>
        <w:jc w:val="both"/>
        <w:rPr>
          <w:rFonts w:asciiTheme="minorHAnsi" w:hAnsiTheme="minorHAnsi" w:cstheme="minorHAnsi"/>
          <w:color w:val="000000" w:themeColor="text1"/>
          <w:sz w:val="22"/>
          <w:szCs w:val="22"/>
          <w:lang w:val="en-US"/>
        </w:rPr>
      </w:pPr>
      <w:r w:rsidRPr="00F410A4">
        <w:rPr>
          <w:rFonts w:asciiTheme="minorHAnsi" w:hAnsiTheme="minorHAnsi" w:cstheme="minorHAnsi"/>
          <w:color w:val="000000" w:themeColor="text1"/>
          <w:sz w:val="22"/>
          <w:szCs w:val="22"/>
          <w:lang w:val="en-US"/>
        </w:rPr>
        <w:t xml:space="preserve">assessment </w:t>
      </w:r>
      <w:proofErr w:type="gramStart"/>
      <w:r w:rsidRPr="00F410A4">
        <w:rPr>
          <w:rFonts w:asciiTheme="minorHAnsi" w:hAnsiTheme="minorHAnsi" w:cstheme="minorHAnsi"/>
          <w:color w:val="000000" w:themeColor="text1"/>
          <w:sz w:val="22"/>
          <w:szCs w:val="22"/>
          <w:lang w:val="en-US"/>
        </w:rPr>
        <w:t>on</w:t>
      </w:r>
      <w:proofErr w:type="gramEnd"/>
      <w:r w:rsidRPr="00F410A4">
        <w:rPr>
          <w:rFonts w:asciiTheme="minorHAnsi" w:hAnsiTheme="minorHAnsi" w:cstheme="minorHAnsi"/>
          <w:color w:val="000000" w:themeColor="text1"/>
          <w:sz w:val="22"/>
          <w:szCs w:val="22"/>
          <w:lang w:val="en-US"/>
        </w:rPr>
        <w:t xml:space="preserve"> functions of </w:t>
      </w:r>
      <w:proofErr w:type="spellStart"/>
      <w:r w:rsidRPr="00F410A4">
        <w:rPr>
          <w:rFonts w:asciiTheme="minorHAnsi" w:hAnsiTheme="minorHAnsi" w:cstheme="minorHAnsi"/>
          <w:color w:val="000000" w:themeColor="text1"/>
          <w:sz w:val="22"/>
          <w:szCs w:val="22"/>
          <w:lang w:val="en-US"/>
        </w:rPr>
        <w:t>paratexts</w:t>
      </w:r>
      <w:proofErr w:type="spellEnd"/>
      <w:r w:rsidRPr="00F410A4">
        <w:rPr>
          <w:rFonts w:asciiTheme="minorHAnsi" w:hAnsiTheme="minorHAnsi" w:cstheme="minorHAnsi"/>
          <w:color w:val="000000" w:themeColor="text1"/>
          <w:sz w:val="22"/>
          <w:szCs w:val="22"/>
          <w:lang w:val="en-US"/>
        </w:rPr>
        <w:t xml:space="preserve"> as documented in the legal </w:t>
      </w:r>
      <w:proofErr w:type="gramStart"/>
      <w:r w:rsidRPr="00F410A4">
        <w:rPr>
          <w:rFonts w:asciiTheme="minorHAnsi" w:hAnsiTheme="minorHAnsi" w:cstheme="minorHAnsi"/>
          <w:color w:val="000000" w:themeColor="text1"/>
          <w:sz w:val="22"/>
          <w:szCs w:val="22"/>
          <w:lang w:val="en-US"/>
        </w:rPr>
        <w:t>literature;</w:t>
      </w:r>
      <w:proofErr w:type="gramEnd"/>
    </w:p>
    <w:p w14:paraId="5AE65176" w14:textId="77777777" w:rsidR="00CC436A" w:rsidRPr="00F410A4" w:rsidRDefault="00CC436A" w:rsidP="00CC436A">
      <w:pPr>
        <w:numPr>
          <w:ilvl w:val="0"/>
          <w:numId w:val="22"/>
        </w:numPr>
        <w:jc w:val="both"/>
        <w:rPr>
          <w:rFonts w:asciiTheme="minorHAnsi" w:hAnsiTheme="minorHAnsi" w:cstheme="minorHAnsi"/>
          <w:color w:val="000000" w:themeColor="text1"/>
          <w:sz w:val="22"/>
          <w:szCs w:val="22"/>
          <w:lang w:val="en-US"/>
        </w:rPr>
      </w:pPr>
      <w:r w:rsidRPr="00F410A4">
        <w:rPr>
          <w:rFonts w:asciiTheme="minorHAnsi" w:hAnsiTheme="minorHAnsi" w:cstheme="minorHAnsi"/>
          <w:color w:val="000000" w:themeColor="text1"/>
          <w:sz w:val="22"/>
          <w:szCs w:val="22"/>
          <w:lang w:val="en-US"/>
        </w:rPr>
        <w:t xml:space="preserve">further case studies presenting the development of selected </w:t>
      </w:r>
      <w:proofErr w:type="spellStart"/>
      <w:proofErr w:type="gramStart"/>
      <w:r w:rsidRPr="00F410A4">
        <w:rPr>
          <w:rFonts w:asciiTheme="minorHAnsi" w:hAnsiTheme="minorHAnsi" w:cstheme="minorHAnsi"/>
          <w:color w:val="000000" w:themeColor="text1"/>
          <w:sz w:val="22"/>
          <w:szCs w:val="22"/>
          <w:lang w:val="en-US"/>
        </w:rPr>
        <w:t>paratexts</w:t>
      </w:r>
      <w:proofErr w:type="spellEnd"/>
      <w:r w:rsidRPr="00F410A4">
        <w:rPr>
          <w:rFonts w:asciiTheme="minorHAnsi" w:hAnsiTheme="minorHAnsi" w:cstheme="minorHAnsi"/>
          <w:color w:val="000000" w:themeColor="text1"/>
          <w:sz w:val="22"/>
          <w:szCs w:val="22"/>
          <w:lang w:val="en-US"/>
        </w:rPr>
        <w:t>;</w:t>
      </w:r>
      <w:proofErr w:type="gramEnd"/>
    </w:p>
    <w:p w14:paraId="50CFFA5A" w14:textId="77777777" w:rsidR="00CC436A" w:rsidRPr="00F410A4" w:rsidRDefault="00CC436A" w:rsidP="00CC436A">
      <w:pPr>
        <w:numPr>
          <w:ilvl w:val="0"/>
          <w:numId w:val="22"/>
        </w:numPr>
        <w:jc w:val="both"/>
        <w:rPr>
          <w:rFonts w:asciiTheme="minorHAnsi" w:hAnsiTheme="minorHAnsi" w:cstheme="minorHAnsi"/>
          <w:color w:val="000000" w:themeColor="text1"/>
          <w:sz w:val="22"/>
          <w:szCs w:val="22"/>
          <w:lang w:val="en-US"/>
        </w:rPr>
      </w:pPr>
      <w:r w:rsidRPr="00F410A4">
        <w:rPr>
          <w:rFonts w:asciiTheme="minorHAnsi" w:hAnsiTheme="minorHAnsi" w:cstheme="minorHAnsi"/>
          <w:color w:val="000000" w:themeColor="text1"/>
          <w:sz w:val="22"/>
          <w:szCs w:val="22"/>
          <w:lang w:val="en-US"/>
        </w:rPr>
        <w:t xml:space="preserve">support for other team members in drafting their research agendas on </w:t>
      </w:r>
      <w:proofErr w:type="spellStart"/>
      <w:proofErr w:type="gramStart"/>
      <w:r w:rsidRPr="00F410A4">
        <w:rPr>
          <w:rFonts w:asciiTheme="minorHAnsi" w:hAnsiTheme="minorHAnsi" w:cstheme="minorHAnsi"/>
          <w:color w:val="000000" w:themeColor="text1"/>
          <w:sz w:val="22"/>
          <w:szCs w:val="22"/>
          <w:lang w:val="en-US"/>
        </w:rPr>
        <w:t>paratexts</w:t>
      </w:r>
      <w:proofErr w:type="spellEnd"/>
      <w:r w:rsidRPr="00F410A4">
        <w:rPr>
          <w:rFonts w:asciiTheme="minorHAnsi" w:hAnsiTheme="minorHAnsi" w:cstheme="minorHAnsi"/>
          <w:color w:val="000000" w:themeColor="text1"/>
          <w:sz w:val="22"/>
          <w:szCs w:val="22"/>
          <w:lang w:val="en-US"/>
        </w:rPr>
        <w:t>;</w:t>
      </w:r>
      <w:proofErr w:type="gramEnd"/>
    </w:p>
    <w:p w14:paraId="55C42A68" w14:textId="77777777" w:rsidR="00CC436A" w:rsidRPr="00F410A4" w:rsidRDefault="00CC436A" w:rsidP="00CC436A">
      <w:pPr>
        <w:numPr>
          <w:ilvl w:val="0"/>
          <w:numId w:val="22"/>
        </w:numPr>
        <w:jc w:val="both"/>
        <w:rPr>
          <w:rFonts w:asciiTheme="minorHAnsi" w:hAnsiTheme="minorHAnsi" w:cstheme="minorHAnsi"/>
          <w:color w:val="000000" w:themeColor="text1"/>
          <w:sz w:val="22"/>
          <w:szCs w:val="22"/>
          <w:lang w:val="en-US"/>
        </w:rPr>
      </w:pPr>
      <w:r w:rsidRPr="00F410A4">
        <w:rPr>
          <w:rFonts w:asciiTheme="minorHAnsi" w:hAnsiTheme="minorHAnsi" w:cstheme="minorHAnsi"/>
          <w:color w:val="000000" w:themeColor="text1"/>
          <w:sz w:val="22"/>
          <w:szCs w:val="22"/>
          <w:lang w:val="en-US"/>
        </w:rPr>
        <w:t xml:space="preserve">preparation of the list of editions of the two </w:t>
      </w:r>
      <w:r w:rsidRPr="00F410A4">
        <w:rPr>
          <w:rFonts w:asciiTheme="minorHAnsi" w:hAnsiTheme="minorHAnsi" w:cstheme="minorHAnsi"/>
          <w:i/>
          <w:iCs/>
          <w:color w:val="000000" w:themeColor="text1"/>
          <w:sz w:val="22"/>
          <w:szCs w:val="22"/>
          <w:lang w:val="en-US"/>
        </w:rPr>
        <w:t xml:space="preserve">corpora </w:t>
      </w:r>
      <w:proofErr w:type="spellStart"/>
      <w:r w:rsidRPr="00F410A4">
        <w:rPr>
          <w:rFonts w:asciiTheme="minorHAnsi" w:hAnsiTheme="minorHAnsi" w:cstheme="minorHAnsi"/>
          <w:i/>
          <w:iCs/>
          <w:color w:val="000000" w:themeColor="text1"/>
          <w:sz w:val="22"/>
          <w:szCs w:val="22"/>
          <w:lang w:val="en-US"/>
        </w:rPr>
        <w:t>iuris</w:t>
      </w:r>
      <w:proofErr w:type="spellEnd"/>
      <w:r w:rsidRPr="00F410A4">
        <w:rPr>
          <w:rFonts w:asciiTheme="minorHAnsi" w:hAnsiTheme="minorHAnsi" w:cstheme="minorHAnsi"/>
          <w:i/>
          <w:iCs/>
          <w:color w:val="000000" w:themeColor="text1"/>
          <w:sz w:val="22"/>
          <w:szCs w:val="22"/>
          <w:lang w:val="en-US"/>
        </w:rPr>
        <w:t xml:space="preserve"> </w:t>
      </w:r>
      <w:r w:rsidRPr="00F410A4">
        <w:rPr>
          <w:rFonts w:asciiTheme="minorHAnsi" w:hAnsiTheme="minorHAnsi" w:cstheme="minorHAnsi"/>
          <w:color w:val="000000" w:themeColor="text1"/>
          <w:sz w:val="22"/>
          <w:szCs w:val="22"/>
          <w:lang w:val="en-US"/>
        </w:rPr>
        <w:t xml:space="preserve">with the description of </w:t>
      </w:r>
      <w:proofErr w:type="spellStart"/>
      <w:r w:rsidRPr="00F410A4">
        <w:rPr>
          <w:rFonts w:asciiTheme="minorHAnsi" w:hAnsiTheme="minorHAnsi" w:cstheme="minorHAnsi"/>
          <w:color w:val="000000" w:themeColor="text1"/>
          <w:sz w:val="22"/>
          <w:szCs w:val="22"/>
          <w:lang w:val="en-US"/>
        </w:rPr>
        <w:t>paratexts</w:t>
      </w:r>
      <w:proofErr w:type="spellEnd"/>
      <w:r w:rsidRPr="00F410A4">
        <w:rPr>
          <w:rFonts w:asciiTheme="minorHAnsi" w:hAnsiTheme="minorHAnsi" w:cstheme="minorHAnsi"/>
          <w:color w:val="000000" w:themeColor="text1"/>
          <w:sz w:val="22"/>
          <w:szCs w:val="22"/>
          <w:lang w:val="en-US"/>
        </w:rPr>
        <w:t xml:space="preserve"> included.</w:t>
      </w:r>
    </w:p>
    <w:p w14:paraId="3642A546" w14:textId="77777777" w:rsidR="00C01A56" w:rsidRPr="00F410A4" w:rsidRDefault="00C01A56" w:rsidP="009C2B07">
      <w:pPr>
        <w:jc w:val="both"/>
        <w:rPr>
          <w:rFonts w:asciiTheme="minorHAnsi" w:hAnsiTheme="minorHAnsi" w:cstheme="minorHAnsi"/>
          <w:color w:val="000000" w:themeColor="text1"/>
          <w:sz w:val="22"/>
          <w:szCs w:val="22"/>
          <w:lang w:val="en-US"/>
        </w:rPr>
      </w:pPr>
    </w:p>
    <w:p w14:paraId="4C243BAF" w14:textId="77777777" w:rsidR="00CC436A" w:rsidRPr="00F410A4" w:rsidRDefault="00CC436A" w:rsidP="00CC436A">
      <w:pPr>
        <w:jc w:val="both"/>
        <w:rPr>
          <w:rFonts w:asciiTheme="minorHAnsi" w:hAnsiTheme="minorHAnsi" w:cstheme="minorHAnsi"/>
          <w:color w:val="000000" w:themeColor="text1"/>
          <w:sz w:val="22"/>
          <w:szCs w:val="22"/>
          <w:u w:val="single"/>
          <w:lang w:val="en-US"/>
        </w:rPr>
      </w:pPr>
      <w:r w:rsidRPr="00F410A4">
        <w:rPr>
          <w:rFonts w:asciiTheme="minorHAnsi" w:hAnsiTheme="minorHAnsi" w:cstheme="minorHAnsi"/>
          <w:b/>
          <w:bCs/>
          <w:color w:val="000000" w:themeColor="text1"/>
          <w:sz w:val="22"/>
          <w:szCs w:val="22"/>
          <w:u w:val="single"/>
          <w:lang w:val="en-US"/>
        </w:rPr>
        <w:t xml:space="preserve">WP5 </w:t>
      </w:r>
      <w:r w:rsidRPr="00F410A4">
        <w:rPr>
          <w:rFonts w:asciiTheme="minorHAnsi" w:hAnsiTheme="minorHAnsi" w:cstheme="minorHAnsi"/>
          <w:color w:val="000000" w:themeColor="text1"/>
          <w:sz w:val="22"/>
          <w:szCs w:val="22"/>
          <w:u w:val="single"/>
          <w:lang w:val="en-US"/>
        </w:rPr>
        <w:t xml:space="preserve">Petrification of late medieval </w:t>
      </w:r>
      <w:r w:rsidRPr="00F410A4">
        <w:rPr>
          <w:rFonts w:asciiTheme="minorHAnsi" w:hAnsiTheme="minorHAnsi" w:cstheme="minorHAnsi"/>
          <w:i/>
          <w:iCs/>
          <w:color w:val="000000" w:themeColor="text1"/>
          <w:sz w:val="22"/>
          <w:szCs w:val="22"/>
          <w:u w:val="single"/>
          <w:lang w:val="en-US"/>
        </w:rPr>
        <w:t>ius commune</w:t>
      </w:r>
      <w:r w:rsidRPr="00F410A4">
        <w:rPr>
          <w:rFonts w:asciiTheme="minorHAnsi" w:hAnsiTheme="minorHAnsi" w:cstheme="minorHAnsi"/>
          <w:color w:val="000000" w:themeColor="text1"/>
          <w:sz w:val="22"/>
          <w:szCs w:val="22"/>
          <w:u w:val="single"/>
          <w:lang w:val="en-US"/>
        </w:rPr>
        <w:t xml:space="preserve"> taking the form of printed </w:t>
      </w:r>
      <w:proofErr w:type="spellStart"/>
      <w:r w:rsidRPr="00F410A4">
        <w:rPr>
          <w:rFonts w:asciiTheme="minorHAnsi" w:hAnsiTheme="minorHAnsi" w:cstheme="minorHAnsi"/>
          <w:color w:val="000000" w:themeColor="text1"/>
          <w:sz w:val="22"/>
          <w:szCs w:val="22"/>
          <w:u w:val="single"/>
          <w:lang w:val="en-US"/>
        </w:rPr>
        <w:t>paratexts</w:t>
      </w:r>
      <w:proofErr w:type="spellEnd"/>
      <w:r w:rsidRPr="00F410A4">
        <w:rPr>
          <w:rFonts w:asciiTheme="minorHAnsi" w:hAnsiTheme="minorHAnsi" w:cstheme="minorHAnsi"/>
          <w:color w:val="000000" w:themeColor="text1"/>
          <w:sz w:val="22"/>
          <w:szCs w:val="22"/>
          <w:u w:val="single"/>
          <w:lang w:val="en-US"/>
        </w:rPr>
        <w:t xml:space="preserve"> in </w:t>
      </w:r>
      <w:r w:rsidRPr="00F410A4">
        <w:rPr>
          <w:rFonts w:asciiTheme="minorHAnsi" w:hAnsiTheme="minorHAnsi" w:cstheme="minorHAnsi"/>
          <w:i/>
          <w:iCs/>
          <w:color w:val="000000" w:themeColor="text1"/>
          <w:sz w:val="22"/>
          <w:szCs w:val="22"/>
          <w:u w:val="single"/>
          <w:lang w:val="en-US"/>
        </w:rPr>
        <w:t xml:space="preserve">corpora </w:t>
      </w:r>
      <w:proofErr w:type="spellStart"/>
      <w:r w:rsidRPr="00F410A4">
        <w:rPr>
          <w:rFonts w:asciiTheme="minorHAnsi" w:hAnsiTheme="minorHAnsi" w:cstheme="minorHAnsi"/>
          <w:i/>
          <w:iCs/>
          <w:color w:val="000000" w:themeColor="text1"/>
          <w:sz w:val="22"/>
          <w:szCs w:val="22"/>
          <w:u w:val="single"/>
          <w:lang w:val="en-US"/>
        </w:rPr>
        <w:t>iuris</w:t>
      </w:r>
      <w:proofErr w:type="spellEnd"/>
      <w:r w:rsidRPr="00F410A4">
        <w:rPr>
          <w:rFonts w:asciiTheme="minorHAnsi" w:hAnsiTheme="minorHAnsi" w:cstheme="minorHAnsi"/>
          <w:color w:val="000000" w:themeColor="text1"/>
          <w:sz w:val="22"/>
          <w:szCs w:val="22"/>
          <w:u w:val="single"/>
          <w:lang w:val="en-US"/>
        </w:rPr>
        <w:t>.</w:t>
      </w:r>
    </w:p>
    <w:p w14:paraId="25129659" w14:textId="77777777" w:rsidR="00CC436A" w:rsidRPr="00F410A4" w:rsidRDefault="00CC436A" w:rsidP="00CC436A">
      <w:pPr>
        <w:jc w:val="both"/>
        <w:rPr>
          <w:rFonts w:asciiTheme="minorHAnsi" w:hAnsiTheme="minorHAnsi" w:cstheme="minorHAnsi"/>
          <w:color w:val="000000" w:themeColor="text1"/>
          <w:sz w:val="22"/>
          <w:szCs w:val="22"/>
          <w:lang w:val="en-US"/>
        </w:rPr>
      </w:pPr>
      <w:r w:rsidRPr="00F410A4">
        <w:rPr>
          <w:rFonts w:asciiTheme="minorHAnsi" w:hAnsiTheme="minorHAnsi" w:cstheme="minorHAnsi"/>
          <w:color w:val="000000" w:themeColor="text1"/>
          <w:sz w:val="22"/>
          <w:szCs w:val="22"/>
          <w:lang w:val="en-US"/>
        </w:rPr>
        <w:t xml:space="preserve">In this core WP, the main task will be the assessment of the causes, dynamics, and effects of the petrification of late medieval </w:t>
      </w:r>
      <w:r w:rsidRPr="00F410A4">
        <w:rPr>
          <w:rFonts w:asciiTheme="minorHAnsi" w:hAnsiTheme="minorHAnsi" w:cstheme="minorHAnsi"/>
          <w:i/>
          <w:iCs/>
          <w:color w:val="000000" w:themeColor="text1"/>
          <w:sz w:val="22"/>
          <w:szCs w:val="22"/>
          <w:lang w:val="en-US"/>
        </w:rPr>
        <w:t>ius commune</w:t>
      </w:r>
      <w:r w:rsidRPr="00F410A4">
        <w:rPr>
          <w:rFonts w:asciiTheme="minorHAnsi" w:hAnsiTheme="minorHAnsi" w:cstheme="minorHAnsi"/>
          <w:color w:val="000000" w:themeColor="text1"/>
          <w:sz w:val="22"/>
          <w:szCs w:val="22"/>
          <w:lang w:val="en-US"/>
        </w:rPr>
        <w:t xml:space="preserve"> via printed </w:t>
      </w:r>
      <w:proofErr w:type="spellStart"/>
      <w:r w:rsidRPr="00F410A4">
        <w:rPr>
          <w:rFonts w:asciiTheme="minorHAnsi" w:hAnsiTheme="minorHAnsi" w:cstheme="minorHAnsi"/>
          <w:color w:val="000000" w:themeColor="text1"/>
          <w:sz w:val="22"/>
          <w:szCs w:val="22"/>
          <w:lang w:val="en-US"/>
        </w:rPr>
        <w:t>paratexts</w:t>
      </w:r>
      <w:proofErr w:type="spellEnd"/>
      <w:r w:rsidRPr="00F410A4">
        <w:rPr>
          <w:rFonts w:asciiTheme="minorHAnsi" w:hAnsiTheme="minorHAnsi" w:cstheme="minorHAnsi"/>
          <w:color w:val="000000" w:themeColor="text1"/>
          <w:sz w:val="22"/>
          <w:szCs w:val="22"/>
          <w:lang w:val="en-US"/>
        </w:rPr>
        <w:t>. Within this task, the leading hypothesis of PetrIUS will be verified. To this end, PI and Postdoc 1 will perform the following tasks:</w:t>
      </w:r>
    </w:p>
    <w:p w14:paraId="551E8BC7" w14:textId="77777777" w:rsidR="00CC436A" w:rsidRPr="00F410A4" w:rsidRDefault="00CC436A" w:rsidP="00CC436A">
      <w:pPr>
        <w:numPr>
          <w:ilvl w:val="0"/>
          <w:numId w:val="23"/>
        </w:numPr>
        <w:jc w:val="both"/>
        <w:rPr>
          <w:rFonts w:asciiTheme="minorHAnsi" w:hAnsiTheme="minorHAnsi" w:cstheme="minorHAnsi"/>
          <w:color w:val="000000" w:themeColor="text1"/>
          <w:sz w:val="22"/>
          <w:szCs w:val="22"/>
          <w:lang w:val="en-US"/>
        </w:rPr>
      </w:pPr>
      <w:r w:rsidRPr="00F410A4">
        <w:rPr>
          <w:rFonts w:asciiTheme="minorHAnsi" w:hAnsiTheme="minorHAnsi" w:cstheme="minorHAnsi"/>
          <w:color w:val="000000" w:themeColor="text1"/>
          <w:sz w:val="22"/>
          <w:szCs w:val="22"/>
          <w:lang w:val="en-US"/>
        </w:rPr>
        <w:t xml:space="preserve">adjustment of initial observations on the types and functions of </w:t>
      </w:r>
      <w:proofErr w:type="spellStart"/>
      <w:r w:rsidRPr="00F410A4">
        <w:rPr>
          <w:rFonts w:asciiTheme="minorHAnsi" w:hAnsiTheme="minorHAnsi" w:cstheme="minorHAnsi"/>
          <w:color w:val="000000" w:themeColor="text1"/>
          <w:sz w:val="22"/>
          <w:szCs w:val="22"/>
          <w:lang w:val="en-US"/>
        </w:rPr>
        <w:t>paratexts</w:t>
      </w:r>
      <w:proofErr w:type="spellEnd"/>
      <w:r w:rsidRPr="00F410A4">
        <w:rPr>
          <w:rFonts w:asciiTheme="minorHAnsi" w:hAnsiTheme="minorHAnsi" w:cstheme="minorHAnsi"/>
          <w:color w:val="000000" w:themeColor="text1"/>
          <w:sz w:val="22"/>
          <w:szCs w:val="22"/>
          <w:lang w:val="en-US"/>
        </w:rPr>
        <w:t xml:space="preserve"> in the light of new data provided by WP2-</w:t>
      </w:r>
      <w:proofErr w:type="gramStart"/>
      <w:r w:rsidRPr="00F410A4">
        <w:rPr>
          <w:rFonts w:asciiTheme="minorHAnsi" w:hAnsiTheme="minorHAnsi" w:cstheme="minorHAnsi"/>
          <w:color w:val="000000" w:themeColor="text1"/>
          <w:sz w:val="22"/>
          <w:szCs w:val="22"/>
          <w:lang w:val="en-US"/>
        </w:rPr>
        <w:t>4;</w:t>
      </w:r>
      <w:proofErr w:type="gramEnd"/>
    </w:p>
    <w:p w14:paraId="0FE53B05" w14:textId="77777777" w:rsidR="00CC436A" w:rsidRPr="00F410A4" w:rsidRDefault="00CC436A" w:rsidP="00CC436A">
      <w:pPr>
        <w:numPr>
          <w:ilvl w:val="0"/>
          <w:numId w:val="23"/>
        </w:numPr>
        <w:jc w:val="both"/>
        <w:rPr>
          <w:rFonts w:asciiTheme="minorHAnsi" w:hAnsiTheme="minorHAnsi" w:cstheme="minorHAnsi"/>
          <w:color w:val="000000" w:themeColor="text1"/>
          <w:sz w:val="22"/>
          <w:szCs w:val="22"/>
          <w:lang w:val="en-US"/>
        </w:rPr>
      </w:pPr>
      <w:r w:rsidRPr="00F410A4">
        <w:rPr>
          <w:rFonts w:asciiTheme="minorHAnsi" w:hAnsiTheme="minorHAnsi" w:cstheme="minorHAnsi"/>
          <w:color w:val="000000" w:themeColor="text1"/>
          <w:sz w:val="22"/>
          <w:szCs w:val="22"/>
          <w:lang w:val="en-US"/>
        </w:rPr>
        <w:t xml:space="preserve">study dedicated to the editors of </w:t>
      </w:r>
      <w:proofErr w:type="spellStart"/>
      <w:r w:rsidRPr="00F410A4">
        <w:rPr>
          <w:rFonts w:asciiTheme="minorHAnsi" w:hAnsiTheme="minorHAnsi" w:cstheme="minorHAnsi"/>
          <w:color w:val="000000" w:themeColor="text1"/>
          <w:sz w:val="22"/>
          <w:szCs w:val="22"/>
          <w:lang w:val="en-US"/>
        </w:rPr>
        <w:t>paratexts</w:t>
      </w:r>
      <w:proofErr w:type="spellEnd"/>
      <w:r w:rsidRPr="00F410A4">
        <w:rPr>
          <w:rFonts w:asciiTheme="minorHAnsi" w:hAnsiTheme="minorHAnsi" w:cstheme="minorHAnsi"/>
          <w:color w:val="000000" w:themeColor="text1"/>
          <w:sz w:val="22"/>
          <w:szCs w:val="22"/>
          <w:lang w:val="en-US"/>
        </w:rPr>
        <w:t xml:space="preserve"> </w:t>
      </w:r>
      <w:proofErr w:type="gramStart"/>
      <w:r w:rsidRPr="00F410A4">
        <w:rPr>
          <w:rFonts w:asciiTheme="minorHAnsi" w:hAnsiTheme="minorHAnsi" w:cstheme="minorHAnsi"/>
          <w:color w:val="000000" w:themeColor="text1"/>
          <w:sz w:val="22"/>
          <w:szCs w:val="22"/>
          <w:lang w:val="en-US"/>
        </w:rPr>
        <w:t>in order to</w:t>
      </w:r>
      <w:proofErr w:type="gramEnd"/>
      <w:r w:rsidRPr="00F410A4">
        <w:rPr>
          <w:rFonts w:asciiTheme="minorHAnsi" w:hAnsiTheme="minorHAnsi" w:cstheme="minorHAnsi"/>
          <w:color w:val="000000" w:themeColor="text1"/>
          <w:sz w:val="22"/>
          <w:szCs w:val="22"/>
          <w:lang w:val="en-US"/>
        </w:rPr>
        <w:t xml:space="preserve"> understand their objectives and methods applied by them in drafting the paratextual layer of the printed </w:t>
      </w:r>
      <w:r w:rsidRPr="00F410A4">
        <w:rPr>
          <w:rFonts w:asciiTheme="minorHAnsi" w:hAnsiTheme="minorHAnsi" w:cstheme="minorHAnsi"/>
          <w:i/>
          <w:iCs/>
          <w:color w:val="000000" w:themeColor="text1"/>
          <w:sz w:val="22"/>
          <w:szCs w:val="22"/>
          <w:lang w:val="en-US"/>
        </w:rPr>
        <w:t xml:space="preserve">corpora </w:t>
      </w:r>
      <w:proofErr w:type="spellStart"/>
      <w:proofErr w:type="gramStart"/>
      <w:r w:rsidRPr="00F410A4">
        <w:rPr>
          <w:rFonts w:asciiTheme="minorHAnsi" w:hAnsiTheme="minorHAnsi" w:cstheme="minorHAnsi"/>
          <w:i/>
          <w:iCs/>
          <w:color w:val="000000" w:themeColor="text1"/>
          <w:sz w:val="22"/>
          <w:szCs w:val="22"/>
          <w:lang w:val="en-US"/>
        </w:rPr>
        <w:t>iuris</w:t>
      </w:r>
      <w:proofErr w:type="spellEnd"/>
      <w:r w:rsidRPr="00F410A4">
        <w:rPr>
          <w:rFonts w:asciiTheme="minorHAnsi" w:hAnsiTheme="minorHAnsi" w:cstheme="minorHAnsi"/>
          <w:color w:val="000000" w:themeColor="text1"/>
          <w:sz w:val="22"/>
          <w:szCs w:val="22"/>
          <w:lang w:val="en-US"/>
        </w:rPr>
        <w:t>;</w:t>
      </w:r>
      <w:proofErr w:type="gramEnd"/>
    </w:p>
    <w:p w14:paraId="6815ED9B" w14:textId="64B569B9" w:rsidR="00CC436A" w:rsidRPr="00F410A4" w:rsidRDefault="00CC436A" w:rsidP="00CC436A">
      <w:pPr>
        <w:numPr>
          <w:ilvl w:val="0"/>
          <w:numId w:val="23"/>
        </w:numPr>
        <w:jc w:val="both"/>
        <w:rPr>
          <w:rFonts w:asciiTheme="minorHAnsi" w:hAnsiTheme="minorHAnsi" w:cstheme="minorHAnsi"/>
          <w:color w:val="000000" w:themeColor="text1"/>
          <w:sz w:val="22"/>
          <w:szCs w:val="22"/>
          <w:lang w:val="en-US"/>
        </w:rPr>
      </w:pPr>
      <w:r w:rsidRPr="00F410A4">
        <w:rPr>
          <w:rFonts w:asciiTheme="minorHAnsi" w:hAnsiTheme="minorHAnsi" w:cstheme="minorHAnsi"/>
          <w:color w:val="000000" w:themeColor="text1"/>
          <w:sz w:val="22"/>
          <w:szCs w:val="22"/>
          <w:lang w:val="en-US"/>
        </w:rPr>
        <w:t xml:space="preserve">research on the causes of preference given to the late medieval works over the current legal literature by the editors and printers in developing paratextual </w:t>
      </w:r>
      <w:proofErr w:type="gramStart"/>
      <w:r w:rsidRPr="00F410A4">
        <w:rPr>
          <w:rFonts w:asciiTheme="minorHAnsi" w:hAnsiTheme="minorHAnsi" w:cstheme="minorHAnsi"/>
          <w:color w:val="000000" w:themeColor="text1"/>
          <w:sz w:val="22"/>
          <w:szCs w:val="22"/>
          <w:lang w:val="en-US"/>
        </w:rPr>
        <w:t>strata;</w:t>
      </w:r>
      <w:proofErr w:type="gramEnd"/>
    </w:p>
    <w:p w14:paraId="2C493564" w14:textId="77777777" w:rsidR="00CC436A" w:rsidRPr="00F410A4" w:rsidRDefault="00CC436A" w:rsidP="00CC436A">
      <w:pPr>
        <w:numPr>
          <w:ilvl w:val="0"/>
          <w:numId w:val="23"/>
        </w:numPr>
        <w:jc w:val="both"/>
        <w:rPr>
          <w:rFonts w:asciiTheme="minorHAnsi" w:hAnsiTheme="minorHAnsi" w:cstheme="minorHAnsi"/>
          <w:color w:val="000000" w:themeColor="text1"/>
          <w:sz w:val="22"/>
          <w:szCs w:val="22"/>
          <w:lang w:val="en-US"/>
        </w:rPr>
      </w:pPr>
      <w:r w:rsidRPr="00F410A4">
        <w:rPr>
          <w:rFonts w:asciiTheme="minorHAnsi" w:hAnsiTheme="minorHAnsi" w:cstheme="minorHAnsi"/>
          <w:color w:val="000000" w:themeColor="text1"/>
          <w:sz w:val="22"/>
          <w:szCs w:val="22"/>
          <w:lang w:val="en-US"/>
        </w:rPr>
        <w:t xml:space="preserve">query on the references to </w:t>
      </w:r>
      <w:proofErr w:type="spellStart"/>
      <w:r w:rsidRPr="00F410A4">
        <w:rPr>
          <w:rFonts w:asciiTheme="minorHAnsi" w:hAnsiTheme="minorHAnsi" w:cstheme="minorHAnsi"/>
          <w:color w:val="000000" w:themeColor="text1"/>
          <w:sz w:val="22"/>
          <w:szCs w:val="22"/>
          <w:lang w:val="en-US"/>
        </w:rPr>
        <w:t>paratexts</w:t>
      </w:r>
      <w:proofErr w:type="spellEnd"/>
      <w:r w:rsidRPr="00F410A4">
        <w:rPr>
          <w:rFonts w:asciiTheme="minorHAnsi" w:hAnsiTheme="minorHAnsi" w:cstheme="minorHAnsi"/>
          <w:color w:val="000000" w:themeColor="text1"/>
          <w:sz w:val="22"/>
          <w:szCs w:val="22"/>
          <w:lang w:val="en-US"/>
        </w:rPr>
        <w:t xml:space="preserve"> in the scholarship accompanying the attempts to prepare critical editions of the </w:t>
      </w:r>
      <w:r w:rsidRPr="00F410A4">
        <w:rPr>
          <w:rFonts w:asciiTheme="minorHAnsi" w:hAnsiTheme="minorHAnsi" w:cstheme="minorHAnsi"/>
          <w:i/>
          <w:iCs/>
          <w:color w:val="000000" w:themeColor="text1"/>
          <w:sz w:val="22"/>
          <w:szCs w:val="22"/>
          <w:lang w:val="en-US"/>
        </w:rPr>
        <w:t xml:space="preserve">corpora </w:t>
      </w:r>
      <w:proofErr w:type="spellStart"/>
      <w:proofErr w:type="gramStart"/>
      <w:r w:rsidRPr="00F410A4">
        <w:rPr>
          <w:rFonts w:asciiTheme="minorHAnsi" w:hAnsiTheme="minorHAnsi" w:cstheme="minorHAnsi"/>
          <w:i/>
          <w:iCs/>
          <w:color w:val="000000" w:themeColor="text1"/>
          <w:sz w:val="22"/>
          <w:szCs w:val="22"/>
          <w:lang w:val="en-US"/>
        </w:rPr>
        <w:t>iuris</w:t>
      </w:r>
      <w:proofErr w:type="spellEnd"/>
      <w:r w:rsidRPr="00F410A4">
        <w:rPr>
          <w:rFonts w:asciiTheme="minorHAnsi" w:hAnsiTheme="minorHAnsi" w:cstheme="minorHAnsi"/>
          <w:color w:val="000000" w:themeColor="text1"/>
          <w:sz w:val="22"/>
          <w:szCs w:val="22"/>
          <w:lang w:val="en-US"/>
        </w:rPr>
        <w:t>;</w:t>
      </w:r>
      <w:proofErr w:type="gramEnd"/>
    </w:p>
    <w:p w14:paraId="0F920E41" w14:textId="77777777" w:rsidR="00CC436A" w:rsidRPr="00F410A4" w:rsidRDefault="00CC436A" w:rsidP="00CC436A">
      <w:pPr>
        <w:numPr>
          <w:ilvl w:val="0"/>
          <w:numId w:val="23"/>
        </w:numPr>
        <w:jc w:val="both"/>
        <w:rPr>
          <w:rFonts w:asciiTheme="minorHAnsi" w:hAnsiTheme="minorHAnsi" w:cstheme="minorHAnsi"/>
          <w:color w:val="000000" w:themeColor="text1"/>
          <w:sz w:val="22"/>
          <w:szCs w:val="22"/>
          <w:lang w:val="en-US"/>
        </w:rPr>
      </w:pPr>
      <w:r w:rsidRPr="00F410A4">
        <w:rPr>
          <w:rFonts w:asciiTheme="minorHAnsi" w:hAnsiTheme="minorHAnsi" w:cstheme="minorHAnsi"/>
          <w:color w:val="000000" w:themeColor="text1"/>
          <w:sz w:val="22"/>
          <w:szCs w:val="22"/>
          <w:lang w:val="en-US"/>
        </w:rPr>
        <w:t xml:space="preserve">detailed case studies illustrating how the changes in the initial forms of printed </w:t>
      </w:r>
      <w:proofErr w:type="spellStart"/>
      <w:r w:rsidRPr="00F410A4">
        <w:rPr>
          <w:rFonts w:asciiTheme="minorHAnsi" w:hAnsiTheme="minorHAnsi" w:cstheme="minorHAnsi"/>
          <w:color w:val="000000" w:themeColor="text1"/>
          <w:sz w:val="22"/>
          <w:szCs w:val="22"/>
          <w:lang w:val="en-US"/>
        </w:rPr>
        <w:t>paratexts</w:t>
      </w:r>
      <w:proofErr w:type="spellEnd"/>
      <w:r w:rsidRPr="00F410A4">
        <w:rPr>
          <w:rFonts w:asciiTheme="minorHAnsi" w:hAnsiTheme="minorHAnsi" w:cstheme="minorHAnsi"/>
          <w:color w:val="000000" w:themeColor="text1"/>
          <w:sz w:val="22"/>
          <w:szCs w:val="22"/>
          <w:lang w:val="en-US"/>
        </w:rPr>
        <w:t xml:space="preserve"> and afterward the termination of their fluidity manifested petrification of certain opinions and </w:t>
      </w:r>
      <w:proofErr w:type="gramStart"/>
      <w:r w:rsidRPr="00F410A4">
        <w:rPr>
          <w:rFonts w:asciiTheme="minorHAnsi" w:hAnsiTheme="minorHAnsi" w:cstheme="minorHAnsi"/>
          <w:color w:val="000000" w:themeColor="text1"/>
          <w:sz w:val="22"/>
          <w:szCs w:val="22"/>
          <w:lang w:val="en-US"/>
        </w:rPr>
        <w:t>interpretations;</w:t>
      </w:r>
      <w:proofErr w:type="gramEnd"/>
    </w:p>
    <w:p w14:paraId="71398DAE" w14:textId="77777777" w:rsidR="00CC436A" w:rsidRPr="00F410A4" w:rsidRDefault="00CC436A" w:rsidP="00CC436A">
      <w:pPr>
        <w:numPr>
          <w:ilvl w:val="0"/>
          <w:numId w:val="23"/>
        </w:numPr>
        <w:jc w:val="both"/>
        <w:rPr>
          <w:rFonts w:asciiTheme="minorHAnsi" w:hAnsiTheme="minorHAnsi" w:cstheme="minorHAnsi"/>
          <w:color w:val="000000" w:themeColor="text1"/>
          <w:sz w:val="22"/>
          <w:szCs w:val="22"/>
          <w:lang w:val="en-US"/>
        </w:rPr>
      </w:pPr>
      <w:r w:rsidRPr="00F410A4">
        <w:rPr>
          <w:rFonts w:asciiTheme="minorHAnsi" w:hAnsiTheme="minorHAnsi" w:cstheme="minorHAnsi"/>
          <w:color w:val="000000" w:themeColor="text1"/>
          <w:sz w:val="22"/>
          <w:szCs w:val="22"/>
          <w:lang w:val="en-US"/>
        </w:rPr>
        <w:t xml:space="preserve">research on the humanist </w:t>
      </w:r>
      <w:proofErr w:type="spellStart"/>
      <w:r w:rsidRPr="00F410A4">
        <w:rPr>
          <w:rFonts w:asciiTheme="minorHAnsi" w:hAnsiTheme="minorHAnsi" w:cstheme="minorHAnsi"/>
          <w:color w:val="000000" w:themeColor="text1"/>
          <w:sz w:val="22"/>
          <w:szCs w:val="22"/>
          <w:lang w:val="en-US"/>
        </w:rPr>
        <w:t>paratexts</w:t>
      </w:r>
      <w:proofErr w:type="spellEnd"/>
      <w:r w:rsidRPr="00F410A4">
        <w:rPr>
          <w:rFonts w:asciiTheme="minorHAnsi" w:hAnsiTheme="minorHAnsi" w:cstheme="minorHAnsi"/>
          <w:color w:val="000000" w:themeColor="text1"/>
          <w:sz w:val="22"/>
          <w:szCs w:val="22"/>
          <w:lang w:val="en-US"/>
        </w:rPr>
        <w:t xml:space="preserve"> and the attitude of legal humanists toward standard paratextual additions to the </w:t>
      </w:r>
      <w:proofErr w:type="gramStart"/>
      <w:r w:rsidRPr="00F410A4">
        <w:rPr>
          <w:rFonts w:asciiTheme="minorHAnsi" w:hAnsiTheme="minorHAnsi" w:cstheme="minorHAnsi"/>
          <w:color w:val="000000" w:themeColor="text1"/>
          <w:sz w:val="22"/>
          <w:szCs w:val="22"/>
          <w:lang w:val="en-US"/>
        </w:rPr>
        <w:t>sources;</w:t>
      </w:r>
      <w:proofErr w:type="gramEnd"/>
    </w:p>
    <w:p w14:paraId="47FD43A6" w14:textId="77777777" w:rsidR="00CC436A" w:rsidRPr="00F410A4" w:rsidRDefault="00CC436A" w:rsidP="00CC436A">
      <w:pPr>
        <w:numPr>
          <w:ilvl w:val="0"/>
          <w:numId w:val="23"/>
        </w:numPr>
        <w:jc w:val="both"/>
        <w:rPr>
          <w:rFonts w:asciiTheme="minorHAnsi" w:hAnsiTheme="minorHAnsi" w:cstheme="minorHAnsi"/>
          <w:color w:val="000000" w:themeColor="text1"/>
          <w:sz w:val="22"/>
          <w:szCs w:val="22"/>
          <w:lang w:val="en-US"/>
        </w:rPr>
      </w:pPr>
      <w:r w:rsidRPr="00F410A4">
        <w:rPr>
          <w:rFonts w:asciiTheme="minorHAnsi" w:hAnsiTheme="minorHAnsi" w:cstheme="minorHAnsi"/>
          <w:color w:val="000000" w:themeColor="text1"/>
          <w:sz w:val="22"/>
          <w:szCs w:val="22"/>
          <w:lang w:val="en-US"/>
        </w:rPr>
        <w:t xml:space="preserve">detailed case studies to verify to what extent the leading late medieval scholars encapsulated in their opinions (later excerpted to create </w:t>
      </w:r>
      <w:proofErr w:type="spellStart"/>
      <w:r w:rsidRPr="00F410A4">
        <w:rPr>
          <w:rFonts w:asciiTheme="minorHAnsi" w:hAnsiTheme="minorHAnsi" w:cstheme="minorHAnsi"/>
          <w:color w:val="000000" w:themeColor="text1"/>
          <w:sz w:val="22"/>
          <w:szCs w:val="22"/>
          <w:lang w:val="en-US"/>
        </w:rPr>
        <w:t>paratexts</w:t>
      </w:r>
      <w:proofErr w:type="spellEnd"/>
      <w:r w:rsidRPr="00F410A4">
        <w:rPr>
          <w:rFonts w:asciiTheme="minorHAnsi" w:hAnsiTheme="minorHAnsi" w:cstheme="minorHAnsi"/>
          <w:color w:val="000000" w:themeColor="text1"/>
          <w:sz w:val="22"/>
          <w:szCs w:val="22"/>
          <w:lang w:val="en-US"/>
        </w:rPr>
        <w:t xml:space="preserve">) the then-current </w:t>
      </w:r>
      <w:r w:rsidRPr="00F410A4">
        <w:rPr>
          <w:rFonts w:asciiTheme="minorHAnsi" w:hAnsiTheme="minorHAnsi" w:cstheme="minorHAnsi"/>
          <w:i/>
          <w:iCs/>
          <w:color w:val="000000" w:themeColor="text1"/>
          <w:sz w:val="22"/>
          <w:szCs w:val="22"/>
          <w:lang w:val="en-US"/>
        </w:rPr>
        <w:t xml:space="preserve">communis </w:t>
      </w:r>
      <w:proofErr w:type="spellStart"/>
      <w:r w:rsidRPr="00F410A4">
        <w:rPr>
          <w:rFonts w:asciiTheme="minorHAnsi" w:hAnsiTheme="minorHAnsi" w:cstheme="minorHAnsi"/>
          <w:i/>
          <w:iCs/>
          <w:color w:val="000000" w:themeColor="text1"/>
          <w:sz w:val="22"/>
          <w:szCs w:val="22"/>
          <w:lang w:val="en-US"/>
        </w:rPr>
        <w:t>opinio</w:t>
      </w:r>
      <w:proofErr w:type="spellEnd"/>
      <w:r w:rsidRPr="00F410A4">
        <w:rPr>
          <w:rFonts w:asciiTheme="minorHAnsi" w:hAnsiTheme="minorHAnsi" w:cstheme="minorHAnsi"/>
          <w:i/>
          <w:iCs/>
          <w:color w:val="000000" w:themeColor="text1"/>
          <w:sz w:val="22"/>
          <w:szCs w:val="22"/>
          <w:lang w:val="en-US"/>
        </w:rPr>
        <w:t xml:space="preserve"> </w:t>
      </w:r>
      <w:r w:rsidRPr="00F410A4">
        <w:rPr>
          <w:rFonts w:asciiTheme="minorHAnsi" w:hAnsiTheme="minorHAnsi" w:cstheme="minorHAnsi"/>
          <w:color w:val="000000" w:themeColor="text1"/>
          <w:sz w:val="22"/>
          <w:szCs w:val="22"/>
          <w:lang w:val="en-US"/>
        </w:rPr>
        <w:t xml:space="preserve">on selected issues of Roman and canon </w:t>
      </w:r>
      <w:proofErr w:type="gramStart"/>
      <w:r w:rsidRPr="00F410A4">
        <w:rPr>
          <w:rFonts w:asciiTheme="minorHAnsi" w:hAnsiTheme="minorHAnsi" w:cstheme="minorHAnsi"/>
          <w:color w:val="000000" w:themeColor="text1"/>
          <w:sz w:val="22"/>
          <w:szCs w:val="22"/>
          <w:lang w:val="en-US"/>
        </w:rPr>
        <w:t>law;</w:t>
      </w:r>
      <w:proofErr w:type="gramEnd"/>
    </w:p>
    <w:p w14:paraId="5A18FF76" w14:textId="77777777" w:rsidR="00CC436A" w:rsidRPr="00F410A4" w:rsidRDefault="00CC436A" w:rsidP="00CC436A">
      <w:pPr>
        <w:numPr>
          <w:ilvl w:val="0"/>
          <w:numId w:val="23"/>
        </w:numPr>
        <w:jc w:val="both"/>
        <w:rPr>
          <w:rFonts w:asciiTheme="minorHAnsi" w:hAnsiTheme="minorHAnsi" w:cstheme="minorHAnsi"/>
          <w:color w:val="000000" w:themeColor="text1"/>
          <w:sz w:val="22"/>
          <w:szCs w:val="22"/>
          <w:lang w:val="en-US"/>
        </w:rPr>
      </w:pPr>
      <w:proofErr w:type="gramStart"/>
      <w:r w:rsidRPr="00F410A4">
        <w:rPr>
          <w:rFonts w:asciiTheme="minorHAnsi" w:hAnsiTheme="minorHAnsi" w:cstheme="minorHAnsi"/>
          <w:color w:val="000000" w:themeColor="text1"/>
          <w:sz w:val="22"/>
          <w:szCs w:val="22"/>
          <w:lang w:val="en-US"/>
        </w:rPr>
        <w:t>all of</w:t>
      </w:r>
      <w:proofErr w:type="gramEnd"/>
      <w:r w:rsidRPr="00F410A4">
        <w:rPr>
          <w:rFonts w:asciiTheme="minorHAnsi" w:hAnsiTheme="minorHAnsi" w:cstheme="minorHAnsi"/>
          <w:color w:val="000000" w:themeColor="text1"/>
          <w:sz w:val="22"/>
          <w:szCs w:val="22"/>
          <w:lang w:val="en-US"/>
        </w:rPr>
        <w:t xml:space="preserve"> the above will require the collation of sources, their translation, interpretation, and contextualization, as well as examination of the sources against the background of current knowledge on law, legal doctrine and practice in the late Middle Ages and early modernity.</w:t>
      </w:r>
    </w:p>
    <w:bookmarkEnd w:id="3"/>
    <w:p w14:paraId="4A66D717" w14:textId="77777777" w:rsidR="00C01A56" w:rsidRPr="008F7D47" w:rsidRDefault="00C01A56" w:rsidP="009C2B07">
      <w:pPr>
        <w:jc w:val="both"/>
        <w:rPr>
          <w:rFonts w:asciiTheme="minorHAnsi" w:hAnsiTheme="minorHAnsi" w:cstheme="minorHAnsi"/>
          <w:b/>
          <w:bCs/>
          <w:color w:val="000000" w:themeColor="text1"/>
          <w:sz w:val="22"/>
          <w:szCs w:val="22"/>
          <w:lang w:val="en-US"/>
        </w:rPr>
      </w:pPr>
    </w:p>
    <w:p w14:paraId="326AA137" w14:textId="77777777" w:rsidR="009C2B07" w:rsidRPr="008F7D47" w:rsidRDefault="009C2B07" w:rsidP="009C2B07">
      <w:pPr>
        <w:pStyle w:val="Akapitzlist"/>
        <w:numPr>
          <w:ilvl w:val="0"/>
          <w:numId w:val="2"/>
        </w:numPr>
        <w:jc w:val="both"/>
        <w:rPr>
          <w:rFonts w:asciiTheme="minorHAnsi" w:eastAsia="Arial" w:hAnsiTheme="minorHAnsi" w:cstheme="minorHAnsi"/>
          <w:b/>
          <w:bCs/>
          <w:color w:val="000000" w:themeColor="text1"/>
          <w:sz w:val="22"/>
          <w:szCs w:val="22"/>
          <w:lang w:val="en-US"/>
        </w:rPr>
      </w:pPr>
      <w:r w:rsidRPr="008F7D47">
        <w:rPr>
          <w:rFonts w:asciiTheme="minorHAnsi" w:hAnsiTheme="minorHAnsi" w:cstheme="minorHAnsi"/>
          <w:b/>
          <w:bCs/>
          <w:color w:val="000000" w:themeColor="text1"/>
          <w:sz w:val="22"/>
          <w:szCs w:val="22"/>
          <w:lang w:val="en-US"/>
        </w:rPr>
        <w:t>Requirements and qualifications</w:t>
      </w:r>
    </w:p>
    <w:p w14:paraId="3FB78250" w14:textId="67E8664E" w:rsidR="009C2B07" w:rsidRPr="008F7D47" w:rsidRDefault="009C2B07" w:rsidP="009C2B07">
      <w:pPr>
        <w:pStyle w:val="NormalnyWeb"/>
        <w:rPr>
          <w:rFonts w:asciiTheme="minorHAnsi" w:hAnsiTheme="minorHAnsi" w:cstheme="minorHAnsi"/>
          <w:color w:val="000000" w:themeColor="text1"/>
          <w:sz w:val="22"/>
          <w:szCs w:val="22"/>
          <w:lang w:val="en-US"/>
        </w:rPr>
      </w:pPr>
      <w:r w:rsidRPr="008F7D47">
        <w:rPr>
          <w:rFonts w:asciiTheme="minorHAnsi" w:hAnsiTheme="minorHAnsi" w:cstheme="minorHAnsi"/>
          <w:color w:val="000000" w:themeColor="text1"/>
          <w:sz w:val="22"/>
          <w:szCs w:val="22"/>
          <w:lang w:val="en-US"/>
        </w:rPr>
        <w:t>The call is open to individuals who meet the requirements specified in Article 113 of the Act of July 20, 2018, Law on Higher Education and Science (</w:t>
      </w:r>
      <w:r w:rsidR="00E70989" w:rsidRPr="008F7D47">
        <w:rPr>
          <w:rStyle w:val="normaltextrun"/>
          <w:rFonts w:asciiTheme="minorHAnsi" w:hAnsiTheme="minorHAnsi" w:cstheme="minorHAnsi"/>
          <w:color w:val="000000" w:themeColor="text1"/>
          <w:sz w:val="22"/>
          <w:szCs w:val="22"/>
          <w:lang w:val="en-US"/>
        </w:rPr>
        <w:t xml:space="preserve">Journal of Laws 2024, item 1571 </w:t>
      </w:r>
      <w:r w:rsidR="000B660C" w:rsidRPr="008F7D47">
        <w:rPr>
          <w:rStyle w:val="normaltextrun"/>
          <w:rFonts w:asciiTheme="minorHAnsi" w:hAnsiTheme="minorHAnsi" w:cstheme="minorHAnsi"/>
          <w:color w:val="000000" w:themeColor="text1"/>
          <w:sz w:val="22"/>
          <w:szCs w:val="22"/>
          <w:lang w:val="en-US"/>
        </w:rPr>
        <w:t>as amended</w:t>
      </w:r>
      <w:r w:rsidRPr="008F7D47">
        <w:rPr>
          <w:rFonts w:asciiTheme="minorHAnsi" w:hAnsiTheme="minorHAnsi" w:cstheme="minorHAnsi"/>
          <w:color w:val="000000" w:themeColor="text1"/>
          <w:sz w:val="22"/>
          <w:szCs w:val="22"/>
          <w:lang w:val="en-US"/>
        </w:rPr>
        <w:t>), and who also meet the following requirements:</w:t>
      </w:r>
    </w:p>
    <w:p w14:paraId="29792F8B" w14:textId="631C53A8" w:rsidR="000B660C" w:rsidRPr="008F7D47" w:rsidRDefault="000B660C" w:rsidP="000B660C">
      <w:pPr>
        <w:pStyle w:val="Akapitzlist"/>
        <w:numPr>
          <w:ilvl w:val="0"/>
          <w:numId w:val="14"/>
        </w:numPr>
        <w:jc w:val="both"/>
        <w:rPr>
          <w:rFonts w:asciiTheme="minorHAnsi" w:eastAsia="Arial" w:hAnsiTheme="minorHAnsi" w:cstheme="minorHAnsi"/>
          <w:color w:val="000000" w:themeColor="text1"/>
          <w:sz w:val="22"/>
          <w:szCs w:val="22"/>
          <w:lang w:val="en-US"/>
        </w:rPr>
      </w:pPr>
      <w:r w:rsidRPr="008F7D47">
        <w:rPr>
          <w:rFonts w:asciiTheme="minorHAnsi" w:eastAsia="Arial" w:hAnsiTheme="minorHAnsi" w:cstheme="minorHAnsi"/>
          <w:color w:val="000000" w:themeColor="text1"/>
          <w:sz w:val="22"/>
          <w:szCs w:val="22"/>
          <w:lang w:val="en-US"/>
        </w:rPr>
        <w:t>PhD in the humanities or social sciences (preferably in legal studies, especially legal history),</w:t>
      </w:r>
    </w:p>
    <w:p w14:paraId="0C736F67" w14:textId="74F62F06" w:rsidR="000B660C" w:rsidRDefault="000B660C" w:rsidP="000B660C">
      <w:pPr>
        <w:pStyle w:val="Akapitzlist"/>
        <w:numPr>
          <w:ilvl w:val="0"/>
          <w:numId w:val="14"/>
        </w:numPr>
        <w:jc w:val="both"/>
        <w:rPr>
          <w:rFonts w:asciiTheme="minorHAnsi" w:eastAsia="Arial" w:hAnsiTheme="minorHAnsi" w:cstheme="minorHAnsi"/>
          <w:color w:val="000000" w:themeColor="text1"/>
          <w:sz w:val="22"/>
          <w:szCs w:val="22"/>
          <w:lang w:val="en-US"/>
        </w:rPr>
      </w:pPr>
      <w:proofErr w:type="gramStart"/>
      <w:r w:rsidRPr="008F7D47">
        <w:rPr>
          <w:rFonts w:asciiTheme="minorHAnsi" w:eastAsia="Arial" w:hAnsiTheme="minorHAnsi" w:cstheme="minorHAnsi"/>
          <w:color w:val="000000" w:themeColor="text1"/>
          <w:sz w:val="22"/>
          <w:szCs w:val="22"/>
          <w:lang w:val="en-US"/>
        </w:rPr>
        <w:t>Interest</w:t>
      </w:r>
      <w:proofErr w:type="gramEnd"/>
      <w:r w:rsidRPr="008F7D47">
        <w:rPr>
          <w:rFonts w:asciiTheme="minorHAnsi" w:eastAsia="Arial" w:hAnsiTheme="minorHAnsi" w:cstheme="minorHAnsi"/>
          <w:color w:val="000000" w:themeColor="text1"/>
          <w:sz w:val="22"/>
          <w:szCs w:val="22"/>
          <w:lang w:val="en-US"/>
        </w:rPr>
        <w:t xml:space="preserve"> in the history of law in the</w:t>
      </w:r>
      <w:r w:rsidR="00C01A56">
        <w:rPr>
          <w:rFonts w:asciiTheme="minorHAnsi" w:eastAsia="Arial" w:hAnsiTheme="minorHAnsi" w:cstheme="minorHAnsi"/>
          <w:color w:val="000000" w:themeColor="text1"/>
          <w:sz w:val="22"/>
          <w:szCs w:val="22"/>
          <w:lang w:val="en-US"/>
        </w:rPr>
        <w:t xml:space="preserve"> late medieval and</w:t>
      </w:r>
      <w:r w:rsidRPr="008F7D47">
        <w:rPr>
          <w:rFonts w:asciiTheme="minorHAnsi" w:eastAsia="Arial" w:hAnsiTheme="minorHAnsi" w:cstheme="minorHAnsi"/>
          <w:color w:val="000000" w:themeColor="text1"/>
          <w:sz w:val="22"/>
          <w:szCs w:val="22"/>
          <w:lang w:val="en-US"/>
        </w:rPr>
        <w:t xml:space="preserve"> early modern period, particularly in the history of </w:t>
      </w:r>
      <w:r w:rsidR="0021445E">
        <w:rPr>
          <w:rFonts w:asciiTheme="minorHAnsi" w:eastAsia="Arial" w:hAnsiTheme="minorHAnsi" w:cstheme="minorHAnsi"/>
          <w:color w:val="000000" w:themeColor="text1"/>
          <w:sz w:val="22"/>
          <w:szCs w:val="22"/>
          <w:lang w:val="en-US"/>
        </w:rPr>
        <w:t>Roman</w:t>
      </w:r>
      <w:r w:rsidRPr="008F7D47">
        <w:rPr>
          <w:rFonts w:asciiTheme="minorHAnsi" w:eastAsia="Arial" w:hAnsiTheme="minorHAnsi" w:cstheme="minorHAnsi"/>
          <w:color w:val="000000" w:themeColor="text1"/>
          <w:sz w:val="22"/>
          <w:szCs w:val="22"/>
          <w:lang w:val="en-US"/>
        </w:rPr>
        <w:t xml:space="preserve"> law </w:t>
      </w:r>
      <w:r w:rsidR="0021445E">
        <w:rPr>
          <w:rFonts w:asciiTheme="minorHAnsi" w:eastAsia="Arial" w:hAnsiTheme="minorHAnsi" w:cstheme="minorHAnsi"/>
          <w:color w:val="000000" w:themeColor="text1"/>
          <w:sz w:val="22"/>
          <w:szCs w:val="22"/>
          <w:lang w:val="en-US"/>
        </w:rPr>
        <w:t>(</w:t>
      </w:r>
      <w:r w:rsidR="0021445E">
        <w:rPr>
          <w:rFonts w:asciiTheme="minorHAnsi" w:eastAsia="Arial" w:hAnsiTheme="minorHAnsi" w:cstheme="minorHAnsi"/>
          <w:i/>
          <w:iCs/>
          <w:color w:val="000000" w:themeColor="text1"/>
          <w:sz w:val="22"/>
          <w:szCs w:val="22"/>
          <w:lang w:val="en-US"/>
        </w:rPr>
        <w:t xml:space="preserve">ius </w:t>
      </w:r>
      <w:r w:rsidR="0021445E" w:rsidRPr="0021445E">
        <w:rPr>
          <w:rFonts w:asciiTheme="minorHAnsi" w:eastAsia="Arial" w:hAnsiTheme="minorHAnsi" w:cstheme="minorHAnsi"/>
          <w:i/>
          <w:iCs/>
          <w:color w:val="000000" w:themeColor="text1"/>
          <w:sz w:val="22"/>
          <w:szCs w:val="22"/>
          <w:lang w:val="en-US"/>
        </w:rPr>
        <w:t>commune</w:t>
      </w:r>
      <w:r w:rsidR="0021445E">
        <w:rPr>
          <w:rFonts w:asciiTheme="minorHAnsi" w:eastAsia="Arial" w:hAnsiTheme="minorHAnsi" w:cstheme="minorHAnsi"/>
          <w:color w:val="000000" w:themeColor="text1"/>
          <w:sz w:val="22"/>
          <w:szCs w:val="22"/>
          <w:lang w:val="en-US"/>
        </w:rPr>
        <w:t xml:space="preserve">) </w:t>
      </w:r>
      <w:r w:rsidRPr="0021445E">
        <w:rPr>
          <w:rFonts w:asciiTheme="minorHAnsi" w:eastAsia="Arial" w:hAnsiTheme="minorHAnsi" w:cstheme="minorHAnsi"/>
          <w:color w:val="000000" w:themeColor="text1"/>
          <w:sz w:val="22"/>
          <w:szCs w:val="22"/>
          <w:lang w:val="en-US"/>
        </w:rPr>
        <w:t>and</w:t>
      </w:r>
      <w:r w:rsidRPr="008F7D47">
        <w:rPr>
          <w:rFonts w:asciiTheme="minorHAnsi" w:eastAsia="Arial" w:hAnsiTheme="minorHAnsi" w:cstheme="minorHAnsi"/>
          <w:color w:val="000000" w:themeColor="text1"/>
          <w:sz w:val="22"/>
          <w:szCs w:val="22"/>
          <w:lang w:val="en-US"/>
        </w:rPr>
        <w:t xml:space="preserve"> the history of legal </w:t>
      </w:r>
      <w:proofErr w:type="gramStart"/>
      <w:r w:rsidR="0021445E">
        <w:rPr>
          <w:rFonts w:asciiTheme="minorHAnsi" w:eastAsia="Arial" w:hAnsiTheme="minorHAnsi" w:cstheme="minorHAnsi"/>
          <w:color w:val="000000" w:themeColor="text1"/>
          <w:sz w:val="22"/>
          <w:szCs w:val="22"/>
          <w:lang w:val="en-US"/>
        </w:rPr>
        <w:t>book</w:t>
      </w:r>
      <w:proofErr w:type="gramEnd"/>
      <w:r w:rsidRPr="008F7D47">
        <w:rPr>
          <w:rFonts w:asciiTheme="minorHAnsi" w:eastAsia="Arial" w:hAnsiTheme="minorHAnsi" w:cstheme="minorHAnsi"/>
          <w:color w:val="000000" w:themeColor="text1"/>
          <w:sz w:val="22"/>
          <w:szCs w:val="22"/>
          <w:lang w:val="en-US"/>
        </w:rPr>
        <w:t>.</w:t>
      </w:r>
    </w:p>
    <w:p w14:paraId="00B3F1A5" w14:textId="5781B22D" w:rsidR="00E81C39" w:rsidRDefault="00E81C39" w:rsidP="000B660C">
      <w:pPr>
        <w:pStyle w:val="Akapitzlist"/>
        <w:numPr>
          <w:ilvl w:val="0"/>
          <w:numId w:val="14"/>
        </w:numPr>
        <w:jc w:val="both"/>
        <w:rPr>
          <w:rFonts w:asciiTheme="minorHAnsi" w:eastAsia="Arial" w:hAnsiTheme="minorHAnsi" w:cstheme="minorHAnsi"/>
          <w:color w:val="000000" w:themeColor="text1"/>
          <w:sz w:val="22"/>
          <w:szCs w:val="22"/>
          <w:lang w:val="en-US"/>
        </w:rPr>
      </w:pPr>
      <w:r w:rsidRPr="00E81C39">
        <w:rPr>
          <w:rFonts w:asciiTheme="minorHAnsi" w:eastAsia="Arial" w:hAnsiTheme="minorHAnsi" w:cstheme="minorHAnsi"/>
          <w:color w:val="000000" w:themeColor="text1"/>
          <w:sz w:val="22"/>
          <w:szCs w:val="22"/>
          <w:lang w:val="en-US"/>
        </w:rPr>
        <w:t>Familiarity with the methods necessary for carrying out the tasks of the postdoctoral position is required</w:t>
      </w:r>
      <w:r w:rsidR="00C01A56">
        <w:rPr>
          <w:rFonts w:asciiTheme="minorHAnsi" w:eastAsia="Arial" w:hAnsiTheme="minorHAnsi" w:cstheme="minorHAnsi"/>
          <w:color w:val="000000" w:themeColor="text1"/>
          <w:sz w:val="22"/>
          <w:szCs w:val="22"/>
          <w:lang w:val="en-US"/>
        </w:rPr>
        <w:t xml:space="preserve"> (legal history)</w:t>
      </w:r>
      <w:r w:rsidRPr="00E81C39">
        <w:rPr>
          <w:rFonts w:asciiTheme="minorHAnsi" w:eastAsia="Arial" w:hAnsiTheme="minorHAnsi" w:cstheme="minorHAnsi"/>
          <w:color w:val="000000" w:themeColor="text1"/>
          <w:sz w:val="22"/>
          <w:szCs w:val="22"/>
          <w:lang w:val="en-US"/>
        </w:rPr>
        <w:t xml:space="preserve">. Knowledge of methods typical of, book history, </w:t>
      </w:r>
      <w:proofErr w:type="spellStart"/>
      <w:r w:rsidRPr="00E81C39">
        <w:rPr>
          <w:rFonts w:asciiTheme="minorHAnsi" w:eastAsia="Arial" w:hAnsiTheme="minorHAnsi" w:cstheme="minorHAnsi"/>
          <w:color w:val="000000" w:themeColor="text1"/>
          <w:sz w:val="22"/>
          <w:szCs w:val="22"/>
          <w:lang w:val="en-US"/>
        </w:rPr>
        <w:t>palaeography</w:t>
      </w:r>
      <w:proofErr w:type="spellEnd"/>
      <w:r w:rsidRPr="00E81C39">
        <w:rPr>
          <w:rFonts w:asciiTheme="minorHAnsi" w:eastAsia="Arial" w:hAnsiTheme="minorHAnsi" w:cstheme="minorHAnsi"/>
          <w:color w:val="000000" w:themeColor="text1"/>
          <w:sz w:val="22"/>
          <w:szCs w:val="22"/>
          <w:lang w:val="en-US"/>
        </w:rPr>
        <w:t>, and digital humanities will be considered an advantage</w:t>
      </w:r>
      <w:r>
        <w:rPr>
          <w:rFonts w:asciiTheme="minorHAnsi" w:eastAsia="Arial" w:hAnsiTheme="minorHAnsi" w:cstheme="minorHAnsi"/>
          <w:color w:val="000000" w:themeColor="text1"/>
          <w:sz w:val="22"/>
          <w:szCs w:val="22"/>
          <w:lang w:val="en-US"/>
        </w:rPr>
        <w:t>.</w:t>
      </w:r>
    </w:p>
    <w:p w14:paraId="74CBC40C" w14:textId="3AB9B079" w:rsidR="000B660C" w:rsidRPr="008F7D47" w:rsidRDefault="000B660C" w:rsidP="000B660C">
      <w:pPr>
        <w:pStyle w:val="Akapitzlist"/>
        <w:numPr>
          <w:ilvl w:val="0"/>
          <w:numId w:val="14"/>
        </w:numPr>
        <w:jc w:val="both"/>
        <w:rPr>
          <w:rFonts w:asciiTheme="minorHAnsi" w:eastAsia="Arial" w:hAnsiTheme="minorHAnsi" w:cstheme="minorHAnsi"/>
          <w:color w:val="000000" w:themeColor="text1"/>
          <w:sz w:val="22"/>
          <w:szCs w:val="22"/>
          <w:lang w:val="en-US"/>
        </w:rPr>
      </w:pPr>
      <w:r w:rsidRPr="008F7D47">
        <w:rPr>
          <w:rFonts w:asciiTheme="minorHAnsi" w:eastAsia="Arial" w:hAnsiTheme="minorHAnsi" w:cstheme="minorHAnsi"/>
          <w:color w:val="000000" w:themeColor="text1"/>
          <w:sz w:val="22"/>
          <w:szCs w:val="22"/>
          <w:lang w:val="en-US"/>
        </w:rPr>
        <w:t>Experience in conducting research on historical legal sources, confirmed by academic publications.</w:t>
      </w:r>
    </w:p>
    <w:p w14:paraId="2E69B14B" w14:textId="2DD19CCC" w:rsidR="000B660C" w:rsidRPr="008F7D47" w:rsidRDefault="000B660C" w:rsidP="000B660C">
      <w:pPr>
        <w:pStyle w:val="Akapitzlist"/>
        <w:numPr>
          <w:ilvl w:val="0"/>
          <w:numId w:val="14"/>
        </w:numPr>
        <w:jc w:val="both"/>
        <w:rPr>
          <w:rFonts w:asciiTheme="minorHAnsi" w:eastAsia="Arial" w:hAnsiTheme="minorHAnsi" w:cstheme="minorHAnsi"/>
          <w:color w:val="000000" w:themeColor="text1"/>
          <w:sz w:val="22"/>
          <w:szCs w:val="22"/>
          <w:lang w:val="en-US"/>
        </w:rPr>
      </w:pPr>
      <w:r w:rsidRPr="008F7D47">
        <w:rPr>
          <w:rFonts w:asciiTheme="minorHAnsi" w:eastAsia="Arial" w:hAnsiTheme="minorHAnsi" w:cstheme="minorHAnsi"/>
          <w:color w:val="000000" w:themeColor="text1"/>
          <w:sz w:val="22"/>
          <w:szCs w:val="22"/>
          <w:lang w:val="en-US"/>
        </w:rPr>
        <w:t xml:space="preserve">Excellent command of </w:t>
      </w:r>
      <w:r w:rsidR="00AB2856">
        <w:rPr>
          <w:rFonts w:asciiTheme="minorHAnsi" w:eastAsia="Arial" w:hAnsiTheme="minorHAnsi" w:cstheme="minorHAnsi"/>
          <w:color w:val="000000" w:themeColor="text1"/>
          <w:sz w:val="22"/>
          <w:szCs w:val="22"/>
          <w:lang w:val="en-US"/>
        </w:rPr>
        <w:t xml:space="preserve">English and </w:t>
      </w:r>
      <w:r w:rsidRPr="008F7D47">
        <w:rPr>
          <w:rFonts w:asciiTheme="minorHAnsi" w:eastAsia="Arial" w:hAnsiTheme="minorHAnsi" w:cstheme="minorHAnsi"/>
          <w:color w:val="000000" w:themeColor="text1"/>
          <w:sz w:val="22"/>
          <w:szCs w:val="22"/>
          <w:lang w:val="en-US"/>
        </w:rPr>
        <w:t xml:space="preserve">at least </w:t>
      </w:r>
      <w:r w:rsidR="00AB2856">
        <w:rPr>
          <w:rFonts w:asciiTheme="minorHAnsi" w:eastAsia="Arial" w:hAnsiTheme="minorHAnsi" w:cstheme="minorHAnsi"/>
          <w:color w:val="000000" w:themeColor="text1"/>
          <w:sz w:val="22"/>
          <w:szCs w:val="22"/>
          <w:lang w:val="en-US"/>
        </w:rPr>
        <w:t>good command of one</w:t>
      </w:r>
      <w:r w:rsidRPr="008F7D47">
        <w:rPr>
          <w:rFonts w:asciiTheme="minorHAnsi" w:eastAsia="Arial" w:hAnsiTheme="minorHAnsi" w:cstheme="minorHAnsi"/>
          <w:color w:val="000000" w:themeColor="text1"/>
          <w:sz w:val="22"/>
          <w:szCs w:val="22"/>
          <w:lang w:val="en-US"/>
        </w:rPr>
        <w:t xml:space="preserve"> of the following languages: Italian, German, or French, as well as at least passive knowledge of Latin (documented through publications based on the analysis of Latin-language sources). </w:t>
      </w:r>
    </w:p>
    <w:p w14:paraId="29AEFB09" w14:textId="1BC6A30C" w:rsidR="000B660C" w:rsidRPr="008F7D47" w:rsidRDefault="000B660C" w:rsidP="000B660C">
      <w:pPr>
        <w:pStyle w:val="Akapitzlist"/>
        <w:numPr>
          <w:ilvl w:val="0"/>
          <w:numId w:val="14"/>
        </w:numPr>
        <w:jc w:val="both"/>
        <w:rPr>
          <w:rFonts w:asciiTheme="minorHAnsi" w:eastAsia="Arial" w:hAnsiTheme="minorHAnsi" w:cstheme="minorHAnsi"/>
          <w:color w:val="000000" w:themeColor="text1"/>
          <w:sz w:val="22"/>
          <w:szCs w:val="22"/>
          <w:lang w:val="en-US"/>
        </w:rPr>
      </w:pPr>
      <w:r w:rsidRPr="008F7D47">
        <w:rPr>
          <w:rFonts w:asciiTheme="minorHAnsi" w:eastAsia="Arial" w:hAnsiTheme="minorHAnsi" w:cstheme="minorHAnsi"/>
          <w:color w:val="000000" w:themeColor="text1"/>
          <w:sz w:val="22"/>
          <w:szCs w:val="22"/>
          <w:lang w:val="en-US"/>
        </w:rPr>
        <w:t>Excellent skills in project management and work organization (both individually and in coordinating others).</w:t>
      </w:r>
    </w:p>
    <w:p w14:paraId="37053A4C" w14:textId="34BE42FA" w:rsidR="000B660C" w:rsidRPr="008F7D47" w:rsidRDefault="000B660C" w:rsidP="000B660C">
      <w:pPr>
        <w:pStyle w:val="Akapitzlist"/>
        <w:numPr>
          <w:ilvl w:val="0"/>
          <w:numId w:val="14"/>
        </w:numPr>
        <w:jc w:val="both"/>
        <w:rPr>
          <w:rFonts w:asciiTheme="minorHAnsi" w:eastAsia="Arial" w:hAnsiTheme="minorHAnsi" w:cstheme="minorHAnsi"/>
          <w:color w:val="000000" w:themeColor="text1"/>
          <w:sz w:val="22"/>
          <w:szCs w:val="22"/>
          <w:lang w:val="en-US"/>
        </w:rPr>
      </w:pPr>
      <w:r w:rsidRPr="008F7D47">
        <w:rPr>
          <w:rFonts w:asciiTheme="minorHAnsi" w:eastAsia="Arial" w:hAnsiTheme="minorHAnsi" w:cstheme="minorHAnsi"/>
          <w:color w:val="000000" w:themeColor="text1"/>
          <w:sz w:val="22"/>
          <w:szCs w:val="22"/>
          <w:lang w:val="en-US"/>
        </w:rPr>
        <w:t>Ability to collaborate effectively within a research team</w:t>
      </w:r>
      <w:r w:rsidR="007A4975">
        <w:rPr>
          <w:rFonts w:asciiTheme="minorHAnsi" w:eastAsia="Arial" w:hAnsiTheme="minorHAnsi" w:cstheme="minorHAnsi"/>
          <w:color w:val="000000" w:themeColor="text1"/>
          <w:sz w:val="22"/>
          <w:szCs w:val="22"/>
          <w:lang w:val="en-US"/>
        </w:rPr>
        <w:t xml:space="preserve">. </w:t>
      </w:r>
    </w:p>
    <w:p w14:paraId="6DBD8E30" w14:textId="5EB91989" w:rsidR="009C2B07" w:rsidRPr="008F7D47" w:rsidRDefault="000B660C" w:rsidP="000B660C">
      <w:pPr>
        <w:pStyle w:val="Akapitzlist"/>
        <w:numPr>
          <w:ilvl w:val="0"/>
          <w:numId w:val="14"/>
        </w:numPr>
        <w:jc w:val="both"/>
        <w:rPr>
          <w:rFonts w:asciiTheme="minorHAnsi" w:eastAsia="Arial" w:hAnsiTheme="minorHAnsi" w:cstheme="minorHAnsi"/>
          <w:color w:val="000000" w:themeColor="text1"/>
          <w:sz w:val="22"/>
          <w:szCs w:val="22"/>
          <w:lang w:val="en-US"/>
        </w:rPr>
      </w:pPr>
      <w:r w:rsidRPr="008F7D47">
        <w:rPr>
          <w:rFonts w:asciiTheme="minorHAnsi" w:eastAsia="Arial" w:hAnsiTheme="minorHAnsi" w:cstheme="minorHAnsi"/>
          <w:color w:val="000000" w:themeColor="text1"/>
          <w:sz w:val="22"/>
          <w:szCs w:val="22"/>
          <w:lang w:val="en-US"/>
        </w:rPr>
        <w:t xml:space="preserve">Familiarity with computer programs </w:t>
      </w:r>
      <w:proofErr w:type="gramStart"/>
      <w:r w:rsidRPr="008F7D47">
        <w:rPr>
          <w:rFonts w:asciiTheme="minorHAnsi" w:eastAsia="Arial" w:hAnsiTheme="minorHAnsi" w:cstheme="minorHAnsi"/>
          <w:color w:val="000000" w:themeColor="text1"/>
          <w:sz w:val="22"/>
          <w:szCs w:val="22"/>
          <w:lang w:val="en-US"/>
        </w:rPr>
        <w:t>necessary</w:t>
      </w:r>
      <w:proofErr w:type="gramEnd"/>
      <w:r w:rsidRPr="008F7D47">
        <w:rPr>
          <w:rFonts w:asciiTheme="minorHAnsi" w:eastAsia="Arial" w:hAnsiTheme="minorHAnsi" w:cstheme="minorHAnsi"/>
          <w:color w:val="000000" w:themeColor="text1"/>
          <w:sz w:val="22"/>
          <w:szCs w:val="22"/>
          <w:lang w:val="en-US"/>
        </w:rPr>
        <w:t xml:space="preserve"> for academic research.</w:t>
      </w:r>
    </w:p>
    <w:p w14:paraId="1D36D983" w14:textId="77777777" w:rsidR="000B660C" w:rsidRPr="008F7D47" w:rsidRDefault="000B660C" w:rsidP="000B660C">
      <w:pPr>
        <w:jc w:val="both"/>
        <w:rPr>
          <w:rFonts w:asciiTheme="minorHAnsi" w:hAnsiTheme="minorHAnsi" w:cstheme="minorHAnsi"/>
          <w:b/>
          <w:bCs/>
          <w:color w:val="000000" w:themeColor="text1"/>
          <w:sz w:val="22"/>
          <w:szCs w:val="22"/>
          <w:lang w:val="en-US"/>
        </w:rPr>
      </w:pPr>
    </w:p>
    <w:p w14:paraId="1C04B236" w14:textId="77777777" w:rsidR="009C2B07" w:rsidRPr="008F7D47" w:rsidRDefault="009C2B07" w:rsidP="009C2B07">
      <w:pPr>
        <w:pStyle w:val="Akapitzlist"/>
        <w:numPr>
          <w:ilvl w:val="0"/>
          <w:numId w:val="2"/>
        </w:numPr>
        <w:jc w:val="both"/>
        <w:rPr>
          <w:rFonts w:asciiTheme="minorHAnsi" w:eastAsia="Arial" w:hAnsiTheme="minorHAnsi" w:cstheme="minorHAnsi"/>
          <w:b/>
          <w:bCs/>
          <w:color w:val="000000" w:themeColor="text1"/>
          <w:sz w:val="22"/>
          <w:szCs w:val="22"/>
        </w:rPr>
      </w:pPr>
      <w:proofErr w:type="spellStart"/>
      <w:r w:rsidRPr="008F7D47">
        <w:rPr>
          <w:rFonts w:asciiTheme="minorHAnsi" w:eastAsia="Arial" w:hAnsiTheme="minorHAnsi" w:cstheme="minorHAnsi"/>
          <w:b/>
          <w:bCs/>
          <w:color w:val="000000" w:themeColor="text1"/>
          <w:sz w:val="22"/>
          <w:szCs w:val="22"/>
        </w:rPr>
        <w:t>Required</w:t>
      </w:r>
      <w:proofErr w:type="spellEnd"/>
      <w:r w:rsidRPr="008F7D47">
        <w:rPr>
          <w:rFonts w:asciiTheme="minorHAnsi" w:eastAsia="Arial" w:hAnsiTheme="minorHAnsi" w:cstheme="minorHAnsi"/>
          <w:b/>
          <w:bCs/>
          <w:color w:val="000000" w:themeColor="text1"/>
          <w:sz w:val="22"/>
          <w:szCs w:val="22"/>
        </w:rPr>
        <w:t xml:space="preserve"> </w:t>
      </w:r>
      <w:proofErr w:type="spellStart"/>
      <w:r w:rsidRPr="008F7D47">
        <w:rPr>
          <w:rFonts w:asciiTheme="minorHAnsi" w:eastAsia="Arial" w:hAnsiTheme="minorHAnsi" w:cstheme="minorHAnsi"/>
          <w:b/>
          <w:bCs/>
          <w:color w:val="000000" w:themeColor="text1"/>
          <w:sz w:val="22"/>
          <w:szCs w:val="22"/>
        </w:rPr>
        <w:t>languages</w:t>
      </w:r>
      <w:proofErr w:type="spellEnd"/>
    </w:p>
    <w:p w14:paraId="2EA9FC43" w14:textId="53B5BC64" w:rsidR="009C2B07" w:rsidRPr="008F7D47" w:rsidRDefault="000B660C" w:rsidP="000B660C">
      <w:pPr>
        <w:jc w:val="both"/>
        <w:rPr>
          <w:rFonts w:asciiTheme="minorHAnsi" w:eastAsia="Arial" w:hAnsiTheme="minorHAnsi" w:cstheme="minorHAnsi"/>
          <w:b/>
          <w:bCs/>
          <w:color w:val="000000" w:themeColor="text1"/>
          <w:sz w:val="22"/>
          <w:szCs w:val="22"/>
          <w:lang w:val="en-US"/>
        </w:rPr>
      </w:pPr>
      <w:r w:rsidRPr="008F7D47">
        <w:rPr>
          <w:rFonts w:asciiTheme="minorHAnsi" w:eastAsia="Arial" w:hAnsiTheme="minorHAnsi" w:cstheme="minorHAnsi"/>
          <w:color w:val="000000" w:themeColor="text1"/>
          <w:sz w:val="22"/>
          <w:szCs w:val="22"/>
          <w:lang w:val="en-US"/>
        </w:rPr>
        <w:t xml:space="preserve">Excellent command of </w:t>
      </w:r>
      <w:r w:rsidR="00AB2856">
        <w:rPr>
          <w:rFonts w:asciiTheme="minorHAnsi" w:eastAsia="Arial" w:hAnsiTheme="minorHAnsi" w:cstheme="minorHAnsi"/>
          <w:color w:val="000000" w:themeColor="text1"/>
          <w:sz w:val="22"/>
          <w:szCs w:val="22"/>
          <w:lang w:val="en-US"/>
        </w:rPr>
        <w:t xml:space="preserve">English and </w:t>
      </w:r>
      <w:r w:rsidRPr="008F7D47">
        <w:rPr>
          <w:rFonts w:asciiTheme="minorHAnsi" w:eastAsia="Arial" w:hAnsiTheme="minorHAnsi" w:cstheme="minorHAnsi"/>
          <w:color w:val="000000" w:themeColor="text1"/>
          <w:sz w:val="22"/>
          <w:szCs w:val="22"/>
          <w:lang w:val="en-US"/>
        </w:rPr>
        <w:t xml:space="preserve">at least </w:t>
      </w:r>
      <w:r w:rsidR="00AB2856">
        <w:rPr>
          <w:rFonts w:asciiTheme="minorHAnsi" w:eastAsia="Arial" w:hAnsiTheme="minorHAnsi" w:cstheme="minorHAnsi"/>
          <w:color w:val="000000" w:themeColor="text1"/>
          <w:sz w:val="22"/>
          <w:szCs w:val="22"/>
          <w:lang w:val="en-US"/>
        </w:rPr>
        <w:t xml:space="preserve">good command of </w:t>
      </w:r>
      <w:r w:rsidRPr="008F7D47">
        <w:rPr>
          <w:rFonts w:asciiTheme="minorHAnsi" w:eastAsia="Arial" w:hAnsiTheme="minorHAnsi" w:cstheme="minorHAnsi"/>
          <w:color w:val="000000" w:themeColor="text1"/>
          <w:sz w:val="22"/>
          <w:szCs w:val="22"/>
          <w:lang w:val="en-US"/>
        </w:rPr>
        <w:t>one of the following language</w:t>
      </w:r>
      <w:r w:rsidR="00AB2856">
        <w:rPr>
          <w:rFonts w:asciiTheme="minorHAnsi" w:eastAsia="Arial" w:hAnsiTheme="minorHAnsi" w:cstheme="minorHAnsi"/>
          <w:color w:val="000000" w:themeColor="text1"/>
          <w:sz w:val="22"/>
          <w:szCs w:val="22"/>
          <w:lang w:val="en-US"/>
        </w:rPr>
        <w:t>s:</w:t>
      </w:r>
      <w:r w:rsidRPr="008F7D47">
        <w:rPr>
          <w:rFonts w:asciiTheme="minorHAnsi" w:eastAsia="Arial" w:hAnsiTheme="minorHAnsi" w:cstheme="minorHAnsi"/>
          <w:color w:val="000000" w:themeColor="text1"/>
          <w:sz w:val="22"/>
          <w:szCs w:val="22"/>
          <w:lang w:val="en-US"/>
        </w:rPr>
        <w:t xml:space="preserve"> Italian, German, or French, as well as at least passive knowledge of Latin (documented through publications based on the analysis of Latin-language sources).</w:t>
      </w:r>
      <w:r w:rsidR="009C2B07" w:rsidRPr="008F7D47">
        <w:rPr>
          <w:rFonts w:asciiTheme="minorHAnsi" w:eastAsia="Arial" w:hAnsiTheme="minorHAnsi" w:cstheme="minorHAnsi"/>
          <w:b/>
          <w:bCs/>
          <w:color w:val="000000" w:themeColor="text1"/>
          <w:sz w:val="22"/>
          <w:szCs w:val="22"/>
          <w:lang w:val="en-US"/>
        </w:rPr>
        <w:tab/>
      </w:r>
      <w:r w:rsidR="009C2B07" w:rsidRPr="008F7D47">
        <w:rPr>
          <w:rFonts w:asciiTheme="minorHAnsi" w:eastAsia="Arial" w:hAnsiTheme="minorHAnsi" w:cstheme="minorHAnsi"/>
          <w:b/>
          <w:bCs/>
          <w:color w:val="000000" w:themeColor="text1"/>
          <w:sz w:val="22"/>
          <w:szCs w:val="22"/>
          <w:lang w:val="en-US"/>
        </w:rPr>
        <w:tab/>
      </w:r>
      <w:r w:rsidR="009C2B07" w:rsidRPr="008F7D47">
        <w:rPr>
          <w:rFonts w:asciiTheme="minorHAnsi" w:eastAsia="Arial" w:hAnsiTheme="minorHAnsi" w:cstheme="minorHAnsi"/>
          <w:b/>
          <w:bCs/>
          <w:color w:val="000000" w:themeColor="text1"/>
          <w:sz w:val="22"/>
          <w:szCs w:val="22"/>
          <w:lang w:val="en-US"/>
        </w:rPr>
        <w:tab/>
      </w:r>
      <w:r w:rsidR="009C2B07" w:rsidRPr="008F7D47">
        <w:rPr>
          <w:rFonts w:asciiTheme="minorHAnsi" w:eastAsia="Arial" w:hAnsiTheme="minorHAnsi" w:cstheme="minorHAnsi"/>
          <w:b/>
          <w:bCs/>
          <w:color w:val="000000" w:themeColor="text1"/>
          <w:sz w:val="22"/>
          <w:szCs w:val="22"/>
          <w:lang w:val="en-US"/>
        </w:rPr>
        <w:tab/>
      </w:r>
      <w:r w:rsidR="009C2B07" w:rsidRPr="008F7D47">
        <w:rPr>
          <w:rFonts w:asciiTheme="minorHAnsi" w:eastAsia="Arial" w:hAnsiTheme="minorHAnsi" w:cstheme="minorHAnsi"/>
          <w:b/>
          <w:bCs/>
          <w:color w:val="000000" w:themeColor="text1"/>
          <w:sz w:val="22"/>
          <w:szCs w:val="22"/>
          <w:lang w:val="en-US"/>
        </w:rPr>
        <w:tab/>
      </w:r>
      <w:r w:rsidR="009C2B07" w:rsidRPr="008F7D47">
        <w:rPr>
          <w:rFonts w:asciiTheme="minorHAnsi" w:eastAsia="Arial" w:hAnsiTheme="minorHAnsi" w:cstheme="minorHAnsi"/>
          <w:b/>
          <w:bCs/>
          <w:color w:val="000000" w:themeColor="text1"/>
          <w:sz w:val="22"/>
          <w:szCs w:val="22"/>
          <w:lang w:val="en-US"/>
        </w:rPr>
        <w:tab/>
      </w:r>
    </w:p>
    <w:p w14:paraId="4A3F4FF6" w14:textId="77777777" w:rsidR="009C2B07" w:rsidRPr="008F7D47" w:rsidRDefault="009C2B07" w:rsidP="009C2B07">
      <w:pPr>
        <w:jc w:val="both"/>
        <w:rPr>
          <w:rFonts w:asciiTheme="minorHAnsi" w:eastAsia="Arial" w:hAnsiTheme="minorHAnsi" w:cstheme="minorHAnsi"/>
          <w:bCs/>
          <w:color w:val="000000" w:themeColor="text1"/>
          <w:sz w:val="22"/>
          <w:szCs w:val="22"/>
          <w:lang w:val="en-US"/>
        </w:rPr>
      </w:pPr>
    </w:p>
    <w:p w14:paraId="79EB5DFD" w14:textId="77777777" w:rsidR="009C2B07" w:rsidRPr="008F7D47" w:rsidRDefault="009C2B07" w:rsidP="009C2B07">
      <w:pPr>
        <w:pStyle w:val="Akapitzlist"/>
        <w:numPr>
          <w:ilvl w:val="0"/>
          <w:numId w:val="2"/>
        </w:numPr>
        <w:jc w:val="both"/>
        <w:rPr>
          <w:rFonts w:asciiTheme="minorHAnsi" w:eastAsia="Arial" w:hAnsiTheme="minorHAnsi" w:cstheme="minorHAnsi"/>
          <w:b/>
          <w:bCs/>
          <w:color w:val="000000" w:themeColor="text1"/>
          <w:sz w:val="22"/>
          <w:szCs w:val="22"/>
        </w:rPr>
      </w:pPr>
      <w:proofErr w:type="spellStart"/>
      <w:r w:rsidRPr="008F7D47">
        <w:rPr>
          <w:rFonts w:asciiTheme="minorHAnsi" w:eastAsia="Arial" w:hAnsiTheme="minorHAnsi" w:cstheme="minorHAnsi"/>
          <w:b/>
          <w:bCs/>
          <w:color w:val="000000" w:themeColor="text1"/>
          <w:sz w:val="22"/>
          <w:szCs w:val="22"/>
        </w:rPr>
        <w:t>Required</w:t>
      </w:r>
      <w:proofErr w:type="spellEnd"/>
      <w:r w:rsidRPr="008F7D47">
        <w:rPr>
          <w:rFonts w:asciiTheme="minorHAnsi" w:eastAsia="Arial" w:hAnsiTheme="minorHAnsi" w:cstheme="minorHAnsi"/>
          <w:b/>
          <w:bCs/>
          <w:color w:val="000000" w:themeColor="text1"/>
          <w:sz w:val="22"/>
          <w:szCs w:val="22"/>
        </w:rPr>
        <w:t xml:space="preserve"> </w:t>
      </w:r>
      <w:proofErr w:type="spellStart"/>
      <w:r w:rsidRPr="008F7D47">
        <w:rPr>
          <w:rFonts w:asciiTheme="minorHAnsi" w:eastAsia="Arial" w:hAnsiTheme="minorHAnsi" w:cstheme="minorHAnsi"/>
          <w:b/>
          <w:bCs/>
          <w:color w:val="000000" w:themeColor="text1"/>
          <w:sz w:val="22"/>
          <w:szCs w:val="22"/>
        </w:rPr>
        <w:t>research</w:t>
      </w:r>
      <w:proofErr w:type="spellEnd"/>
      <w:r w:rsidRPr="008F7D47">
        <w:rPr>
          <w:rFonts w:asciiTheme="minorHAnsi" w:eastAsia="Arial" w:hAnsiTheme="minorHAnsi" w:cstheme="minorHAnsi"/>
          <w:b/>
          <w:bCs/>
          <w:color w:val="000000" w:themeColor="text1"/>
          <w:sz w:val="22"/>
          <w:szCs w:val="22"/>
        </w:rPr>
        <w:t xml:space="preserve"> </w:t>
      </w:r>
      <w:proofErr w:type="spellStart"/>
      <w:r w:rsidRPr="008F7D47">
        <w:rPr>
          <w:rFonts w:asciiTheme="minorHAnsi" w:eastAsia="Arial" w:hAnsiTheme="minorHAnsi" w:cstheme="minorHAnsi"/>
          <w:b/>
          <w:bCs/>
          <w:color w:val="000000" w:themeColor="text1"/>
          <w:sz w:val="22"/>
          <w:szCs w:val="22"/>
        </w:rPr>
        <w:t>experience</w:t>
      </w:r>
      <w:proofErr w:type="spellEnd"/>
    </w:p>
    <w:p w14:paraId="5581BA01" w14:textId="77777777" w:rsidR="009C2B07" w:rsidRPr="008F7D47" w:rsidRDefault="009C2B07" w:rsidP="009C2B07">
      <w:pPr>
        <w:jc w:val="both"/>
        <w:rPr>
          <w:rFonts w:asciiTheme="minorHAnsi" w:eastAsia="Arial" w:hAnsiTheme="minorHAnsi" w:cstheme="minorHAnsi"/>
          <w:bCs/>
          <w:color w:val="000000" w:themeColor="text1"/>
          <w:sz w:val="22"/>
          <w:szCs w:val="22"/>
        </w:rPr>
      </w:pPr>
    </w:p>
    <w:p w14:paraId="6CC9A562" w14:textId="51721EA2" w:rsidR="009C2B07" w:rsidRPr="008F7D47" w:rsidRDefault="009C2B07" w:rsidP="009C2B07">
      <w:pPr>
        <w:jc w:val="both"/>
        <w:rPr>
          <w:rFonts w:asciiTheme="minorHAnsi" w:eastAsia="Arial" w:hAnsiTheme="minorHAnsi" w:cstheme="minorHAnsi"/>
          <w:bCs/>
          <w:color w:val="000000" w:themeColor="text1"/>
          <w:sz w:val="22"/>
          <w:szCs w:val="22"/>
          <w:lang w:val="en-US"/>
        </w:rPr>
      </w:pPr>
      <w:r w:rsidRPr="008F7D47">
        <w:rPr>
          <w:rFonts w:asciiTheme="minorHAnsi" w:eastAsia="Arial" w:hAnsiTheme="minorHAnsi" w:cstheme="minorHAnsi"/>
          <w:bCs/>
          <w:color w:val="000000" w:themeColor="text1"/>
          <w:sz w:val="22"/>
          <w:szCs w:val="22"/>
          <w:lang w:val="en-US"/>
        </w:rPr>
        <w:t xml:space="preserve">Experience in research </w:t>
      </w:r>
      <w:r w:rsidR="000B660C" w:rsidRPr="008F7D47">
        <w:rPr>
          <w:rFonts w:asciiTheme="minorHAnsi" w:eastAsia="Arial" w:hAnsiTheme="minorHAnsi" w:cstheme="minorHAnsi"/>
          <w:bCs/>
          <w:color w:val="000000" w:themeColor="text1"/>
          <w:sz w:val="22"/>
          <w:szCs w:val="22"/>
          <w:lang w:val="en-US"/>
        </w:rPr>
        <w:t xml:space="preserve">and international collaboration </w:t>
      </w:r>
      <w:r w:rsidR="0021445E">
        <w:rPr>
          <w:rFonts w:asciiTheme="minorHAnsi" w:eastAsia="Arial" w:hAnsiTheme="minorHAnsi" w:cstheme="minorHAnsi"/>
          <w:bCs/>
          <w:color w:val="000000" w:themeColor="text1"/>
          <w:sz w:val="22"/>
          <w:szCs w:val="22"/>
          <w:lang w:val="en-US"/>
        </w:rPr>
        <w:t>are necessary</w:t>
      </w:r>
      <w:r w:rsidRPr="008F7D47">
        <w:rPr>
          <w:rFonts w:asciiTheme="minorHAnsi" w:eastAsia="Arial" w:hAnsiTheme="minorHAnsi" w:cstheme="minorHAnsi"/>
          <w:bCs/>
          <w:color w:val="000000" w:themeColor="text1"/>
          <w:sz w:val="22"/>
          <w:szCs w:val="22"/>
          <w:lang w:val="en-US"/>
        </w:rPr>
        <w:t xml:space="preserve">. </w:t>
      </w:r>
      <w:r w:rsidR="0021445E">
        <w:rPr>
          <w:rFonts w:asciiTheme="minorHAnsi" w:eastAsia="Arial" w:hAnsiTheme="minorHAnsi" w:cstheme="minorHAnsi"/>
          <w:bCs/>
          <w:color w:val="000000" w:themeColor="text1"/>
          <w:sz w:val="22"/>
          <w:szCs w:val="22"/>
          <w:lang w:val="en-US"/>
        </w:rPr>
        <w:t xml:space="preserve">Contributions to other research projects will be considered a significant advantage. </w:t>
      </w:r>
      <w:r w:rsidRPr="008F7D47">
        <w:rPr>
          <w:rFonts w:asciiTheme="minorHAnsi" w:eastAsia="Arial" w:hAnsiTheme="minorHAnsi" w:cstheme="minorHAnsi"/>
          <w:bCs/>
          <w:color w:val="000000" w:themeColor="text1"/>
          <w:sz w:val="22"/>
          <w:szCs w:val="22"/>
          <w:lang w:val="en-US"/>
        </w:rPr>
        <w:t>Teaching experience is not required.</w:t>
      </w:r>
    </w:p>
    <w:p w14:paraId="0EDA8575" w14:textId="77777777" w:rsidR="009C2B07" w:rsidRPr="008F7D47" w:rsidRDefault="009C2B07" w:rsidP="009C2B07">
      <w:pPr>
        <w:jc w:val="both"/>
        <w:rPr>
          <w:rFonts w:asciiTheme="minorHAnsi" w:eastAsia="Arial" w:hAnsiTheme="minorHAnsi" w:cstheme="minorHAnsi"/>
          <w:bCs/>
          <w:color w:val="000000" w:themeColor="text1"/>
          <w:sz w:val="22"/>
          <w:szCs w:val="22"/>
          <w:lang w:val="en-US"/>
        </w:rPr>
      </w:pPr>
    </w:p>
    <w:p w14:paraId="703E9FDC" w14:textId="77777777" w:rsidR="009C2B07" w:rsidRPr="008F7D47" w:rsidRDefault="009C2B07" w:rsidP="009C2B07">
      <w:pPr>
        <w:pStyle w:val="Akapitzlist"/>
        <w:numPr>
          <w:ilvl w:val="0"/>
          <w:numId w:val="2"/>
        </w:numPr>
        <w:rPr>
          <w:rFonts w:asciiTheme="minorHAnsi" w:eastAsia="Arial" w:hAnsiTheme="minorHAnsi" w:cstheme="minorHAnsi"/>
          <w:b/>
          <w:bCs/>
          <w:color w:val="000000" w:themeColor="text1"/>
          <w:sz w:val="22"/>
          <w:szCs w:val="22"/>
        </w:rPr>
      </w:pPr>
      <w:proofErr w:type="spellStart"/>
      <w:r w:rsidRPr="008F7D47">
        <w:rPr>
          <w:rFonts w:asciiTheme="minorHAnsi" w:hAnsiTheme="minorHAnsi" w:cstheme="minorHAnsi"/>
          <w:b/>
          <w:bCs/>
          <w:color w:val="000000" w:themeColor="text1"/>
          <w:sz w:val="22"/>
          <w:szCs w:val="22"/>
        </w:rPr>
        <w:t>Benefits</w:t>
      </w:r>
      <w:proofErr w:type="spellEnd"/>
    </w:p>
    <w:p w14:paraId="2D87AA44" w14:textId="77777777" w:rsidR="009C2B07" w:rsidRPr="008F7D47" w:rsidRDefault="009C2B07" w:rsidP="009C2B07">
      <w:pPr>
        <w:pStyle w:val="Akapitzlist"/>
        <w:ind w:left="360"/>
        <w:rPr>
          <w:rFonts w:asciiTheme="minorHAnsi" w:eastAsia="Arial" w:hAnsiTheme="minorHAnsi" w:cstheme="minorHAnsi"/>
          <w:b/>
          <w:bCs/>
          <w:color w:val="000000" w:themeColor="text1"/>
          <w:sz w:val="22"/>
          <w:szCs w:val="22"/>
        </w:rPr>
      </w:pPr>
    </w:p>
    <w:p w14:paraId="489BC98B" w14:textId="77777777" w:rsidR="009C2B07" w:rsidRPr="008F7D47" w:rsidRDefault="009C2B07" w:rsidP="009C2B07">
      <w:pPr>
        <w:pStyle w:val="Akapitzlist"/>
        <w:numPr>
          <w:ilvl w:val="0"/>
          <w:numId w:val="10"/>
        </w:numPr>
        <w:rPr>
          <w:rFonts w:asciiTheme="minorHAnsi" w:hAnsiTheme="minorHAnsi" w:cstheme="minorHAnsi"/>
          <w:color w:val="000000" w:themeColor="text1"/>
          <w:sz w:val="22"/>
          <w:szCs w:val="22"/>
        </w:rPr>
      </w:pPr>
      <w:proofErr w:type="spellStart"/>
      <w:r w:rsidRPr="008F7D47">
        <w:rPr>
          <w:rFonts w:asciiTheme="minorHAnsi" w:hAnsiTheme="minorHAnsi" w:cstheme="minorHAnsi"/>
          <w:color w:val="000000" w:themeColor="text1"/>
          <w:sz w:val="22"/>
          <w:szCs w:val="22"/>
        </w:rPr>
        <w:t>atmosphere</w:t>
      </w:r>
      <w:proofErr w:type="spellEnd"/>
      <w:r w:rsidRPr="008F7D47">
        <w:rPr>
          <w:rFonts w:asciiTheme="minorHAnsi" w:hAnsiTheme="minorHAnsi" w:cstheme="minorHAnsi"/>
          <w:color w:val="000000" w:themeColor="text1"/>
          <w:sz w:val="22"/>
          <w:szCs w:val="22"/>
        </w:rPr>
        <w:t xml:space="preserve"> of </w:t>
      </w:r>
      <w:proofErr w:type="spellStart"/>
      <w:r w:rsidRPr="008F7D47">
        <w:rPr>
          <w:rFonts w:asciiTheme="minorHAnsi" w:hAnsiTheme="minorHAnsi" w:cstheme="minorHAnsi"/>
          <w:color w:val="000000" w:themeColor="text1"/>
          <w:sz w:val="22"/>
          <w:szCs w:val="22"/>
        </w:rPr>
        <w:t>respect</w:t>
      </w:r>
      <w:proofErr w:type="spellEnd"/>
      <w:r w:rsidRPr="008F7D47">
        <w:rPr>
          <w:rFonts w:asciiTheme="minorHAnsi" w:hAnsiTheme="minorHAnsi" w:cstheme="minorHAnsi"/>
          <w:color w:val="000000" w:themeColor="text1"/>
          <w:sz w:val="22"/>
          <w:szCs w:val="22"/>
        </w:rPr>
        <w:t xml:space="preserve"> and </w:t>
      </w:r>
      <w:proofErr w:type="spellStart"/>
      <w:r w:rsidRPr="008F7D47">
        <w:rPr>
          <w:rFonts w:asciiTheme="minorHAnsi" w:hAnsiTheme="minorHAnsi" w:cstheme="minorHAnsi"/>
          <w:color w:val="000000" w:themeColor="text1"/>
          <w:sz w:val="22"/>
          <w:szCs w:val="22"/>
        </w:rPr>
        <w:t>cooperation</w:t>
      </w:r>
      <w:proofErr w:type="spellEnd"/>
    </w:p>
    <w:p w14:paraId="1B8FC758" w14:textId="77777777" w:rsidR="009C2B07" w:rsidRPr="008F7D47" w:rsidRDefault="009C2B07" w:rsidP="009C2B07">
      <w:pPr>
        <w:pStyle w:val="Akapitzlist"/>
        <w:numPr>
          <w:ilvl w:val="0"/>
          <w:numId w:val="10"/>
        </w:numPr>
        <w:rPr>
          <w:rFonts w:asciiTheme="minorHAnsi" w:hAnsiTheme="minorHAnsi" w:cstheme="minorHAnsi"/>
          <w:color w:val="000000" w:themeColor="text1"/>
          <w:sz w:val="22"/>
          <w:szCs w:val="22"/>
        </w:rPr>
      </w:pPr>
      <w:proofErr w:type="spellStart"/>
      <w:r w:rsidRPr="008F7D47">
        <w:rPr>
          <w:rFonts w:asciiTheme="minorHAnsi" w:hAnsiTheme="minorHAnsi" w:cstheme="minorHAnsi"/>
          <w:color w:val="000000" w:themeColor="text1"/>
          <w:sz w:val="22"/>
          <w:szCs w:val="22"/>
        </w:rPr>
        <w:t>support</w:t>
      </w:r>
      <w:proofErr w:type="spellEnd"/>
      <w:r w:rsidRPr="008F7D47">
        <w:rPr>
          <w:rFonts w:asciiTheme="minorHAnsi" w:hAnsiTheme="minorHAnsi" w:cstheme="minorHAnsi"/>
          <w:color w:val="000000" w:themeColor="text1"/>
          <w:sz w:val="22"/>
          <w:szCs w:val="22"/>
        </w:rPr>
        <w:t xml:space="preserve"> for </w:t>
      </w:r>
      <w:proofErr w:type="spellStart"/>
      <w:r w:rsidRPr="008F7D47">
        <w:rPr>
          <w:rFonts w:asciiTheme="minorHAnsi" w:hAnsiTheme="minorHAnsi" w:cstheme="minorHAnsi"/>
          <w:color w:val="000000" w:themeColor="text1"/>
          <w:sz w:val="22"/>
          <w:szCs w:val="22"/>
        </w:rPr>
        <w:t>employees</w:t>
      </w:r>
      <w:proofErr w:type="spellEnd"/>
      <w:r w:rsidRPr="008F7D47">
        <w:rPr>
          <w:rFonts w:asciiTheme="minorHAnsi" w:hAnsiTheme="minorHAnsi" w:cstheme="minorHAnsi"/>
          <w:color w:val="000000" w:themeColor="text1"/>
          <w:sz w:val="22"/>
          <w:szCs w:val="22"/>
        </w:rPr>
        <w:t xml:space="preserve"> with </w:t>
      </w:r>
      <w:proofErr w:type="spellStart"/>
      <w:r w:rsidRPr="008F7D47">
        <w:rPr>
          <w:rFonts w:asciiTheme="minorHAnsi" w:hAnsiTheme="minorHAnsi" w:cstheme="minorHAnsi"/>
          <w:color w:val="000000" w:themeColor="text1"/>
          <w:sz w:val="22"/>
          <w:szCs w:val="22"/>
        </w:rPr>
        <w:t>disabilities</w:t>
      </w:r>
      <w:proofErr w:type="spellEnd"/>
    </w:p>
    <w:p w14:paraId="75DF3962" w14:textId="77777777" w:rsidR="009C2B07" w:rsidRPr="008F7D47" w:rsidRDefault="009C2B07" w:rsidP="009C2B07">
      <w:pPr>
        <w:pStyle w:val="Akapitzlist"/>
        <w:numPr>
          <w:ilvl w:val="0"/>
          <w:numId w:val="10"/>
        </w:numPr>
        <w:rPr>
          <w:rFonts w:asciiTheme="minorHAnsi" w:hAnsiTheme="minorHAnsi" w:cstheme="minorHAnsi"/>
          <w:color w:val="000000" w:themeColor="text1"/>
          <w:sz w:val="22"/>
          <w:szCs w:val="22"/>
        </w:rPr>
      </w:pPr>
      <w:proofErr w:type="spellStart"/>
      <w:r w:rsidRPr="008F7D47">
        <w:rPr>
          <w:rFonts w:asciiTheme="minorHAnsi" w:hAnsiTheme="minorHAnsi" w:cstheme="minorHAnsi"/>
          <w:color w:val="000000" w:themeColor="text1"/>
          <w:sz w:val="22"/>
          <w:szCs w:val="22"/>
        </w:rPr>
        <w:t>flexible</w:t>
      </w:r>
      <w:proofErr w:type="spellEnd"/>
      <w:r w:rsidRPr="008F7D47">
        <w:rPr>
          <w:rFonts w:asciiTheme="minorHAnsi" w:hAnsiTheme="minorHAnsi" w:cstheme="minorHAnsi"/>
          <w:color w:val="000000" w:themeColor="text1"/>
          <w:sz w:val="22"/>
          <w:szCs w:val="22"/>
        </w:rPr>
        <w:t xml:space="preserve"> </w:t>
      </w:r>
      <w:proofErr w:type="spellStart"/>
      <w:r w:rsidRPr="008F7D47">
        <w:rPr>
          <w:rFonts w:asciiTheme="minorHAnsi" w:hAnsiTheme="minorHAnsi" w:cstheme="minorHAnsi"/>
          <w:color w:val="000000" w:themeColor="text1"/>
          <w:sz w:val="22"/>
          <w:szCs w:val="22"/>
        </w:rPr>
        <w:t>working</w:t>
      </w:r>
      <w:proofErr w:type="spellEnd"/>
      <w:r w:rsidRPr="008F7D47">
        <w:rPr>
          <w:rFonts w:asciiTheme="minorHAnsi" w:hAnsiTheme="minorHAnsi" w:cstheme="minorHAnsi"/>
          <w:color w:val="000000" w:themeColor="text1"/>
          <w:sz w:val="22"/>
          <w:szCs w:val="22"/>
        </w:rPr>
        <w:t xml:space="preserve"> </w:t>
      </w:r>
      <w:proofErr w:type="spellStart"/>
      <w:r w:rsidRPr="008F7D47">
        <w:rPr>
          <w:rFonts w:asciiTheme="minorHAnsi" w:hAnsiTheme="minorHAnsi" w:cstheme="minorHAnsi"/>
          <w:color w:val="000000" w:themeColor="text1"/>
          <w:sz w:val="22"/>
          <w:szCs w:val="22"/>
        </w:rPr>
        <w:t>hours</w:t>
      </w:r>
      <w:proofErr w:type="spellEnd"/>
    </w:p>
    <w:p w14:paraId="0FA94A35" w14:textId="77777777" w:rsidR="009C2B07" w:rsidRPr="008F7D47" w:rsidRDefault="009C2B07" w:rsidP="009C2B07">
      <w:pPr>
        <w:pStyle w:val="Akapitzlist"/>
        <w:numPr>
          <w:ilvl w:val="0"/>
          <w:numId w:val="10"/>
        </w:numPr>
        <w:rPr>
          <w:rFonts w:asciiTheme="minorHAnsi" w:hAnsiTheme="minorHAnsi" w:cstheme="minorHAnsi"/>
          <w:color w:val="000000" w:themeColor="text1"/>
          <w:sz w:val="22"/>
          <w:szCs w:val="22"/>
        </w:rPr>
      </w:pPr>
      <w:proofErr w:type="spellStart"/>
      <w:r w:rsidRPr="008F7D47">
        <w:rPr>
          <w:rFonts w:asciiTheme="minorHAnsi" w:hAnsiTheme="minorHAnsi" w:cstheme="minorHAnsi"/>
          <w:color w:val="000000" w:themeColor="text1"/>
          <w:sz w:val="22"/>
          <w:szCs w:val="22"/>
        </w:rPr>
        <w:t>language</w:t>
      </w:r>
      <w:proofErr w:type="spellEnd"/>
      <w:r w:rsidRPr="008F7D47">
        <w:rPr>
          <w:rFonts w:asciiTheme="minorHAnsi" w:hAnsiTheme="minorHAnsi" w:cstheme="minorHAnsi"/>
          <w:color w:val="000000" w:themeColor="text1"/>
          <w:sz w:val="22"/>
          <w:szCs w:val="22"/>
        </w:rPr>
        <w:t xml:space="preserve"> learning </w:t>
      </w:r>
      <w:proofErr w:type="spellStart"/>
      <w:r w:rsidRPr="008F7D47">
        <w:rPr>
          <w:rFonts w:asciiTheme="minorHAnsi" w:hAnsiTheme="minorHAnsi" w:cstheme="minorHAnsi"/>
          <w:color w:val="000000" w:themeColor="text1"/>
          <w:sz w:val="22"/>
          <w:szCs w:val="22"/>
        </w:rPr>
        <w:t>subsidies</w:t>
      </w:r>
      <w:proofErr w:type="spellEnd"/>
    </w:p>
    <w:p w14:paraId="6C90926B" w14:textId="77777777" w:rsidR="009C2B07" w:rsidRPr="008F7D47" w:rsidRDefault="009C2B07" w:rsidP="009C2B07">
      <w:pPr>
        <w:pStyle w:val="Akapitzlist"/>
        <w:numPr>
          <w:ilvl w:val="0"/>
          <w:numId w:val="10"/>
        </w:numPr>
        <w:rPr>
          <w:rFonts w:asciiTheme="minorHAnsi" w:hAnsiTheme="minorHAnsi" w:cstheme="minorHAnsi"/>
          <w:color w:val="000000" w:themeColor="text1"/>
          <w:sz w:val="22"/>
          <w:szCs w:val="22"/>
        </w:rPr>
      </w:pPr>
      <w:proofErr w:type="spellStart"/>
      <w:r w:rsidRPr="008F7D47">
        <w:rPr>
          <w:rFonts w:asciiTheme="minorHAnsi" w:hAnsiTheme="minorHAnsi" w:cstheme="minorHAnsi"/>
          <w:color w:val="000000" w:themeColor="text1"/>
          <w:sz w:val="22"/>
          <w:szCs w:val="22"/>
        </w:rPr>
        <w:t>funding</w:t>
      </w:r>
      <w:proofErr w:type="spellEnd"/>
      <w:r w:rsidRPr="008F7D47">
        <w:rPr>
          <w:rFonts w:asciiTheme="minorHAnsi" w:hAnsiTheme="minorHAnsi" w:cstheme="minorHAnsi"/>
          <w:color w:val="000000" w:themeColor="text1"/>
          <w:sz w:val="22"/>
          <w:szCs w:val="22"/>
        </w:rPr>
        <w:t xml:space="preserve"> for </w:t>
      </w:r>
      <w:proofErr w:type="spellStart"/>
      <w:r w:rsidRPr="008F7D47">
        <w:rPr>
          <w:rFonts w:asciiTheme="minorHAnsi" w:hAnsiTheme="minorHAnsi" w:cstheme="minorHAnsi"/>
          <w:color w:val="000000" w:themeColor="text1"/>
          <w:sz w:val="22"/>
          <w:szCs w:val="22"/>
        </w:rPr>
        <w:t>training</w:t>
      </w:r>
      <w:proofErr w:type="spellEnd"/>
      <w:r w:rsidRPr="008F7D47">
        <w:rPr>
          <w:rFonts w:asciiTheme="minorHAnsi" w:hAnsiTheme="minorHAnsi" w:cstheme="minorHAnsi"/>
          <w:color w:val="000000" w:themeColor="text1"/>
          <w:sz w:val="22"/>
          <w:szCs w:val="22"/>
        </w:rPr>
        <w:t xml:space="preserve"> and </w:t>
      </w:r>
      <w:proofErr w:type="spellStart"/>
      <w:r w:rsidRPr="008F7D47">
        <w:rPr>
          <w:rFonts w:asciiTheme="minorHAnsi" w:hAnsiTheme="minorHAnsi" w:cstheme="minorHAnsi"/>
          <w:color w:val="000000" w:themeColor="text1"/>
          <w:sz w:val="22"/>
          <w:szCs w:val="22"/>
        </w:rPr>
        <w:t>courses</w:t>
      </w:r>
      <w:proofErr w:type="spellEnd"/>
    </w:p>
    <w:p w14:paraId="014DF16F" w14:textId="77777777" w:rsidR="009C2B07" w:rsidRPr="008F7D47" w:rsidRDefault="009C2B07" w:rsidP="009C2B07">
      <w:pPr>
        <w:pStyle w:val="Akapitzlist"/>
        <w:numPr>
          <w:ilvl w:val="0"/>
          <w:numId w:val="10"/>
        </w:numPr>
        <w:rPr>
          <w:rFonts w:asciiTheme="minorHAnsi" w:hAnsiTheme="minorHAnsi" w:cstheme="minorHAnsi"/>
          <w:color w:val="000000" w:themeColor="text1"/>
          <w:sz w:val="22"/>
          <w:szCs w:val="22"/>
        </w:rPr>
      </w:pPr>
      <w:proofErr w:type="spellStart"/>
      <w:r w:rsidRPr="008F7D47">
        <w:rPr>
          <w:rFonts w:asciiTheme="minorHAnsi" w:hAnsiTheme="minorHAnsi" w:cstheme="minorHAnsi"/>
          <w:color w:val="000000" w:themeColor="text1"/>
          <w:sz w:val="22"/>
          <w:szCs w:val="22"/>
        </w:rPr>
        <w:t>additional</w:t>
      </w:r>
      <w:proofErr w:type="spellEnd"/>
      <w:r w:rsidRPr="008F7D47">
        <w:rPr>
          <w:rFonts w:asciiTheme="minorHAnsi" w:hAnsiTheme="minorHAnsi" w:cstheme="minorHAnsi"/>
          <w:color w:val="000000" w:themeColor="text1"/>
          <w:sz w:val="22"/>
          <w:szCs w:val="22"/>
        </w:rPr>
        <w:t xml:space="preserve"> </w:t>
      </w:r>
      <w:proofErr w:type="spellStart"/>
      <w:r w:rsidRPr="008F7D47">
        <w:rPr>
          <w:rFonts w:asciiTheme="minorHAnsi" w:hAnsiTheme="minorHAnsi" w:cstheme="minorHAnsi"/>
          <w:color w:val="000000" w:themeColor="text1"/>
          <w:sz w:val="22"/>
          <w:szCs w:val="22"/>
        </w:rPr>
        <w:t>days</w:t>
      </w:r>
      <w:proofErr w:type="spellEnd"/>
      <w:r w:rsidRPr="008F7D47">
        <w:rPr>
          <w:rFonts w:asciiTheme="minorHAnsi" w:hAnsiTheme="minorHAnsi" w:cstheme="minorHAnsi"/>
          <w:color w:val="000000" w:themeColor="text1"/>
          <w:sz w:val="22"/>
          <w:szCs w:val="22"/>
        </w:rPr>
        <w:t xml:space="preserve"> off for </w:t>
      </w:r>
      <w:proofErr w:type="spellStart"/>
      <w:r w:rsidRPr="008F7D47">
        <w:rPr>
          <w:rFonts w:asciiTheme="minorHAnsi" w:hAnsiTheme="minorHAnsi" w:cstheme="minorHAnsi"/>
          <w:color w:val="000000" w:themeColor="text1"/>
          <w:sz w:val="22"/>
          <w:szCs w:val="22"/>
        </w:rPr>
        <w:t>education</w:t>
      </w:r>
      <w:proofErr w:type="spellEnd"/>
    </w:p>
    <w:p w14:paraId="2633EBCB" w14:textId="77777777" w:rsidR="009C2B07" w:rsidRPr="008F7D47" w:rsidRDefault="009C2B07" w:rsidP="009C2B07">
      <w:pPr>
        <w:pStyle w:val="Akapitzlist"/>
        <w:numPr>
          <w:ilvl w:val="0"/>
          <w:numId w:val="10"/>
        </w:numPr>
        <w:rPr>
          <w:rFonts w:asciiTheme="minorHAnsi" w:hAnsiTheme="minorHAnsi" w:cstheme="minorHAnsi"/>
          <w:color w:val="000000" w:themeColor="text1"/>
          <w:sz w:val="22"/>
          <w:szCs w:val="22"/>
        </w:rPr>
      </w:pPr>
      <w:r w:rsidRPr="008F7D47">
        <w:rPr>
          <w:rFonts w:asciiTheme="minorHAnsi" w:hAnsiTheme="minorHAnsi" w:cstheme="minorHAnsi"/>
          <w:color w:val="000000" w:themeColor="text1"/>
          <w:sz w:val="22"/>
          <w:szCs w:val="22"/>
        </w:rPr>
        <w:t xml:space="preserve">life </w:t>
      </w:r>
      <w:proofErr w:type="spellStart"/>
      <w:r w:rsidRPr="008F7D47">
        <w:rPr>
          <w:rFonts w:asciiTheme="minorHAnsi" w:hAnsiTheme="minorHAnsi" w:cstheme="minorHAnsi"/>
          <w:color w:val="000000" w:themeColor="text1"/>
          <w:sz w:val="22"/>
          <w:szCs w:val="22"/>
        </w:rPr>
        <w:t>insurance</w:t>
      </w:r>
      <w:proofErr w:type="spellEnd"/>
    </w:p>
    <w:p w14:paraId="30E994A1" w14:textId="77777777" w:rsidR="009C2B07" w:rsidRPr="008F7D47" w:rsidRDefault="009C2B07" w:rsidP="009C2B07">
      <w:pPr>
        <w:pStyle w:val="Akapitzlist"/>
        <w:numPr>
          <w:ilvl w:val="0"/>
          <w:numId w:val="10"/>
        </w:numPr>
        <w:rPr>
          <w:rFonts w:asciiTheme="minorHAnsi" w:hAnsiTheme="minorHAnsi" w:cstheme="minorHAnsi"/>
          <w:color w:val="000000" w:themeColor="text1"/>
          <w:sz w:val="22"/>
          <w:szCs w:val="22"/>
        </w:rPr>
      </w:pPr>
      <w:proofErr w:type="spellStart"/>
      <w:r w:rsidRPr="008F7D47">
        <w:rPr>
          <w:rFonts w:asciiTheme="minorHAnsi" w:hAnsiTheme="minorHAnsi" w:cstheme="minorHAnsi"/>
          <w:color w:val="000000" w:themeColor="text1"/>
          <w:sz w:val="22"/>
          <w:szCs w:val="22"/>
        </w:rPr>
        <w:t>retirement</w:t>
      </w:r>
      <w:proofErr w:type="spellEnd"/>
      <w:r w:rsidRPr="008F7D47">
        <w:rPr>
          <w:rFonts w:asciiTheme="minorHAnsi" w:hAnsiTheme="minorHAnsi" w:cstheme="minorHAnsi"/>
          <w:color w:val="000000" w:themeColor="text1"/>
          <w:sz w:val="22"/>
          <w:szCs w:val="22"/>
        </w:rPr>
        <w:t xml:space="preserve"> plan</w:t>
      </w:r>
    </w:p>
    <w:p w14:paraId="0BF7A737" w14:textId="77777777" w:rsidR="009C2B07" w:rsidRPr="008F7D47" w:rsidRDefault="009C2B07" w:rsidP="009C2B07">
      <w:pPr>
        <w:pStyle w:val="Akapitzlist"/>
        <w:numPr>
          <w:ilvl w:val="0"/>
          <w:numId w:val="10"/>
        </w:numPr>
        <w:rPr>
          <w:rFonts w:asciiTheme="minorHAnsi" w:hAnsiTheme="minorHAnsi" w:cstheme="minorHAnsi"/>
          <w:color w:val="000000" w:themeColor="text1"/>
          <w:sz w:val="22"/>
          <w:szCs w:val="22"/>
        </w:rPr>
      </w:pPr>
      <w:proofErr w:type="spellStart"/>
      <w:r w:rsidRPr="008F7D47">
        <w:rPr>
          <w:rFonts w:asciiTheme="minorHAnsi" w:hAnsiTheme="minorHAnsi" w:cstheme="minorHAnsi"/>
          <w:color w:val="000000" w:themeColor="text1"/>
          <w:sz w:val="22"/>
          <w:szCs w:val="22"/>
        </w:rPr>
        <w:t>savings</w:t>
      </w:r>
      <w:proofErr w:type="spellEnd"/>
      <w:r w:rsidRPr="008F7D47">
        <w:rPr>
          <w:rFonts w:asciiTheme="minorHAnsi" w:hAnsiTheme="minorHAnsi" w:cstheme="minorHAnsi"/>
          <w:color w:val="000000" w:themeColor="text1"/>
          <w:sz w:val="22"/>
          <w:szCs w:val="22"/>
        </w:rPr>
        <w:t>-investment fund</w:t>
      </w:r>
    </w:p>
    <w:p w14:paraId="36D6A616" w14:textId="77777777" w:rsidR="009C2B07" w:rsidRPr="008F7D47" w:rsidRDefault="009C2B07" w:rsidP="009C2B07">
      <w:pPr>
        <w:pStyle w:val="Akapitzlist"/>
        <w:numPr>
          <w:ilvl w:val="0"/>
          <w:numId w:val="10"/>
        </w:numPr>
        <w:rPr>
          <w:rFonts w:asciiTheme="minorHAnsi" w:hAnsiTheme="minorHAnsi" w:cstheme="minorHAnsi"/>
          <w:color w:val="000000" w:themeColor="text1"/>
          <w:sz w:val="22"/>
          <w:szCs w:val="22"/>
        </w:rPr>
      </w:pPr>
      <w:proofErr w:type="spellStart"/>
      <w:r w:rsidRPr="008F7D47">
        <w:rPr>
          <w:rFonts w:asciiTheme="minorHAnsi" w:hAnsiTheme="minorHAnsi" w:cstheme="minorHAnsi"/>
          <w:color w:val="000000" w:themeColor="text1"/>
          <w:sz w:val="22"/>
          <w:szCs w:val="22"/>
        </w:rPr>
        <w:t>preferential</w:t>
      </w:r>
      <w:proofErr w:type="spellEnd"/>
      <w:r w:rsidRPr="008F7D47">
        <w:rPr>
          <w:rFonts w:asciiTheme="minorHAnsi" w:hAnsiTheme="minorHAnsi" w:cstheme="minorHAnsi"/>
          <w:color w:val="000000" w:themeColor="text1"/>
          <w:sz w:val="22"/>
          <w:szCs w:val="22"/>
        </w:rPr>
        <w:t xml:space="preserve"> </w:t>
      </w:r>
      <w:proofErr w:type="spellStart"/>
      <w:r w:rsidRPr="008F7D47">
        <w:rPr>
          <w:rFonts w:asciiTheme="minorHAnsi" w:hAnsiTheme="minorHAnsi" w:cstheme="minorHAnsi"/>
          <w:color w:val="000000" w:themeColor="text1"/>
          <w:sz w:val="22"/>
          <w:szCs w:val="22"/>
        </w:rPr>
        <w:t>loans</w:t>
      </w:r>
      <w:proofErr w:type="spellEnd"/>
    </w:p>
    <w:p w14:paraId="63AE658E" w14:textId="77777777" w:rsidR="009C2B07" w:rsidRPr="008F7D47" w:rsidRDefault="009C2B07" w:rsidP="009C2B07">
      <w:pPr>
        <w:pStyle w:val="Akapitzlist"/>
        <w:numPr>
          <w:ilvl w:val="0"/>
          <w:numId w:val="10"/>
        </w:numPr>
        <w:rPr>
          <w:rFonts w:asciiTheme="minorHAnsi" w:hAnsiTheme="minorHAnsi" w:cstheme="minorHAnsi"/>
          <w:color w:val="000000" w:themeColor="text1"/>
          <w:sz w:val="22"/>
          <w:szCs w:val="22"/>
        </w:rPr>
      </w:pPr>
      <w:proofErr w:type="spellStart"/>
      <w:r w:rsidRPr="008F7D47">
        <w:rPr>
          <w:rFonts w:asciiTheme="minorHAnsi" w:hAnsiTheme="minorHAnsi" w:cstheme="minorHAnsi"/>
          <w:color w:val="000000" w:themeColor="text1"/>
          <w:sz w:val="22"/>
          <w:szCs w:val="22"/>
        </w:rPr>
        <w:t>additional</w:t>
      </w:r>
      <w:proofErr w:type="spellEnd"/>
      <w:r w:rsidRPr="008F7D47">
        <w:rPr>
          <w:rFonts w:asciiTheme="minorHAnsi" w:hAnsiTheme="minorHAnsi" w:cstheme="minorHAnsi"/>
          <w:color w:val="000000" w:themeColor="text1"/>
          <w:sz w:val="22"/>
          <w:szCs w:val="22"/>
        </w:rPr>
        <w:t xml:space="preserve"> </w:t>
      </w:r>
      <w:proofErr w:type="spellStart"/>
      <w:r w:rsidRPr="008F7D47">
        <w:rPr>
          <w:rFonts w:asciiTheme="minorHAnsi" w:hAnsiTheme="minorHAnsi" w:cstheme="minorHAnsi"/>
          <w:color w:val="000000" w:themeColor="text1"/>
          <w:sz w:val="22"/>
          <w:szCs w:val="22"/>
        </w:rPr>
        <w:t>social</w:t>
      </w:r>
      <w:proofErr w:type="spellEnd"/>
      <w:r w:rsidRPr="008F7D47">
        <w:rPr>
          <w:rFonts w:asciiTheme="minorHAnsi" w:hAnsiTheme="minorHAnsi" w:cstheme="minorHAnsi"/>
          <w:color w:val="000000" w:themeColor="text1"/>
          <w:sz w:val="22"/>
          <w:szCs w:val="22"/>
        </w:rPr>
        <w:t xml:space="preserve"> </w:t>
      </w:r>
      <w:proofErr w:type="spellStart"/>
      <w:r w:rsidRPr="008F7D47">
        <w:rPr>
          <w:rFonts w:asciiTheme="minorHAnsi" w:hAnsiTheme="minorHAnsi" w:cstheme="minorHAnsi"/>
          <w:color w:val="000000" w:themeColor="text1"/>
          <w:sz w:val="22"/>
          <w:szCs w:val="22"/>
        </w:rPr>
        <w:t>benefits</w:t>
      </w:r>
      <w:proofErr w:type="spellEnd"/>
    </w:p>
    <w:p w14:paraId="347AECBA" w14:textId="77777777" w:rsidR="009C2B07" w:rsidRPr="008F7D47" w:rsidRDefault="009C2B07" w:rsidP="009C2B07">
      <w:pPr>
        <w:pStyle w:val="Akapitzlist"/>
        <w:numPr>
          <w:ilvl w:val="0"/>
          <w:numId w:val="10"/>
        </w:numPr>
        <w:rPr>
          <w:rFonts w:asciiTheme="minorHAnsi" w:hAnsiTheme="minorHAnsi" w:cstheme="minorHAnsi"/>
          <w:color w:val="000000" w:themeColor="text1"/>
          <w:sz w:val="22"/>
          <w:szCs w:val="22"/>
        </w:rPr>
      </w:pPr>
      <w:proofErr w:type="spellStart"/>
      <w:r w:rsidRPr="008F7D47">
        <w:rPr>
          <w:rFonts w:asciiTheme="minorHAnsi" w:hAnsiTheme="minorHAnsi" w:cstheme="minorHAnsi"/>
          <w:color w:val="000000" w:themeColor="text1"/>
          <w:sz w:val="22"/>
          <w:szCs w:val="22"/>
        </w:rPr>
        <w:t>recreation</w:t>
      </w:r>
      <w:proofErr w:type="spellEnd"/>
      <w:r w:rsidRPr="008F7D47">
        <w:rPr>
          <w:rFonts w:asciiTheme="minorHAnsi" w:hAnsiTheme="minorHAnsi" w:cstheme="minorHAnsi"/>
          <w:color w:val="000000" w:themeColor="text1"/>
          <w:sz w:val="22"/>
          <w:szCs w:val="22"/>
        </w:rPr>
        <w:t xml:space="preserve"> </w:t>
      </w:r>
      <w:proofErr w:type="spellStart"/>
      <w:r w:rsidRPr="008F7D47">
        <w:rPr>
          <w:rFonts w:asciiTheme="minorHAnsi" w:hAnsiTheme="minorHAnsi" w:cstheme="minorHAnsi"/>
          <w:color w:val="000000" w:themeColor="text1"/>
          <w:sz w:val="22"/>
          <w:szCs w:val="22"/>
        </w:rPr>
        <w:t>subsidies</w:t>
      </w:r>
      <w:proofErr w:type="spellEnd"/>
    </w:p>
    <w:p w14:paraId="6AD863E0" w14:textId="77777777" w:rsidR="009C2B07" w:rsidRPr="008F7D47" w:rsidRDefault="009C2B07" w:rsidP="009C2B07">
      <w:pPr>
        <w:pStyle w:val="Akapitzlist"/>
        <w:numPr>
          <w:ilvl w:val="0"/>
          <w:numId w:val="10"/>
        </w:numPr>
        <w:rPr>
          <w:rFonts w:asciiTheme="minorHAnsi" w:hAnsiTheme="minorHAnsi" w:cstheme="minorHAnsi"/>
          <w:color w:val="000000" w:themeColor="text1"/>
          <w:sz w:val="22"/>
          <w:szCs w:val="22"/>
        </w:rPr>
      </w:pPr>
      <w:proofErr w:type="spellStart"/>
      <w:r w:rsidRPr="008F7D47">
        <w:rPr>
          <w:rFonts w:asciiTheme="minorHAnsi" w:hAnsiTheme="minorHAnsi" w:cstheme="minorHAnsi"/>
          <w:color w:val="000000" w:themeColor="text1"/>
          <w:sz w:val="22"/>
          <w:szCs w:val="22"/>
        </w:rPr>
        <w:t>children's</w:t>
      </w:r>
      <w:proofErr w:type="spellEnd"/>
      <w:r w:rsidRPr="008F7D47">
        <w:rPr>
          <w:rFonts w:asciiTheme="minorHAnsi" w:hAnsiTheme="minorHAnsi" w:cstheme="minorHAnsi"/>
          <w:color w:val="000000" w:themeColor="text1"/>
          <w:sz w:val="22"/>
          <w:szCs w:val="22"/>
        </w:rPr>
        <w:t xml:space="preserve"> </w:t>
      </w:r>
      <w:proofErr w:type="spellStart"/>
      <w:r w:rsidRPr="008F7D47">
        <w:rPr>
          <w:rFonts w:asciiTheme="minorHAnsi" w:hAnsiTheme="minorHAnsi" w:cstheme="minorHAnsi"/>
          <w:color w:val="000000" w:themeColor="text1"/>
          <w:sz w:val="22"/>
          <w:szCs w:val="22"/>
        </w:rPr>
        <w:t>vacation</w:t>
      </w:r>
      <w:proofErr w:type="spellEnd"/>
      <w:r w:rsidRPr="008F7D47">
        <w:rPr>
          <w:rFonts w:asciiTheme="minorHAnsi" w:hAnsiTheme="minorHAnsi" w:cstheme="minorHAnsi"/>
          <w:color w:val="000000" w:themeColor="text1"/>
          <w:sz w:val="22"/>
          <w:szCs w:val="22"/>
        </w:rPr>
        <w:t xml:space="preserve"> </w:t>
      </w:r>
      <w:proofErr w:type="spellStart"/>
      <w:r w:rsidRPr="008F7D47">
        <w:rPr>
          <w:rFonts w:asciiTheme="minorHAnsi" w:hAnsiTheme="minorHAnsi" w:cstheme="minorHAnsi"/>
          <w:color w:val="000000" w:themeColor="text1"/>
          <w:sz w:val="22"/>
          <w:szCs w:val="22"/>
        </w:rPr>
        <w:t>subsidies</w:t>
      </w:r>
      <w:proofErr w:type="spellEnd"/>
    </w:p>
    <w:p w14:paraId="0A7C6D15" w14:textId="77777777" w:rsidR="009C2B07" w:rsidRPr="008F7D47" w:rsidRDefault="009C2B07" w:rsidP="009C2B07">
      <w:pPr>
        <w:pStyle w:val="xmsolistparagraph"/>
        <w:numPr>
          <w:ilvl w:val="0"/>
          <w:numId w:val="10"/>
        </w:numPr>
        <w:rPr>
          <w:rFonts w:asciiTheme="minorHAnsi" w:hAnsiTheme="minorHAnsi" w:cstheme="minorHAnsi"/>
          <w:color w:val="000000" w:themeColor="text1"/>
          <w:sz w:val="22"/>
          <w:szCs w:val="22"/>
        </w:rPr>
      </w:pPr>
      <w:r w:rsidRPr="008F7D47">
        <w:rPr>
          <w:rFonts w:asciiTheme="minorHAnsi" w:hAnsiTheme="minorHAnsi" w:cstheme="minorHAnsi"/>
          <w:color w:val="000000" w:themeColor="text1"/>
          <w:sz w:val="22"/>
          <w:szCs w:val="22"/>
        </w:rPr>
        <w:t xml:space="preserve">"13th" </w:t>
      </w:r>
      <w:proofErr w:type="spellStart"/>
      <w:r w:rsidRPr="008F7D47">
        <w:rPr>
          <w:rFonts w:asciiTheme="minorHAnsi" w:hAnsiTheme="minorHAnsi" w:cstheme="minorHAnsi"/>
          <w:color w:val="000000" w:themeColor="text1"/>
          <w:sz w:val="22"/>
          <w:szCs w:val="22"/>
        </w:rPr>
        <w:t>salary</w:t>
      </w:r>
      <w:proofErr w:type="spellEnd"/>
    </w:p>
    <w:p w14:paraId="627176E6" w14:textId="77777777" w:rsidR="009C2B07" w:rsidRPr="008F7D47" w:rsidRDefault="009C2B07" w:rsidP="009C2B07">
      <w:pPr>
        <w:rPr>
          <w:rFonts w:asciiTheme="minorHAnsi" w:eastAsia="Arial" w:hAnsiTheme="minorHAnsi" w:cstheme="minorHAnsi"/>
          <w:b/>
          <w:bCs/>
          <w:color w:val="000000" w:themeColor="text1"/>
          <w:sz w:val="22"/>
          <w:szCs w:val="22"/>
        </w:rPr>
      </w:pPr>
    </w:p>
    <w:p w14:paraId="35EB3F34" w14:textId="77777777" w:rsidR="009C2B07" w:rsidRPr="008F7D47" w:rsidRDefault="009C2B07" w:rsidP="009C2B07">
      <w:pPr>
        <w:pStyle w:val="Akapitzlist"/>
        <w:numPr>
          <w:ilvl w:val="0"/>
          <w:numId w:val="2"/>
        </w:numPr>
        <w:rPr>
          <w:rFonts w:asciiTheme="minorHAnsi" w:eastAsia="Arial" w:hAnsiTheme="minorHAnsi" w:cstheme="minorHAnsi"/>
          <w:b/>
          <w:bCs/>
          <w:color w:val="000000" w:themeColor="text1"/>
          <w:sz w:val="22"/>
          <w:szCs w:val="22"/>
        </w:rPr>
      </w:pPr>
      <w:proofErr w:type="spellStart"/>
      <w:r w:rsidRPr="008F7D47">
        <w:rPr>
          <w:rFonts w:asciiTheme="minorHAnsi" w:hAnsiTheme="minorHAnsi" w:cstheme="minorHAnsi"/>
          <w:b/>
          <w:bCs/>
          <w:color w:val="000000" w:themeColor="text1"/>
          <w:sz w:val="22"/>
          <w:szCs w:val="22"/>
        </w:rPr>
        <w:t>Eligibility</w:t>
      </w:r>
      <w:proofErr w:type="spellEnd"/>
      <w:r w:rsidRPr="008F7D47">
        <w:rPr>
          <w:rFonts w:asciiTheme="minorHAnsi" w:hAnsiTheme="minorHAnsi" w:cstheme="minorHAnsi"/>
          <w:b/>
          <w:bCs/>
          <w:color w:val="000000" w:themeColor="text1"/>
          <w:sz w:val="22"/>
          <w:szCs w:val="22"/>
        </w:rPr>
        <w:t xml:space="preserve"> </w:t>
      </w:r>
      <w:proofErr w:type="spellStart"/>
      <w:r w:rsidRPr="008F7D47">
        <w:rPr>
          <w:rFonts w:asciiTheme="minorHAnsi" w:hAnsiTheme="minorHAnsi" w:cstheme="minorHAnsi"/>
          <w:b/>
          <w:bCs/>
          <w:color w:val="000000" w:themeColor="text1"/>
          <w:sz w:val="22"/>
          <w:szCs w:val="22"/>
        </w:rPr>
        <w:t>criteria</w:t>
      </w:r>
      <w:proofErr w:type="spellEnd"/>
      <w:r w:rsidRPr="008F7D47">
        <w:rPr>
          <w:rFonts w:asciiTheme="minorHAnsi" w:hAnsiTheme="minorHAnsi" w:cstheme="minorHAnsi"/>
          <w:b/>
          <w:bCs/>
          <w:color w:val="000000" w:themeColor="text1"/>
          <w:sz w:val="22"/>
          <w:szCs w:val="22"/>
        </w:rPr>
        <w:t xml:space="preserve"> </w:t>
      </w:r>
    </w:p>
    <w:p w14:paraId="32589583" w14:textId="77777777" w:rsidR="009C2B07" w:rsidRPr="008F7D47" w:rsidRDefault="009C2B07" w:rsidP="009C2B07">
      <w:pPr>
        <w:rPr>
          <w:rFonts w:asciiTheme="minorHAnsi" w:eastAsia="Arial" w:hAnsiTheme="minorHAnsi" w:cstheme="minorHAnsi"/>
          <w:color w:val="000000" w:themeColor="text1"/>
          <w:sz w:val="22"/>
          <w:szCs w:val="22"/>
          <w:lang w:val="en-US"/>
        </w:rPr>
      </w:pPr>
    </w:p>
    <w:p w14:paraId="00C0F49B" w14:textId="3DC577F4" w:rsidR="00EE592E" w:rsidRPr="008F7D47" w:rsidRDefault="00EE592E" w:rsidP="00EE592E">
      <w:pPr>
        <w:rPr>
          <w:rFonts w:asciiTheme="minorHAnsi" w:eastAsia="Arial" w:hAnsiTheme="minorHAnsi" w:cstheme="minorHAnsi"/>
          <w:color w:val="000000" w:themeColor="text1"/>
          <w:sz w:val="22"/>
          <w:szCs w:val="22"/>
          <w:lang w:val="en-US"/>
        </w:rPr>
      </w:pPr>
      <w:r w:rsidRPr="008F7D47">
        <w:rPr>
          <w:rFonts w:asciiTheme="minorHAnsi" w:eastAsia="Arial" w:hAnsiTheme="minorHAnsi" w:cstheme="minorHAnsi"/>
          <w:color w:val="000000" w:themeColor="text1"/>
          <w:sz w:val="22"/>
          <w:szCs w:val="22"/>
          <w:lang w:val="en-US"/>
        </w:rPr>
        <w:t>1. Academic achievements, in particular publications (</w:t>
      </w:r>
      <w:r w:rsidR="00900148">
        <w:rPr>
          <w:rFonts w:asciiTheme="minorHAnsi" w:eastAsia="Arial" w:hAnsiTheme="minorHAnsi" w:cstheme="minorHAnsi"/>
          <w:color w:val="000000" w:themeColor="text1"/>
          <w:sz w:val="22"/>
          <w:szCs w:val="22"/>
          <w:lang w:val="en-US"/>
        </w:rPr>
        <w:t>2</w:t>
      </w:r>
      <w:r w:rsidRPr="008F7D47">
        <w:rPr>
          <w:rFonts w:asciiTheme="minorHAnsi" w:eastAsia="Arial" w:hAnsiTheme="minorHAnsi" w:cstheme="minorHAnsi"/>
          <w:color w:val="000000" w:themeColor="text1"/>
          <w:sz w:val="22"/>
          <w:szCs w:val="22"/>
          <w:lang w:val="en-US"/>
        </w:rPr>
        <w:t>0%):</w:t>
      </w:r>
    </w:p>
    <w:p w14:paraId="64D00BC3" w14:textId="77777777" w:rsidR="00EE592E" w:rsidRPr="008F7D47" w:rsidRDefault="00EE592E" w:rsidP="00EE592E">
      <w:pPr>
        <w:pStyle w:val="Akapitzlist"/>
        <w:numPr>
          <w:ilvl w:val="0"/>
          <w:numId w:val="15"/>
        </w:numPr>
        <w:rPr>
          <w:rFonts w:asciiTheme="minorHAnsi" w:eastAsia="Arial" w:hAnsiTheme="minorHAnsi" w:cstheme="minorHAnsi"/>
          <w:color w:val="000000" w:themeColor="text1"/>
          <w:sz w:val="22"/>
          <w:szCs w:val="22"/>
          <w:lang w:val="en-US"/>
        </w:rPr>
      </w:pPr>
      <w:r w:rsidRPr="008F7D47">
        <w:rPr>
          <w:rFonts w:asciiTheme="minorHAnsi" w:eastAsia="Arial" w:hAnsiTheme="minorHAnsi" w:cstheme="minorHAnsi"/>
          <w:color w:val="000000" w:themeColor="text1"/>
          <w:sz w:val="22"/>
          <w:szCs w:val="22"/>
          <w:lang w:val="en-US"/>
        </w:rPr>
        <w:t>5 pts – outstanding</w:t>
      </w:r>
    </w:p>
    <w:p w14:paraId="31694232" w14:textId="77777777" w:rsidR="00EE592E" w:rsidRPr="008F7D47" w:rsidRDefault="00EE592E" w:rsidP="00EE592E">
      <w:pPr>
        <w:pStyle w:val="Akapitzlist"/>
        <w:numPr>
          <w:ilvl w:val="0"/>
          <w:numId w:val="15"/>
        </w:numPr>
        <w:rPr>
          <w:rFonts w:asciiTheme="minorHAnsi" w:eastAsia="Arial" w:hAnsiTheme="minorHAnsi" w:cstheme="minorHAnsi"/>
          <w:color w:val="000000" w:themeColor="text1"/>
          <w:sz w:val="22"/>
          <w:szCs w:val="22"/>
          <w:lang w:val="en-US"/>
        </w:rPr>
      </w:pPr>
      <w:r w:rsidRPr="008F7D47">
        <w:rPr>
          <w:rFonts w:asciiTheme="minorHAnsi" w:eastAsia="Arial" w:hAnsiTheme="minorHAnsi" w:cstheme="minorHAnsi"/>
          <w:color w:val="000000" w:themeColor="text1"/>
          <w:sz w:val="22"/>
          <w:szCs w:val="22"/>
          <w:lang w:val="en-US"/>
        </w:rPr>
        <w:t>4 pts – very good</w:t>
      </w:r>
    </w:p>
    <w:p w14:paraId="348111D0" w14:textId="77777777" w:rsidR="00EE592E" w:rsidRPr="008F7D47" w:rsidRDefault="00EE592E" w:rsidP="00EE592E">
      <w:pPr>
        <w:pStyle w:val="Akapitzlist"/>
        <w:numPr>
          <w:ilvl w:val="0"/>
          <w:numId w:val="15"/>
        </w:numPr>
        <w:rPr>
          <w:rFonts w:asciiTheme="minorHAnsi" w:eastAsia="Arial" w:hAnsiTheme="minorHAnsi" w:cstheme="minorHAnsi"/>
          <w:color w:val="000000" w:themeColor="text1"/>
          <w:sz w:val="22"/>
          <w:szCs w:val="22"/>
          <w:lang w:val="en-US"/>
        </w:rPr>
      </w:pPr>
      <w:r w:rsidRPr="008F7D47">
        <w:rPr>
          <w:rFonts w:asciiTheme="minorHAnsi" w:eastAsia="Arial" w:hAnsiTheme="minorHAnsi" w:cstheme="minorHAnsi"/>
          <w:color w:val="000000" w:themeColor="text1"/>
          <w:sz w:val="22"/>
          <w:szCs w:val="22"/>
          <w:lang w:val="en-US"/>
        </w:rPr>
        <w:t>3 pts – good</w:t>
      </w:r>
    </w:p>
    <w:p w14:paraId="354564E2" w14:textId="77777777" w:rsidR="00EE592E" w:rsidRPr="008F7D47" w:rsidRDefault="00EE592E" w:rsidP="00EE592E">
      <w:pPr>
        <w:pStyle w:val="Akapitzlist"/>
        <w:numPr>
          <w:ilvl w:val="0"/>
          <w:numId w:val="15"/>
        </w:numPr>
        <w:rPr>
          <w:rFonts w:asciiTheme="minorHAnsi" w:eastAsia="Arial" w:hAnsiTheme="minorHAnsi" w:cstheme="minorHAnsi"/>
          <w:color w:val="000000" w:themeColor="text1"/>
          <w:sz w:val="22"/>
          <w:szCs w:val="22"/>
          <w:lang w:val="en-US"/>
        </w:rPr>
      </w:pPr>
      <w:r w:rsidRPr="008F7D47">
        <w:rPr>
          <w:rFonts w:asciiTheme="minorHAnsi" w:eastAsia="Arial" w:hAnsiTheme="minorHAnsi" w:cstheme="minorHAnsi"/>
          <w:color w:val="000000" w:themeColor="text1"/>
          <w:sz w:val="22"/>
          <w:szCs w:val="22"/>
          <w:lang w:val="en-US"/>
        </w:rPr>
        <w:t>2 pts – average</w:t>
      </w:r>
    </w:p>
    <w:p w14:paraId="13ABB959" w14:textId="77777777" w:rsidR="00EE592E" w:rsidRPr="008F7D47" w:rsidRDefault="00EE592E" w:rsidP="00EE592E">
      <w:pPr>
        <w:pStyle w:val="Akapitzlist"/>
        <w:numPr>
          <w:ilvl w:val="0"/>
          <w:numId w:val="15"/>
        </w:numPr>
        <w:rPr>
          <w:rFonts w:asciiTheme="minorHAnsi" w:eastAsia="Arial" w:hAnsiTheme="minorHAnsi" w:cstheme="minorHAnsi"/>
          <w:color w:val="000000" w:themeColor="text1"/>
          <w:sz w:val="22"/>
          <w:szCs w:val="22"/>
          <w:lang w:val="en-US"/>
        </w:rPr>
      </w:pPr>
      <w:r w:rsidRPr="008F7D47">
        <w:rPr>
          <w:rFonts w:asciiTheme="minorHAnsi" w:eastAsia="Arial" w:hAnsiTheme="minorHAnsi" w:cstheme="minorHAnsi"/>
          <w:color w:val="000000" w:themeColor="text1"/>
          <w:sz w:val="22"/>
          <w:szCs w:val="22"/>
          <w:lang w:val="en-US"/>
        </w:rPr>
        <w:t>1 pt – poor</w:t>
      </w:r>
    </w:p>
    <w:p w14:paraId="12ADCDDF" w14:textId="77777777" w:rsidR="00EE592E" w:rsidRPr="008F7D47" w:rsidRDefault="00EE592E" w:rsidP="00EE592E">
      <w:pPr>
        <w:pStyle w:val="Akapitzlist"/>
        <w:numPr>
          <w:ilvl w:val="0"/>
          <w:numId w:val="15"/>
        </w:numPr>
        <w:rPr>
          <w:rFonts w:asciiTheme="minorHAnsi" w:eastAsia="Arial" w:hAnsiTheme="minorHAnsi" w:cstheme="minorHAnsi"/>
          <w:color w:val="000000" w:themeColor="text1"/>
          <w:sz w:val="22"/>
          <w:szCs w:val="22"/>
          <w:lang w:val="en-US"/>
        </w:rPr>
      </w:pPr>
      <w:r w:rsidRPr="008F7D47">
        <w:rPr>
          <w:rFonts w:asciiTheme="minorHAnsi" w:eastAsia="Arial" w:hAnsiTheme="minorHAnsi" w:cstheme="minorHAnsi"/>
          <w:color w:val="000000" w:themeColor="text1"/>
          <w:sz w:val="22"/>
          <w:szCs w:val="22"/>
          <w:lang w:val="en-US"/>
        </w:rPr>
        <w:t>0 pts – no academic achievements</w:t>
      </w:r>
    </w:p>
    <w:p w14:paraId="442B852A" w14:textId="4BFD29CC" w:rsidR="00EE592E" w:rsidRPr="008F7D47" w:rsidRDefault="00EE592E" w:rsidP="00EE592E">
      <w:pPr>
        <w:jc w:val="both"/>
        <w:rPr>
          <w:rFonts w:asciiTheme="minorHAnsi" w:eastAsia="Arial" w:hAnsiTheme="minorHAnsi" w:cstheme="minorHAnsi"/>
          <w:color w:val="000000" w:themeColor="text1"/>
          <w:sz w:val="22"/>
          <w:szCs w:val="22"/>
          <w:lang w:val="en-US"/>
        </w:rPr>
      </w:pPr>
      <w:r w:rsidRPr="008F7D47">
        <w:rPr>
          <w:rFonts w:asciiTheme="minorHAnsi" w:eastAsia="Arial" w:hAnsiTheme="minorHAnsi" w:cstheme="minorHAnsi"/>
          <w:color w:val="000000" w:themeColor="text1"/>
          <w:sz w:val="22"/>
          <w:szCs w:val="22"/>
          <w:lang w:val="en-US"/>
        </w:rPr>
        <w:t>2. Achievements resulting from conducting scientific research, including participation in research projects, international cooperation, research fellowships, awards and distinctions, teaching achievements, organizational achievements and other (20%):</w:t>
      </w:r>
    </w:p>
    <w:p w14:paraId="2AC86FCA" w14:textId="77777777" w:rsidR="00EE592E" w:rsidRPr="008F7D47" w:rsidRDefault="00EE592E" w:rsidP="00EE592E">
      <w:pPr>
        <w:pStyle w:val="Akapitzlist"/>
        <w:numPr>
          <w:ilvl w:val="0"/>
          <w:numId w:val="17"/>
        </w:numPr>
        <w:rPr>
          <w:rFonts w:asciiTheme="minorHAnsi" w:eastAsia="Arial" w:hAnsiTheme="minorHAnsi" w:cstheme="minorHAnsi"/>
          <w:color w:val="000000" w:themeColor="text1"/>
          <w:sz w:val="22"/>
          <w:szCs w:val="22"/>
          <w:lang w:val="en-US"/>
        </w:rPr>
      </w:pPr>
      <w:r w:rsidRPr="008F7D47">
        <w:rPr>
          <w:rFonts w:asciiTheme="minorHAnsi" w:eastAsia="Arial" w:hAnsiTheme="minorHAnsi" w:cstheme="minorHAnsi"/>
          <w:color w:val="000000" w:themeColor="text1"/>
          <w:sz w:val="22"/>
          <w:szCs w:val="22"/>
          <w:lang w:val="en-US"/>
        </w:rPr>
        <w:t>5 pts – outstanding</w:t>
      </w:r>
    </w:p>
    <w:p w14:paraId="41CB9077" w14:textId="77777777" w:rsidR="00EE592E" w:rsidRPr="008F7D47" w:rsidRDefault="00EE592E" w:rsidP="00EE592E">
      <w:pPr>
        <w:pStyle w:val="Akapitzlist"/>
        <w:numPr>
          <w:ilvl w:val="0"/>
          <w:numId w:val="17"/>
        </w:numPr>
        <w:rPr>
          <w:rFonts w:asciiTheme="minorHAnsi" w:eastAsia="Arial" w:hAnsiTheme="minorHAnsi" w:cstheme="minorHAnsi"/>
          <w:color w:val="000000" w:themeColor="text1"/>
          <w:sz w:val="22"/>
          <w:szCs w:val="22"/>
          <w:lang w:val="en-US"/>
        </w:rPr>
      </w:pPr>
      <w:r w:rsidRPr="008F7D47">
        <w:rPr>
          <w:rFonts w:asciiTheme="minorHAnsi" w:eastAsia="Arial" w:hAnsiTheme="minorHAnsi" w:cstheme="minorHAnsi"/>
          <w:color w:val="000000" w:themeColor="text1"/>
          <w:sz w:val="22"/>
          <w:szCs w:val="22"/>
          <w:lang w:val="en-US"/>
        </w:rPr>
        <w:t>4 pts – very good</w:t>
      </w:r>
    </w:p>
    <w:p w14:paraId="676F8EE5" w14:textId="77777777" w:rsidR="00EE592E" w:rsidRPr="008F7D47" w:rsidRDefault="00EE592E" w:rsidP="00EE592E">
      <w:pPr>
        <w:pStyle w:val="Akapitzlist"/>
        <w:numPr>
          <w:ilvl w:val="0"/>
          <w:numId w:val="17"/>
        </w:numPr>
        <w:rPr>
          <w:rFonts w:asciiTheme="minorHAnsi" w:eastAsia="Arial" w:hAnsiTheme="minorHAnsi" w:cstheme="minorHAnsi"/>
          <w:color w:val="000000" w:themeColor="text1"/>
          <w:sz w:val="22"/>
          <w:szCs w:val="22"/>
          <w:lang w:val="en-US"/>
        </w:rPr>
      </w:pPr>
      <w:r w:rsidRPr="008F7D47">
        <w:rPr>
          <w:rFonts w:asciiTheme="minorHAnsi" w:eastAsia="Arial" w:hAnsiTheme="minorHAnsi" w:cstheme="minorHAnsi"/>
          <w:color w:val="000000" w:themeColor="text1"/>
          <w:sz w:val="22"/>
          <w:szCs w:val="22"/>
          <w:lang w:val="en-US"/>
        </w:rPr>
        <w:t>3 pts – good</w:t>
      </w:r>
    </w:p>
    <w:p w14:paraId="048E2D13" w14:textId="77777777" w:rsidR="00EE592E" w:rsidRPr="008F7D47" w:rsidRDefault="00EE592E" w:rsidP="00EE592E">
      <w:pPr>
        <w:pStyle w:val="Akapitzlist"/>
        <w:numPr>
          <w:ilvl w:val="0"/>
          <w:numId w:val="17"/>
        </w:numPr>
        <w:rPr>
          <w:rFonts w:asciiTheme="minorHAnsi" w:eastAsia="Arial" w:hAnsiTheme="minorHAnsi" w:cstheme="minorHAnsi"/>
          <w:color w:val="000000" w:themeColor="text1"/>
          <w:sz w:val="22"/>
          <w:szCs w:val="22"/>
          <w:lang w:val="en-US"/>
        </w:rPr>
      </w:pPr>
      <w:r w:rsidRPr="008F7D47">
        <w:rPr>
          <w:rFonts w:asciiTheme="minorHAnsi" w:eastAsia="Arial" w:hAnsiTheme="minorHAnsi" w:cstheme="minorHAnsi"/>
          <w:color w:val="000000" w:themeColor="text1"/>
          <w:sz w:val="22"/>
          <w:szCs w:val="22"/>
          <w:lang w:val="en-US"/>
        </w:rPr>
        <w:t>2 pts – average</w:t>
      </w:r>
    </w:p>
    <w:p w14:paraId="5E8B7314" w14:textId="77777777" w:rsidR="00EE592E" w:rsidRPr="008F7D47" w:rsidRDefault="00EE592E" w:rsidP="00EE592E">
      <w:pPr>
        <w:pStyle w:val="Akapitzlist"/>
        <w:numPr>
          <w:ilvl w:val="0"/>
          <w:numId w:val="17"/>
        </w:numPr>
        <w:rPr>
          <w:rFonts w:asciiTheme="minorHAnsi" w:eastAsia="Arial" w:hAnsiTheme="minorHAnsi" w:cstheme="minorHAnsi"/>
          <w:color w:val="000000" w:themeColor="text1"/>
          <w:sz w:val="22"/>
          <w:szCs w:val="22"/>
          <w:lang w:val="en-US"/>
        </w:rPr>
      </w:pPr>
      <w:r w:rsidRPr="008F7D47">
        <w:rPr>
          <w:rFonts w:asciiTheme="minorHAnsi" w:eastAsia="Arial" w:hAnsiTheme="minorHAnsi" w:cstheme="minorHAnsi"/>
          <w:color w:val="000000" w:themeColor="text1"/>
          <w:sz w:val="22"/>
          <w:szCs w:val="22"/>
          <w:lang w:val="en-US"/>
        </w:rPr>
        <w:t>1 pt – poor</w:t>
      </w:r>
    </w:p>
    <w:p w14:paraId="4883A56D" w14:textId="77777777" w:rsidR="00EE592E" w:rsidRPr="008F7D47" w:rsidRDefault="00EE592E" w:rsidP="00EE592E">
      <w:pPr>
        <w:pStyle w:val="Akapitzlist"/>
        <w:numPr>
          <w:ilvl w:val="0"/>
          <w:numId w:val="17"/>
        </w:numPr>
        <w:rPr>
          <w:rFonts w:asciiTheme="minorHAnsi" w:eastAsia="Arial" w:hAnsiTheme="minorHAnsi" w:cstheme="minorHAnsi"/>
          <w:color w:val="000000" w:themeColor="text1"/>
          <w:sz w:val="22"/>
          <w:szCs w:val="22"/>
          <w:lang w:val="en-US"/>
        </w:rPr>
      </w:pPr>
      <w:r w:rsidRPr="008F7D47">
        <w:rPr>
          <w:rFonts w:asciiTheme="minorHAnsi" w:eastAsia="Arial" w:hAnsiTheme="minorHAnsi" w:cstheme="minorHAnsi"/>
          <w:color w:val="000000" w:themeColor="text1"/>
          <w:sz w:val="22"/>
          <w:szCs w:val="22"/>
          <w:lang w:val="en-US"/>
        </w:rPr>
        <w:t>0 pts – no achievements</w:t>
      </w:r>
    </w:p>
    <w:p w14:paraId="04EAB9D9" w14:textId="6404ADBC" w:rsidR="00EE592E" w:rsidRPr="008F7D47" w:rsidRDefault="00EE592E" w:rsidP="00EE592E">
      <w:pPr>
        <w:rPr>
          <w:rFonts w:asciiTheme="minorHAnsi" w:eastAsia="Arial" w:hAnsiTheme="minorHAnsi" w:cstheme="minorHAnsi"/>
          <w:color w:val="000000" w:themeColor="text1"/>
          <w:sz w:val="22"/>
          <w:szCs w:val="22"/>
          <w:lang w:val="en-US"/>
        </w:rPr>
      </w:pPr>
      <w:r w:rsidRPr="008F7D47">
        <w:rPr>
          <w:rFonts w:asciiTheme="minorHAnsi" w:eastAsia="Arial" w:hAnsiTheme="minorHAnsi" w:cstheme="minorHAnsi"/>
          <w:color w:val="000000" w:themeColor="text1"/>
          <w:sz w:val="22"/>
          <w:szCs w:val="22"/>
          <w:lang w:val="en-US"/>
        </w:rPr>
        <w:t>3. Competence to carry out specific tasks in the research project, assessed e.g. during the interview (</w:t>
      </w:r>
      <w:r w:rsidR="00900148">
        <w:rPr>
          <w:rFonts w:asciiTheme="minorHAnsi" w:eastAsia="Arial" w:hAnsiTheme="minorHAnsi" w:cstheme="minorHAnsi"/>
          <w:color w:val="000000" w:themeColor="text1"/>
          <w:sz w:val="22"/>
          <w:szCs w:val="22"/>
          <w:lang w:val="en-US"/>
        </w:rPr>
        <w:t>6</w:t>
      </w:r>
      <w:r w:rsidRPr="008F7D47">
        <w:rPr>
          <w:rFonts w:asciiTheme="minorHAnsi" w:eastAsia="Arial" w:hAnsiTheme="minorHAnsi" w:cstheme="minorHAnsi"/>
          <w:color w:val="000000" w:themeColor="text1"/>
          <w:sz w:val="22"/>
          <w:szCs w:val="22"/>
          <w:lang w:val="en-US"/>
        </w:rPr>
        <w:t>0%):</w:t>
      </w:r>
    </w:p>
    <w:p w14:paraId="1E2554AF" w14:textId="555B85D7" w:rsidR="00900148" w:rsidRDefault="00900148" w:rsidP="00EE592E">
      <w:pPr>
        <w:pStyle w:val="Akapitzlist"/>
        <w:numPr>
          <w:ilvl w:val="0"/>
          <w:numId w:val="16"/>
        </w:numPr>
        <w:rPr>
          <w:rFonts w:asciiTheme="minorHAnsi" w:eastAsia="Arial" w:hAnsiTheme="minorHAnsi" w:cstheme="minorHAnsi"/>
          <w:color w:val="000000" w:themeColor="text1"/>
          <w:sz w:val="22"/>
          <w:szCs w:val="22"/>
          <w:lang w:val="en-US"/>
        </w:rPr>
      </w:pPr>
      <w:r>
        <w:rPr>
          <w:rFonts w:asciiTheme="minorHAnsi" w:eastAsia="Arial" w:hAnsiTheme="minorHAnsi" w:cstheme="minorHAnsi"/>
          <w:color w:val="000000" w:themeColor="text1"/>
          <w:sz w:val="22"/>
          <w:szCs w:val="22"/>
          <w:lang w:val="en-US"/>
        </w:rPr>
        <w:t xml:space="preserve">5 pts – </w:t>
      </w:r>
      <w:r w:rsidRPr="00900148">
        <w:rPr>
          <w:rFonts w:asciiTheme="minorHAnsi" w:eastAsia="Arial" w:hAnsiTheme="minorHAnsi" w:cstheme="minorHAnsi"/>
          <w:color w:val="000000" w:themeColor="text1"/>
          <w:sz w:val="22"/>
          <w:szCs w:val="22"/>
          <w:lang w:val="en-US"/>
        </w:rPr>
        <w:t>excellent</w:t>
      </w:r>
    </w:p>
    <w:p w14:paraId="5C325E57" w14:textId="38D62670" w:rsidR="00EE592E" w:rsidRPr="008F7D47" w:rsidRDefault="00EE592E" w:rsidP="00EE592E">
      <w:pPr>
        <w:pStyle w:val="Akapitzlist"/>
        <w:numPr>
          <w:ilvl w:val="0"/>
          <w:numId w:val="16"/>
        </w:numPr>
        <w:rPr>
          <w:rFonts w:asciiTheme="minorHAnsi" w:eastAsia="Arial" w:hAnsiTheme="minorHAnsi" w:cstheme="minorHAnsi"/>
          <w:color w:val="000000" w:themeColor="text1"/>
          <w:sz w:val="22"/>
          <w:szCs w:val="22"/>
          <w:lang w:val="en-US"/>
        </w:rPr>
      </w:pPr>
      <w:r w:rsidRPr="008F7D47">
        <w:rPr>
          <w:rFonts w:asciiTheme="minorHAnsi" w:eastAsia="Arial" w:hAnsiTheme="minorHAnsi" w:cstheme="minorHAnsi"/>
          <w:color w:val="000000" w:themeColor="text1"/>
          <w:sz w:val="22"/>
          <w:szCs w:val="22"/>
          <w:lang w:val="en-US"/>
        </w:rPr>
        <w:t xml:space="preserve">4 pts – </w:t>
      </w:r>
      <w:r w:rsidR="00900148">
        <w:rPr>
          <w:rFonts w:asciiTheme="minorHAnsi" w:eastAsia="Arial" w:hAnsiTheme="minorHAnsi" w:cstheme="minorHAnsi"/>
          <w:color w:val="000000" w:themeColor="text1"/>
          <w:sz w:val="22"/>
          <w:szCs w:val="22"/>
          <w:lang w:val="en-US"/>
        </w:rPr>
        <w:t>very good</w:t>
      </w:r>
    </w:p>
    <w:p w14:paraId="0073E8BA" w14:textId="52286EBB" w:rsidR="00EE592E" w:rsidRPr="008F7D47" w:rsidRDefault="00EE592E" w:rsidP="00EE592E">
      <w:pPr>
        <w:pStyle w:val="Akapitzlist"/>
        <w:numPr>
          <w:ilvl w:val="0"/>
          <w:numId w:val="16"/>
        </w:numPr>
        <w:rPr>
          <w:rFonts w:asciiTheme="minorHAnsi" w:eastAsia="Arial" w:hAnsiTheme="minorHAnsi" w:cstheme="minorHAnsi"/>
          <w:color w:val="000000" w:themeColor="text1"/>
          <w:sz w:val="22"/>
          <w:szCs w:val="22"/>
          <w:lang w:val="en-US"/>
        </w:rPr>
      </w:pPr>
      <w:r w:rsidRPr="008F7D47">
        <w:rPr>
          <w:rFonts w:asciiTheme="minorHAnsi" w:eastAsia="Arial" w:hAnsiTheme="minorHAnsi" w:cstheme="minorHAnsi"/>
          <w:color w:val="000000" w:themeColor="text1"/>
          <w:sz w:val="22"/>
          <w:szCs w:val="22"/>
          <w:lang w:val="en-US"/>
        </w:rPr>
        <w:t>3 pts –</w:t>
      </w:r>
      <w:r w:rsidR="00900148">
        <w:rPr>
          <w:rFonts w:asciiTheme="minorHAnsi" w:eastAsia="Arial" w:hAnsiTheme="minorHAnsi" w:cstheme="minorHAnsi"/>
          <w:color w:val="000000" w:themeColor="text1"/>
          <w:sz w:val="22"/>
          <w:szCs w:val="22"/>
          <w:lang w:val="en-US"/>
        </w:rPr>
        <w:t xml:space="preserve"> </w:t>
      </w:r>
      <w:r w:rsidRPr="008F7D47">
        <w:rPr>
          <w:rFonts w:asciiTheme="minorHAnsi" w:eastAsia="Arial" w:hAnsiTheme="minorHAnsi" w:cstheme="minorHAnsi"/>
          <w:color w:val="000000" w:themeColor="text1"/>
          <w:sz w:val="22"/>
          <w:szCs w:val="22"/>
          <w:lang w:val="en-US"/>
        </w:rPr>
        <w:t>good</w:t>
      </w:r>
    </w:p>
    <w:p w14:paraId="0506A01B" w14:textId="039A512A" w:rsidR="00EE592E" w:rsidRPr="008F7D47" w:rsidRDefault="00EE592E" w:rsidP="00EE592E">
      <w:pPr>
        <w:pStyle w:val="Akapitzlist"/>
        <w:numPr>
          <w:ilvl w:val="0"/>
          <w:numId w:val="16"/>
        </w:numPr>
        <w:rPr>
          <w:rFonts w:asciiTheme="minorHAnsi" w:eastAsia="Arial" w:hAnsiTheme="minorHAnsi" w:cstheme="minorHAnsi"/>
          <w:color w:val="000000" w:themeColor="text1"/>
          <w:sz w:val="22"/>
          <w:szCs w:val="22"/>
          <w:lang w:val="en-US"/>
        </w:rPr>
      </w:pPr>
      <w:r w:rsidRPr="008F7D47">
        <w:rPr>
          <w:rFonts w:asciiTheme="minorHAnsi" w:eastAsia="Arial" w:hAnsiTheme="minorHAnsi" w:cstheme="minorHAnsi"/>
          <w:color w:val="000000" w:themeColor="text1"/>
          <w:sz w:val="22"/>
          <w:szCs w:val="22"/>
          <w:lang w:val="en-US"/>
        </w:rPr>
        <w:t xml:space="preserve">2 pts – </w:t>
      </w:r>
      <w:r w:rsidR="00900148">
        <w:rPr>
          <w:rFonts w:asciiTheme="minorHAnsi" w:eastAsia="Arial" w:hAnsiTheme="minorHAnsi" w:cstheme="minorHAnsi"/>
          <w:color w:val="000000" w:themeColor="text1"/>
          <w:sz w:val="22"/>
          <w:szCs w:val="22"/>
          <w:lang w:val="en-US"/>
        </w:rPr>
        <w:t>average</w:t>
      </w:r>
    </w:p>
    <w:p w14:paraId="203FE332" w14:textId="77777777" w:rsidR="00EE592E" w:rsidRPr="008F7D47" w:rsidRDefault="00EE592E" w:rsidP="00EE592E">
      <w:pPr>
        <w:pStyle w:val="Akapitzlist"/>
        <w:numPr>
          <w:ilvl w:val="0"/>
          <w:numId w:val="16"/>
        </w:numPr>
        <w:rPr>
          <w:rFonts w:asciiTheme="minorHAnsi" w:eastAsia="Arial" w:hAnsiTheme="minorHAnsi" w:cstheme="minorHAnsi"/>
          <w:color w:val="000000" w:themeColor="text1"/>
          <w:sz w:val="22"/>
          <w:szCs w:val="22"/>
          <w:lang w:val="en-US"/>
        </w:rPr>
      </w:pPr>
      <w:r w:rsidRPr="008F7D47">
        <w:rPr>
          <w:rFonts w:asciiTheme="minorHAnsi" w:eastAsia="Arial" w:hAnsiTheme="minorHAnsi" w:cstheme="minorHAnsi"/>
          <w:color w:val="000000" w:themeColor="text1"/>
          <w:sz w:val="22"/>
          <w:szCs w:val="22"/>
          <w:lang w:val="en-US"/>
        </w:rPr>
        <w:t>1 pt – poor</w:t>
      </w:r>
    </w:p>
    <w:p w14:paraId="4FBCF0FC" w14:textId="77777777" w:rsidR="00EE592E" w:rsidRPr="008F7D47" w:rsidRDefault="00EE592E" w:rsidP="00EE592E">
      <w:pPr>
        <w:pStyle w:val="Akapitzlist"/>
        <w:numPr>
          <w:ilvl w:val="0"/>
          <w:numId w:val="16"/>
        </w:numPr>
        <w:rPr>
          <w:rFonts w:asciiTheme="minorHAnsi" w:eastAsia="Arial" w:hAnsiTheme="minorHAnsi" w:cstheme="minorHAnsi"/>
          <w:color w:val="000000" w:themeColor="text1"/>
          <w:sz w:val="22"/>
          <w:szCs w:val="22"/>
          <w:lang w:val="en-US"/>
        </w:rPr>
      </w:pPr>
      <w:r w:rsidRPr="008F7D47">
        <w:rPr>
          <w:rFonts w:asciiTheme="minorHAnsi" w:eastAsia="Arial" w:hAnsiTheme="minorHAnsi" w:cstheme="minorHAnsi"/>
          <w:color w:val="000000" w:themeColor="text1"/>
          <w:sz w:val="22"/>
          <w:szCs w:val="22"/>
          <w:lang w:val="en-US"/>
        </w:rPr>
        <w:t>0 pts – no competence</w:t>
      </w:r>
    </w:p>
    <w:p w14:paraId="0745E516" w14:textId="77777777" w:rsidR="00EE592E" w:rsidRPr="008F7D47" w:rsidRDefault="00EE592E" w:rsidP="009C2B07">
      <w:pPr>
        <w:rPr>
          <w:rFonts w:asciiTheme="minorHAnsi" w:eastAsia="Arial" w:hAnsiTheme="minorHAnsi" w:cstheme="minorHAnsi"/>
          <w:color w:val="000000" w:themeColor="text1"/>
          <w:sz w:val="22"/>
          <w:szCs w:val="22"/>
          <w:lang w:val="en-US"/>
        </w:rPr>
      </w:pPr>
    </w:p>
    <w:p w14:paraId="0B6C9158" w14:textId="77777777" w:rsidR="009C2B07" w:rsidRPr="008F7D47" w:rsidRDefault="009C2B07" w:rsidP="009C2B07">
      <w:pPr>
        <w:pStyle w:val="Akapitzlist"/>
        <w:numPr>
          <w:ilvl w:val="0"/>
          <w:numId w:val="2"/>
        </w:numPr>
        <w:rPr>
          <w:rFonts w:asciiTheme="minorHAnsi" w:hAnsiTheme="minorHAnsi" w:cstheme="minorHAnsi"/>
          <w:color w:val="000000" w:themeColor="text1"/>
          <w:sz w:val="22"/>
          <w:szCs w:val="22"/>
        </w:rPr>
      </w:pPr>
      <w:r w:rsidRPr="008F7D47">
        <w:rPr>
          <w:rFonts w:asciiTheme="minorHAnsi" w:hAnsiTheme="minorHAnsi" w:cstheme="minorHAnsi"/>
          <w:b/>
          <w:bCs/>
          <w:color w:val="000000" w:themeColor="text1"/>
          <w:sz w:val="22"/>
          <w:szCs w:val="22"/>
        </w:rPr>
        <w:t xml:space="preserve">The </w:t>
      </w:r>
      <w:proofErr w:type="spellStart"/>
      <w:r w:rsidRPr="008F7D47">
        <w:rPr>
          <w:rFonts w:asciiTheme="minorHAnsi" w:hAnsiTheme="minorHAnsi" w:cstheme="minorHAnsi"/>
          <w:b/>
          <w:bCs/>
          <w:color w:val="000000" w:themeColor="text1"/>
          <w:sz w:val="22"/>
          <w:szCs w:val="22"/>
        </w:rPr>
        <w:t>selection</w:t>
      </w:r>
      <w:proofErr w:type="spellEnd"/>
      <w:r w:rsidRPr="008F7D47">
        <w:rPr>
          <w:rFonts w:asciiTheme="minorHAnsi" w:hAnsiTheme="minorHAnsi" w:cstheme="minorHAnsi"/>
          <w:b/>
          <w:bCs/>
          <w:color w:val="000000" w:themeColor="text1"/>
          <w:sz w:val="22"/>
          <w:szCs w:val="22"/>
        </w:rPr>
        <w:t xml:space="preserve"> </w:t>
      </w:r>
      <w:proofErr w:type="spellStart"/>
      <w:r w:rsidRPr="008F7D47">
        <w:rPr>
          <w:rFonts w:asciiTheme="minorHAnsi" w:hAnsiTheme="minorHAnsi" w:cstheme="minorHAnsi"/>
          <w:b/>
          <w:bCs/>
          <w:color w:val="000000" w:themeColor="text1"/>
          <w:sz w:val="22"/>
          <w:szCs w:val="22"/>
        </w:rPr>
        <w:t>process</w:t>
      </w:r>
      <w:proofErr w:type="spellEnd"/>
      <w:r w:rsidRPr="008F7D47">
        <w:rPr>
          <w:rFonts w:asciiTheme="minorHAnsi" w:hAnsiTheme="minorHAnsi" w:cstheme="minorHAnsi"/>
          <w:color w:val="000000" w:themeColor="text1"/>
          <w:sz w:val="22"/>
          <w:szCs w:val="22"/>
        </w:rPr>
        <w:t xml:space="preserve"> </w:t>
      </w:r>
    </w:p>
    <w:p w14:paraId="60C5C867" w14:textId="71105037" w:rsidR="00502C64" w:rsidRPr="008F7D47" w:rsidRDefault="00502C64" w:rsidP="00502C64">
      <w:pPr>
        <w:pStyle w:val="Akapitzlist"/>
        <w:numPr>
          <w:ilvl w:val="0"/>
          <w:numId w:val="18"/>
        </w:numPr>
        <w:jc w:val="both"/>
        <w:rPr>
          <w:rFonts w:asciiTheme="minorHAnsi" w:eastAsia="Arial" w:hAnsiTheme="minorHAnsi" w:cstheme="minorHAnsi"/>
          <w:color w:val="000000" w:themeColor="text1"/>
          <w:sz w:val="22"/>
          <w:szCs w:val="22"/>
          <w:lang w:val="en-US"/>
        </w:rPr>
      </w:pPr>
      <w:r w:rsidRPr="008F7D47">
        <w:rPr>
          <w:rFonts w:asciiTheme="minorHAnsi" w:eastAsia="Arial" w:hAnsiTheme="minorHAnsi" w:cstheme="minorHAnsi"/>
          <w:color w:val="000000" w:themeColor="text1"/>
          <w:sz w:val="22"/>
          <w:szCs w:val="22"/>
          <w:lang w:val="en-US"/>
        </w:rPr>
        <w:t xml:space="preserve">The competition committee shall begin its work no later than </w:t>
      </w:r>
      <w:r w:rsidR="005B4A43">
        <w:rPr>
          <w:rFonts w:asciiTheme="minorHAnsi" w:eastAsia="Arial" w:hAnsiTheme="minorHAnsi" w:cstheme="minorHAnsi"/>
          <w:color w:val="000000" w:themeColor="text1"/>
          <w:sz w:val="22"/>
          <w:szCs w:val="22"/>
          <w:lang w:val="en-US"/>
        </w:rPr>
        <w:t>7</w:t>
      </w:r>
      <w:r w:rsidRPr="008F7D47">
        <w:rPr>
          <w:rFonts w:asciiTheme="minorHAnsi" w:eastAsia="Arial" w:hAnsiTheme="minorHAnsi" w:cstheme="minorHAnsi"/>
          <w:color w:val="000000" w:themeColor="text1"/>
          <w:sz w:val="22"/>
          <w:szCs w:val="22"/>
          <w:lang w:val="en-US"/>
        </w:rPr>
        <w:t xml:space="preserve"> days after the application deadline.</w:t>
      </w:r>
    </w:p>
    <w:p w14:paraId="5F16E34B" w14:textId="77777777" w:rsidR="00502C64" w:rsidRPr="008F7D47" w:rsidRDefault="00502C64" w:rsidP="00502C64">
      <w:pPr>
        <w:pStyle w:val="Akapitzlist"/>
        <w:numPr>
          <w:ilvl w:val="0"/>
          <w:numId w:val="18"/>
        </w:numPr>
        <w:jc w:val="both"/>
        <w:rPr>
          <w:rFonts w:asciiTheme="minorHAnsi" w:eastAsia="Arial" w:hAnsiTheme="minorHAnsi" w:cstheme="minorHAnsi"/>
          <w:color w:val="000000" w:themeColor="text1"/>
          <w:sz w:val="22"/>
          <w:szCs w:val="22"/>
          <w:lang w:val="en-US"/>
        </w:rPr>
      </w:pPr>
      <w:r w:rsidRPr="008F7D47">
        <w:rPr>
          <w:rFonts w:asciiTheme="minorHAnsi" w:eastAsia="Arial" w:hAnsiTheme="minorHAnsi" w:cstheme="minorHAnsi"/>
          <w:color w:val="000000" w:themeColor="text1"/>
          <w:sz w:val="22"/>
          <w:szCs w:val="22"/>
          <w:lang w:val="en-US"/>
        </w:rPr>
        <w:t>Formal assessment of the submitted applications.</w:t>
      </w:r>
    </w:p>
    <w:p w14:paraId="74CEF0DF" w14:textId="77777777" w:rsidR="00502C64" w:rsidRPr="008F7D47" w:rsidRDefault="00502C64" w:rsidP="00502C64">
      <w:pPr>
        <w:pStyle w:val="Akapitzlist"/>
        <w:numPr>
          <w:ilvl w:val="0"/>
          <w:numId w:val="18"/>
        </w:numPr>
        <w:jc w:val="both"/>
        <w:rPr>
          <w:rFonts w:asciiTheme="minorHAnsi" w:eastAsia="Arial" w:hAnsiTheme="minorHAnsi" w:cstheme="minorHAnsi"/>
          <w:color w:val="000000" w:themeColor="text1"/>
          <w:sz w:val="22"/>
          <w:szCs w:val="22"/>
          <w:lang w:val="en-US"/>
        </w:rPr>
      </w:pPr>
      <w:r w:rsidRPr="008F7D47">
        <w:rPr>
          <w:rFonts w:asciiTheme="minorHAnsi" w:eastAsia="Arial" w:hAnsiTheme="minorHAnsi" w:cstheme="minorHAnsi"/>
          <w:color w:val="000000" w:themeColor="text1"/>
          <w:sz w:val="22"/>
          <w:szCs w:val="22"/>
          <w:lang w:val="en-US"/>
        </w:rPr>
        <w:t>In the case of missing required documents, applicants will be asked to supplement the documentation or provide additional documents.</w:t>
      </w:r>
    </w:p>
    <w:p w14:paraId="6D0578B9" w14:textId="77777777" w:rsidR="00502C64" w:rsidRPr="008F7D47" w:rsidRDefault="00502C64" w:rsidP="00502C64">
      <w:pPr>
        <w:pStyle w:val="Akapitzlist"/>
        <w:numPr>
          <w:ilvl w:val="0"/>
          <w:numId w:val="18"/>
        </w:numPr>
        <w:jc w:val="both"/>
        <w:rPr>
          <w:rFonts w:asciiTheme="minorHAnsi" w:eastAsia="Arial" w:hAnsiTheme="minorHAnsi" w:cstheme="minorHAnsi"/>
          <w:color w:val="000000" w:themeColor="text1"/>
          <w:sz w:val="22"/>
          <w:szCs w:val="22"/>
          <w:lang w:val="en-US"/>
        </w:rPr>
      </w:pPr>
      <w:r w:rsidRPr="008F7D47">
        <w:rPr>
          <w:rFonts w:asciiTheme="minorHAnsi" w:eastAsia="Arial" w:hAnsiTheme="minorHAnsi" w:cstheme="minorHAnsi"/>
          <w:color w:val="000000" w:themeColor="text1"/>
          <w:sz w:val="22"/>
          <w:szCs w:val="22"/>
          <w:lang w:val="en-US"/>
        </w:rPr>
        <w:t>Selection of candidates for the interview stage.</w:t>
      </w:r>
    </w:p>
    <w:p w14:paraId="5171ED41" w14:textId="77777777" w:rsidR="00A272D1" w:rsidRDefault="00A272D1" w:rsidP="00502C64">
      <w:pPr>
        <w:pStyle w:val="Akapitzlist"/>
        <w:numPr>
          <w:ilvl w:val="0"/>
          <w:numId w:val="18"/>
        </w:numPr>
        <w:jc w:val="both"/>
        <w:rPr>
          <w:rFonts w:asciiTheme="minorHAnsi" w:eastAsia="Arial" w:hAnsiTheme="minorHAnsi" w:cstheme="minorHAnsi"/>
          <w:color w:val="000000" w:themeColor="text1"/>
          <w:sz w:val="22"/>
          <w:szCs w:val="22"/>
          <w:lang w:val="en-US"/>
        </w:rPr>
      </w:pPr>
      <w:r w:rsidRPr="00A272D1">
        <w:rPr>
          <w:rFonts w:asciiTheme="minorHAnsi" w:eastAsia="Arial" w:hAnsiTheme="minorHAnsi" w:cstheme="minorHAnsi"/>
          <w:color w:val="000000" w:themeColor="text1"/>
          <w:sz w:val="22"/>
          <w:szCs w:val="22"/>
          <w:lang w:val="en-US"/>
        </w:rPr>
        <w:t>Online interview with selected candidates who meet the formal requirements (to be held between 20 and 24 October 2025; the most likely date is 21 October 2025). The interview will cover candidates’ responses to questions concerning the scope of responsibilities of the postdoctoral position, including a discussion of the source material that will be sent in advance to those invited to the interview.</w:t>
      </w:r>
    </w:p>
    <w:p w14:paraId="643DD60B" w14:textId="6E1C5EE8" w:rsidR="00502C64" w:rsidRPr="008F7D47" w:rsidRDefault="00502C64" w:rsidP="00502C64">
      <w:pPr>
        <w:pStyle w:val="Akapitzlist"/>
        <w:numPr>
          <w:ilvl w:val="0"/>
          <w:numId w:val="18"/>
        </w:numPr>
        <w:jc w:val="both"/>
        <w:rPr>
          <w:rFonts w:asciiTheme="minorHAnsi" w:eastAsia="Arial" w:hAnsiTheme="minorHAnsi" w:cstheme="minorHAnsi"/>
          <w:color w:val="000000" w:themeColor="text1"/>
          <w:sz w:val="22"/>
          <w:szCs w:val="22"/>
          <w:lang w:val="en-US"/>
        </w:rPr>
      </w:pPr>
      <w:r w:rsidRPr="008F7D47">
        <w:rPr>
          <w:rFonts w:asciiTheme="minorHAnsi" w:eastAsia="Arial" w:hAnsiTheme="minorHAnsi" w:cstheme="minorHAnsi"/>
          <w:color w:val="000000" w:themeColor="text1"/>
          <w:sz w:val="22"/>
          <w:szCs w:val="22"/>
          <w:lang w:val="en-US"/>
        </w:rPr>
        <w:t>The committee reserves the right to request external reviews of the candidates' academic achievements.</w:t>
      </w:r>
    </w:p>
    <w:p w14:paraId="7E4C690B" w14:textId="1E45D05A" w:rsidR="009C2B07" w:rsidRPr="008F7D47" w:rsidRDefault="00502C64" w:rsidP="00502C64">
      <w:pPr>
        <w:pStyle w:val="Akapitzlist"/>
        <w:numPr>
          <w:ilvl w:val="0"/>
          <w:numId w:val="18"/>
        </w:numPr>
        <w:jc w:val="both"/>
        <w:rPr>
          <w:rFonts w:asciiTheme="minorHAnsi" w:eastAsia="Arial" w:hAnsiTheme="minorHAnsi" w:cstheme="minorHAnsi"/>
          <w:color w:val="000000" w:themeColor="text1"/>
          <w:sz w:val="22"/>
          <w:szCs w:val="22"/>
          <w:lang w:val="en-US"/>
        </w:rPr>
      </w:pPr>
      <w:r w:rsidRPr="008F7D47">
        <w:rPr>
          <w:rFonts w:asciiTheme="minorHAnsi" w:eastAsia="Arial" w:hAnsiTheme="minorHAnsi" w:cstheme="minorHAnsi"/>
          <w:color w:val="000000" w:themeColor="text1"/>
          <w:sz w:val="22"/>
          <w:szCs w:val="22"/>
          <w:lang w:val="en-US"/>
        </w:rPr>
        <w:lastRenderedPageBreak/>
        <w:t xml:space="preserve">Announcement of the results by the chair of the competition committee and notification of the candidates about the outcome. The notification will include </w:t>
      </w:r>
      <w:proofErr w:type="gramStart"/>
      <w:r w:rsidRPr="008F7D47">
        <w:rPr>
          <w:rFonts w:asciiTheme="minorHAnsi" w:eastAsia="Arial" w:hAnsiTheme="minorHAnsi" w:cstheme="minorHAnsi"/>
          <w:color w:val="000000" w:themeColor="text1"/>
          <w:sz w:val="22"/>
          <w:szCs w:val="22"/>
          <w:lang w:val="en-US"/>
        </w:rPr>
        <w:t>a justification</w:t>
      </w:r>
      <w:proofErr w:type="gramEnd"/>
      <w:r w:rsidRPr="008F7D47">
        <w:rPr>
          <w:rFonts w:asciiTheme="minorHAnsi" w:eastAsia="Arial" w:hAnsiTheme="minorHAnsi" w:cstheme="minorHAnsi"/>
          <w:color w:val="000000" w:themeColor="text1"/>
          <w:sz w:val="22"/>
          <w:szCs w:val="22"/>
          <w:lang w:val="en-US"/>
        </w:rPr>
        <w:t xml:space="preserve"> and an indication of the candidates’ strengths and weaknesses.</w:t>
      </w:r>
    </w:p>
    <w:p w14:paraId="7F6975C3" w14:textId="77777777" w:rsidR="00502C64" w:rsidRPr="008F7D47" w:rsidRDefault="00502C64" w:rsidP="00502C64">
      <w:pPr>
        <w:jc w:val="both"/>
        <w:rPr>
          <w:rFonts w:asciiTheme="minorHAnsi" w:hAnsiTheme="minorHAnsi" w:cstheme="minorHAnsi"/>
          <w:b/>
          <w:bCs/>
          <w:color w:val="000000" w:themeColor="text1"/>
          <w:sz w:val="22"/>
          <w:szCs w:val="22"/>
          <w:lang w:val="en-US"/>
        </w:rPr>
      </w:pPr>
    </w:p>
    <w:p w14:paraId="5466B64B" w14:textId="77777777" w:rsidR="009C2B07" w:rsidRPr="008F7D47" w:rsidRDefault="009C2B07" w:rsidP="009C2B07">
      <w:pPr>
        <w:pStyle w:val="Akapitzlist"/>
        <w:numPr>
          <w:ilvl w:val="0"/>
          <w:numId w:val="2"/>
        </w:numPr>
        <w:rPr>
          <w:rFonts w:asciiTheme="minorHAnsi" w:hAnsiTheme="minorHAnsi" w:cstheme="minorHAnsi"/>
          <w:color w:val="000000" w:themeColor="text1"/>
          <w:sz w:val="22"/>
          <w:szCs w:val="22"/>
        </w:rPr>
      </w:pPr>
      <w:proofErr w:type="spellStart"/>
      <w:r w:rsidRPr="008F7D47">
        <w:rPr>
          <w:rFonts w:asciiTheme="minorHAnsi" w:hAnsiTheme="minorHAnsi" w:cstheme="minorHAnsi"/>
          <w:b/>
          <w:bCs/>
          <w:color w:val="000000" w:themeColor="text1"/>
          <w:sz w:val="22"/>
          <w:szCs w:val="22"/>
        </w:rPr>
        <w:t>Prospects</w:t>
      </w:r>
      <w:proofErr w:type="spellEnd"/>
      <w:r w:rsidRPr="008F7D47">
        <w:rPr>
          <w:rFonts w:asciiTheme="minorHAnsi" w:hAnsiTheme="minorHAnsi" w:cstheme="minorHAnsi"/>
          <w:b/>
          <w:bCs/>
          <w:color w:val="000000" w:themeColor="text1"/>
          <w:sz w:val="22"/>
          <w:szCs w:val="22"/>
        </w:rPr>
        <w:t xml:space="preserve"> for </w:t>
      </w:r>
      <w:proofErr w:type="spellStart"/>
      <w:r w:rsidRPr="008F7D47">
        <w:rPr>
          <w:rFonts w:asciiTheme="minorHAnsi" w:hAnsiTheme="minorHAnsi" w:cstheme="minorHAnsi"/>
          <w:b/>
          <w:bCs/>
          <w:color w:val="000000" w:themeColor="text1"/>
          <w:sz w:val="22"/>
          <w:szCs w:val="22"/>
        </w:rPr>
        <w:t>professional</w:t>
      </w:r>
      <w:proofErr w:type="spellEnd"/>
      <w:r w:rsidRPr="008F7D47">
        <w:rPr>
          <w:rFonts w:asciiTheme="minorHAnsi" w:hAnsiTheme="minorHAnsi" w:cstheme="minorHAnsi"/>
          <w:b/>
          <w:bCs/>
          <w:color w:val="000000" w:themeColor="text1"/>
          <w:sz w:val="22"/>
          <w:szCs w:val="22"/>
        </w:rPr>
        <w:t xml:space="preserve"> development</w:t>
      </w:r>
    </w:p>
    <w:p w14:paraId="036C3949" w14:textId="77777777" w:rsidR="009C2B07" w:rsidRPr="008F7D47" w:rsidRDefault="009C2B07" w:rsidP="009C2B07">
      <w:pPr>
        <w:rPr>
          <w:rFonts w:asciiTheme="minorHAnsi" w:hAnsiTheme="minorHAnsi" w:cstheme="minorHAnsi"/>
          <w:b/>
          <w:bCs/>
          <w:color w:val="000000" w:themeColor="text1"/>
          <w:sz w:val="22"/>
          <w:szCs w:val="22"/>
        </w:rPr>
      </w:pPr>
    </w:p>
    <w:p w14:paraId="11CCA307" w14:textId="4C8999DF" w:rsidR="009C2B07" w:rsidRPr="008F7D47" w:rsidRDefault="00502C64" w:rsidP="009C2B07">
      <w:pPr>
        <w:jc w:val="both"/>
        <w:rPr>
          <w:rFonts w:asciiTheme="minorHAnsi" w:hAnsiTheme="minorHAnsi" w:cstheme="minorHAnsi"/>
          <w:color w:val="000000" w:themeColor="text1"/>
          <w:sz w:val="22"/>
          <w:szCs w:val="22"/>
          <w:lang w:val="en-US"/>
        </w:rPr>
      </w:pPr>
      <w:r w:rsidRPr="008F7D47">
        <w:rPr>
          <w:rFonts w:asciiTheme="minorHAnsi" w:hAnsiTheme="minorHAnsi" w:cstheme="minorHAnsi"/>
          <w:color w:val="000000" w:themeColor="text1"/>
          <w:sz w:val="22"/>
          <w:szCs w:val="22"/>
          <w:lang w:val="en-US"/>
        </w:rPr>
        <w:t xml:space="preserve">The </w:t>
      </w:r>
      <w:r w:rsidR="005B4A43">
        <w:rPr>
          <w:rFonts w:asciiTheme="minorHAnsi" w:hAnsiTheme="minorHAnsi" w:cstheme="minorHAnsi"/>
          <w:color w:val="000000" w:themeColor="text1"/>
          <w:sz w:val="22"/>
          <w:szCs w:val="22"/>
          <w:lang w:val="en-US"/>
        </w:rPr>
        <w:t>Centre for Ius Commune at</w:t>
      </w:r>
      <w:r w:rsidRPr="008F7D47">
        <w:rPr>
          <w:rFonts w:asciiTheme="minorHAnsi" w:hAnsiTheme="minorHAnsi" w:cstheme="minorHAnsi"/>
          <w:color w:val="000000" w:themeColor="text1"/>
          <w:sz w:val="22"/>
          <w:szCs w:val="22"/>
          <w:lang w:val="en-US"/>
        </w:rPr>
        <w:t xml:space="preserve"> Adam Mickiewicz University</w:t>
      </w:r>
      <w:r w:rsidR="005B4A43">
        <w:rPr>
          <w:rFonts w:asciiTheme="minorHAnsi" w:hAnsiTheme="minorHAnsi" w:cstheme="minorHAnsi"/>
          <w:color w:val="000000" w:themeColor="text1"/>
          <w:sz w:val="22"/>
          <w:szCs w:val="22"/>
          <w:lang w:val="en-US"/>
        </w:rPr>
        <w:t xml:space="preserve"> based at the Faculty of Law and Administration</w:t>
      </w:r>
      <w:r w:rsidRPr="008F7D47">
        <w:rPr>
          <w:rFonts w:asciiTheme="minorHAnsi" w:hAnsiTheme="minorHAnsi" w:cstheme="minorHAnsi"/>
          <w:color w:val="000000" w:themeColor="text1"/>
          <w:sz w:val="22"/>
          <w:szCs w:val="22"/>
          <w:lang w:val="en-US"/>
        </w:rPr>
        <w:t xml:space="preserve"> is a dynamic hub for advanced legal history research. Extensive international cooperation and the implementation of both national and international research projects provide excellent conditions for the development of scholarly activity. Regularly organized academic seminars </w:t>
      </w:r>
      <w:r w:rsidR="005B4A43">
        <w:rPr>
          <w:rFonts w:asciiTheme="minorHAnsi" w:hAnsiTheme="minorHAnsi" w:cstheme="minorHAnsi"/>
          <w:color w:val="000000" w:themeColor="text1"/>
          <w:sz w:val="22"/>
          <w:szCs w:val="22"/>
          <w:lang w:val="en-US"/>
        </w:rPr>
        <w:t xml:space="preserve">will </w:t>
      </w:r>
      <w:r w:rsidRPr="008F7D47">
        <w:rPr>
          <w:rFonts w:asciiTheme="minorHAnsi" w:hAnsiTheme="minorHAnsi" w:cstheme="minorHAnsi"/>
          <w:color w:val="000000" w:themeColor="text1"/>
          <w:sz w:val="22"/>
          <w:szCs w:val="22"/>
          <w:lang w:val="en-US"/>
        </w:rPr>
        <w:t>offer opportunities for meaningful and intensive team-based research. A key advantage of working here is the collegial and supportive team environment, set in friendly and stable conditions. Moreover, the Legal History Journal (</w:t>
      </w:r>
      <w:proofErr w:type="spellStart"/>
      <w:r w:rsidRPr="008F7D47">
        <w:rPr>
          <w:rFonts w:asciiTheme="minorHAnsi" w:hAnsiTheme="minorHAnsi" w:cstheme="minorHAnsi"/>
          <w:color w:val="000000" w:themeColor="text1"/>
          <w:sz w:val="22"/>
          <w:szCs w:val="22"/>
          <w:lang w:val="en-US"/>
        </w:rPr>
        <w:t>Czasopismo</w:t>
      </w:r>
      <w:proofErr w:type="spellEnd"/>
      <w:r w:rsidRPr="008F7D47">
        <w:rPr>
          <w:rFonts w:asciiTheme="minorHAnsi" w:hAnsiTheme="minorHAnsi" w:cstheme="minorHAnsi"/>
          <w:color w:val="000000" w:themeColor="text1"/>
          <w:sz w:val="22"/>
          <w:szCs w:val="22"/>
          <w:lang w:val="en-US"/>
        </w:rPr>
        <w:t xml:space="preserve"> </w:t>
      </w:r>
      <w:proofErr w:type="spellStart"/>
      <w:r w:rsidRPr="008F7D47">
        <w:rPr>
          <w:rFonts w:asciiTheme="minorHAnsi" w:hAnsiTheme="minorHAnsi" w:cstheme="minorHAnsi"/>
          <w:color w:val="000000" w:themeColor="text1"/>
          <w:sz w:val="22"/>
          <w:szCs w:val="22"/>
          <w:lang w:val="en-US"/>
        </w:rPr>
        <w:t>Prawno-Historyczne</w:t>
      </w:r>
      <w:proofErr w:type="spellEnd"/>
      <w:r w:rsidRPr="008F7D47">
        <w:rPr>
          <w:rFonts w:asciiTheme="minorHAnsi" w:hAnsiTheme="minorHAnsi" w:cstheme="minorHAnsi"/>
          <w:color w:val="000000" w:themeColor="text1"/>
          <w:sz w:val="22"/>
          <w:szCs w:val="22"/>
          <w:lang w:val="en-US"/>
        </w:rPr>
        <w:t xml:space="preserve">), published by the </w:t>
      </w:r>
      <w:proofErr w:type="gramStart"/>
      <w:r w:rsidRPr="008F7D47">
        <w:rPr>
          <w:rFonts w:asciiTheme="minorHAnsi" w:hAnsiTheme="minorHAnsi" w:cstheme="minorHAnsi"/>
          <w:color w:val="000000" w:themeColor="text1"/>
          <w:sz w:val="22"/>
          <w:szCs w:val="22"/>
          <w:lang w:val="en-US"/>
        </w:rPr>
        <w:t>Faculty</w:t>
      </w:r>
      <w:proofErr w:type="gramEnd"/>
      <w:r w:rsidRPr="008F7D47">
        <w:rPr>
          <w:rFonts w:asciiTheme="minorHAnsi" w:hAnsiTheme="minorHAnsi" w:cstheme="minorHAnsi"/>
          <w:color w:val="000000" w:themeColor="text1"/>
          <w:sz w:val="22"/>
          <w:szCs w:val="22"/>
          <w:lang w:val="en-US"/>
        </w:rPr>
        <w:t>, serves as an important forum for academic discussion among legal historians. The Department, Faculty, and University also provide support for applying for research funding at both national and international levels.</w:t>
      </w:r>
    </w:p>
    <w:p w14:paraId="3A111FA2" w14:textId="77777777" w:rsidR="00502C64" w:rsidRPr="008F7D47" w:rsidRDefault="00502C64" w:rsidP="009C2B07">
      <w:pPr>
        <w:jc w:val="both"/>
        <w:rPr>
          <w:rFonts w:asciiTheme="minorHAnsi" w:hAnsiTheme="minorHAnsi" w:cstheme="minorHAnsi"/>
          <w:color w:val="000000" w:themeColor="text1"/>
          <w:sz w:val="22"/>
          <w:szCs w:val="22"/>
          <w:lang w:val="en-US"/>
        </w:rPr>
      </w:pPr>
    </w:p>
    <w:p w14:paraId="72970062" w14:textId="77777777" w:rsidR="009C2B07" w:rsidRPr="00320AEA" w:rsidRDefault="009C2B07" w:rsidP="009C2B07">
      <w:pPr>
        <w:jc w:val="both"/>
        <w:rPr>
          <w:rFonts w:asciiTheme="minorHAnsi" w:hAnsiTheme="minorHAnsi" w:cstheme="minorHAnsi"/>
          <w:b/>
          <w:bCs/>
          <w:sz w:val="22"/>
          <w:szCs w:val="22"/>
          <w:u w:val="single"/>
          <w:lang w:val="en-US"/>
        </w:rPr>
      </w:pPr>
      <w:r w:rsidRPr="00320AEA">
        <w:rPr>
          <w:rFonts w:asciiTheme="minorHAnsi" w:hAnsiTheme="minorHAnsi" w:cstheme="minorHAnsi"/>
          <w:b/>
          <w:bCs/>
          <w:sz w:val="22"/>
          <w:szCs w:val="22"/>
          <w:u w:val="single"/>
          <w:lang w:val="en-US"/>
        </w:rPr>
        <w:t xml:space="preserve">GDPR Information </w:t>
      </w:r>
      <w:proofErr w:type="gramStart"/>
      <w:r w:rsidRPr="00320AEA">
        <w:rPr>
          <w:rFonts w:asciiTheme="minorHAnsi" w:hAnsiTheme="minorHAnsi" w:cstheme="minorHAnsi"/>
          <w:b/>
          <w:bCs/>
          <w:sz w:val="22"/>
          <w:szCs w:val="22"/>
          <w:u w:val="single"/>
          <w:lang w:val="en-US"/>
        </w:rPr>
        <w:t>Clause :</w:t>
      </w:r>
      <w:proofErr w:type="gramEnd"/>
      <w:r w:rsidRPr="00320AEA">
        <w:rPr>
          <w:rFonts w:asciiTheme="minorHAnsi" w:hAnsiTheme="minorHAnsi" w:cstheme="minorHAnsi"/>
          <w:b/>
          <w:bCs/>
          <w:sz w:val="22"/>
          <w:szCs w:val="22"/>
          <w:u w:val="single"/>
          <w:lang w:val="en-US"/>
        </w:rPr>
        <w:t xml:space="preserve"> </w:t>
      </w:r>
    </w:p>
    <w:p w14:paraId="00D7E536" w14:textId="77777777" w:rsidR="009C2B07" w:rsidRPr="008F7D47" w:rsidRDefault="009C2B07" w:rsidP="009C2B07">
      <w:pPr>
        <w:jc w:val="both"/>
        <w:rPr>
          <w:rFonts w:asciiTheme="minorHAnsi" w:hAnsiTheme="minorHAnsi" w:cstheme="minorHAnsi"/>
          <w:sz w:val="22"/>
          <w:szCs w:val="22"/>
          <w:lang w:val="en-US"/>
        </w:rPr>
      </w:pPr>
      <w:r w:rsidRPr="008F7D47">
        <w:rPr>
          <w:rFonts w:asciiTheme="minorHAnsi" w:hAnsiTheme="minorHAnsi" w:cstheme="minorHAnsi"/>
          <w:sz w:val="22"/>
          <w:szCs w:val="22"/>
          <w:lang w:val="en-US"/>
        </w:rPr>
        <w:t xml:space="preserve">Pursuant to Article 13 of the General Data Protection Regulation of 27 April 2016. (Official Journal of the EU L 119 of 04.05.2016) we </w:t>
      </w:r>
      <w:proofErr w:type="gramStart"/>
      <w:r w:rsidRPr="008F7D47">
        <w:rPr>
          <w:rFonts w:asciiTheme="minorHAnsi" w:hAnsiTheme="minorHAnsi" w:cstheme="minorHAnsi"/>
          <w:sz w:val="22"/>
          <w:szCs w:val="22"/>
          <w:lang w:val="en-US"/>
        </w:rPr>
        <w:t>inform</w:t>
      </w:r>
      <w:proofErr w:type="gramEnd"/>
      <w:r w:rsidRPr="008F7D47">
        <w:rPr>
          <w:rFonts w:asciiTheme="minorHAnsi" w:hAnsiTheme="minorHAnsi" w:cstheme="minorHAnsi"/>
          <w:sz w:val="22"/>
          <w:szCs w:val="22"/>
          <w:lang w:val="en-US"/>
        </w:rPr>
        <w:t xml:space="preserve"> that: </w:t>
      </w:r>
    </w:p>
    <w:p w14:paraId="7580FFE9" w14:textId="77777777" w:rsidR="009C2B07" w:rsidRPr="008F7D47" w:rsidRDefault="009C2B07" w:rsidP="009C2B07">
      <w:pPr>
        <w:jc w:val="both"/>
        <w:rPr>
          <w:rFonts w:asciiTheme="minorHAnsi" w:hAnsiTheme="minorHAnsi" w:cstheme="minorHAnsi"/>
          <w:sz w:val="22"/>
          <w:szCs w:val="22"/>
          <w:lang w:val="en-US"/>
        </w:rPr>
      </w:pPr>
    </w:p>
    <w:p w14:paraId="70E68FCB" w14:textId="77777777" w:rsidR="009C2B07" w:rsidRPr="008F7D47" w:rsidRDefault="009C2B07" w:rsidP="009C2B07">
      <w:pPr>
        <w:pStyle w:val="Akapitzlist"/>
        <w:numPr>
          <w:ilvl w:val="1"/>
          <w:numId w:val="9"/>
        </w:numPr>
        <w:ind w:left="993" w:hanging="426"/>
        <w:jc w:val="both"/>
        <w:rPr>
          <w:rFonts w:asciiTheme="minorHAnsi" w:hAnsiTheme="minorHAnsi" w:cstheme="minorHAnsi"/>
          <w:sz w:val="22"/>
          <w:szCs w:val="22"/>
          <w:lang w:val="en-US"/>
        </w:rPr>
      </w:pPr>
      <w:r w:rsidRPr="008F7D47">
        <w:rPr>
          <w:rFonts w:asciiTheme="minorHAnsi" w:hAnsiTheme="minorHAnsi" w:cstheme="minorHAnsi"/>
          <w:sz w:val="22"/>
          <w:szCs w:val="22"/>
          <w:lang w:val="en-US"/>
        </w:rPr>
        <w:t xml:space="preserve">The controller of your personal data is Adam Mickiewicz University, </w:t>
      </w:r>
      <w:proofErr w:type="spellStart"/>
      <w:r w:rsidRPr="008F7D47">
        <w:rPr>
          <w:rFonts w:asciiTheme="minorHAnsi" w:hAnsiTheme="minorHAnsi" w:cstheme="minorHAnsi"/>
          <w:sz w:val="22"/>
          <w:szCs w:val="22"/>
          <w:lang w:val="en-US"/>
        </w:rPr>
        <w:t>Poznań</w:t>
      </w:r>
      <w:proofErr w:type="spellEnd"/>
      <w:r w:rsidRPr="008F7D47">
        <w:rPr>
          <w:rFonts w:asciiTheme="minorHAnsi" w:hAnsiTheme="minorHAnsi" w:cstheme="minorHAnsi"/>
          <w:sz w:val="22"/>
          <w:szCs w:val="22"/>
          <w:lang w:val="en-US"/>
        </w:rPr>
        <w:t xml:space="preserve"> with the official seat: ul. Henryka </w:t>
      </w:r>
      <w:proofErr w:type="spellStart"/>
      <w:r w:rsidRPr="008F7D47">
        <w:rPr>
          <w:rFonts w:asciiTheme="minorHAnsi" w:hAnsiTheme="minorHAnsi" w:cstheme="minorHAnsi"/>
          <w:sz w:val="22"/>
          <w:szCs w:val="22"/>
          <w:lang w:val="en-US"/>
        </w:rPr>
        <w:t>Wieniawskiego</w:t>
      </w:r>
      <w:proofErr w:type="spellEnd"/>
      <w:r w:rsidRPr="008F7D47">
        <w:rPr>
          <w:rFonts w:asciiTheme="minorHAnsi" w:hAnsiTheme="minorHAnsi" w:cstheme="minorHAnsi"/>
          <w:sz w:val="22"/>
          <w:szCs w:val="22"/>
          <w:lang w:val="en-US"/>
        </w:rPr>
        <w:t xml:space="preserve"> 1, 61 - 712 </w:t>
      </w:r>
      <w:proofErr w:type="spellStart"/>
      <w:r w:rsidRPr="008F7D47">
        <w:rPr>
          <w:rFonts w:asciiTheme="minorHAnsi" w:hAnsiTheme="minorHAnsi" w:cstheme="minorHAnsi"/>
          <w:sz w:val="22"/>
          <w:szCs w:val="22"/>
          <w:lang w:val="en-US"/>
        </w:rPr>
        <w:t>Poznań</w:t>
      </w:r>
      <w:proofErr w:type="spellEnd"/>
      <w:r w:rsidRPr="008F7D47">
        <w:rPr>
          <w:rFonts w:asciiTheme="minorHAnsi" w:hAnsiTheme="minorHAnsi" w:cstheme="minorHAnsi"/>
          <w:sz w:val="22"/>
          <w:szCs w:val="22"/>
          <w:lang w:val="en-US"/>
        </w:rPr>
        <w:t xml:space="preserve">. </w:t>
      </w:r>
    </w:p>
    <w:p w14:paraId="582757C1" w14:textId="77777777" w:rsidR="009C2B07" w:rsidRPr="008F7D47" w:rsidRDefault="009C2B07" w:rsidP="009C2B07">
      <w:pPr>
        <w:pStyle w:val="Akapitzlist"/>
        <w:numPr>
          <w:ilvl w:val="1"/>
          <w:numId w:val="9"/>
        </w:numPr>
        <w:ind w:left="993" w:hanging="426"/>
        <w:jc w:val="both"/>
        <w:rPr>
          <w:rFonts w:asciiTheme="minorHAnsi" w:hAnsiTheme="minorHAnsi" w:cstheme="minorHAnsi"/>
          <w:sz w:val="22"/>
          <w:szCs w:val="22"/>
          <w:lang w:val="en-US"/>
        </w:rPr>
      </w:pPr>
      <w:r w:rsidRPr="008F7D47">
        <w:rPr>
          <w:rFonts w:asciiTheme="minorHAnsi" w:hAnsiTheme="minorHAnsi" w:cstheme="minorHAnsi"/>
          <w:sz w:val="22"/>
          <w:szCs w:val="22"/>
          <w:lang w:val="en-US"/>
        </w:rPr>
        <w:t xml:space="preserve">The personal data controller has appointed a Data Protection Officer overseeing the correctness of the processing of personal data, who can be contacted via e-mail: </w:t>
      </w:r>
      <w:hyperlink r:id="rId8" w:history="1">
        <w:r w:rsidRPr="008F7D47">
          <w:rPr>
            <w:rStyle w:val="Hipercze"/>
            <w:rFonts w:asciiTheme="minorHAnsi" w:hAnsiTheme="minorHAnsi" w:cstheme="minorHAnsi"/>
            <w:sz w:val="22"/>
            <w:szCs w:val="22"/>
            <w:lang w:val="en-US"/>
          </w:rPr>
          <w:t>iod@amu.edu.pl</w:t>
        </w:r>
      </w:hyperlink>
      <w:r w:rsidRPr="008F7D47">
        <w:rPr>
          <w:rFonts w:asciiTheme="minorHAnsi" w:hAnsiTheme="minorHAnsi" w:cstheme="minorHAnsi"/>
          <w:sz w:val="22"/>
          <w:szCs w:val="22"/>
          <w:lang w:val="en-US"/>
        </w:rPr>
        <w:t xml:space="preserve">. </w:t>
      </w:r>
    </w:p>
    <w:p w14:paraId="785E6E70" w14:textId="77777777" w:rsidR="009C2B07" w:rsidRPr="008F7D47" w:rsidRDefault="009C2B07" w:rsidP="009C2B07">
      <w:pPr>
        <w:pStyle w:val="Akapitzlist"/>
        <w:numPr>
          <w:ilvl w:val="1"/>
          <w:numId w:val="9"/>
        </w:numPr>
        <w:ind w:left="993" w:hanging="426"/>
        <w:jc w:val="both"/>
        <w:rPr>
          <w:rFonts w:asciiTheme="minorHAnsi" w:hAnsiTheme="minorHAnsi" w:cstheme="minorHAnsi"/>
          <w:sz w:val="22"/>
          <w:szCs w:val="22"/>
          <w:lang w:val="en-US"/>
        </w:rPr>
      </w:pPr>
      <w:r w:rsidRPr="008F7D47">
        <w:rPr>
          <w:rFonts w:asciiTheme="minorHAnsi" w:hAnsiTheme="minorHAnsi" w:cstheme="minorHAnsi"/>
          <w:sz w:val="22"/>
          <w:szCs w:val="22"/>
          <w:lang w:val="en-US"/>
        </w:rPr>
        <w:t xml:space="preserve">The purpose of processing your personal data is to carry out the recruitment process for the indicated job position. </w:t>
      </w:r>
    </w:p>
    <w:p w14:paraId="59BFAB08" w14:textId="77777777" w:rsidR="009C2B07" w:rsidRPr="008F7D47" w:rsidRDefault="009C2B07" w:rsidP="009C2B07">
      <w:pPr>
        <w:pStyle w:val="Akapitzlist"/>
        <w:numPr>
          <w:ilvl w:val="1"/>
          <w:numId w:val="9"/>
        </w:numPr>
        <w:ind w:left="993" w:hanging="426"/>
        <w:jc w:val="both"/>
        <w:rPr>
          <w:rFonts w:asciiTheme="minorHAnsi" w:hAnsiTheme="minorHAnsi" w:cstheme="minorHAnsi"/>
          <w:sz w:val="22"/>
          <w:szCs w:val="22"/>
          <w:lang w:val="en-US"/>
        </w:rPr>
      </w:pPr>
      <w:r w:rsidRPr="008F7D47">
        <w:rPr>
          <w:rFonts w:asciiTheme="minorHAnsi" w:hAnsiTheme="minorHAnsi" w:cstheme="minorHAnsi"/>
          <w:sz w:val="22"/>
          <w:szCs w:val="22"/>
          <w:lang w:val="en-US"/>
        </w:rPr>
        <w:t xml:space="preserve">The legal basis for the processing of your personal data is Article 6(1)(a) of the General Data Protection Regulation of 27 April 2016 and the </w:t>
      </w:r>
      <w:proofErr w:type="spellStart"/>
      <w:r w:rsidRPr="008F7D47">
        <w:rPr>
          <w:rFonts w:asciiTheme="minorHAnsi" w:hAnsiTheme="minorHAnsi" w:cstheme="minorHAnsi"/>
          <w:sz w:val="22"/>
          <w:szCs w:val="22"/>
          <w:lang w:val="en-US"/>
        </w:rPr>
        <w:t>Labour</w:t>
      </w:r>
      <w:proofErr w:type="spellEnd"/>
      <w:r w:rsidRPr="008F7D47">
        <w:rPr>
          <w:rFonts w:asciiTheme="minorHAnsi" w:hAnsiTheme="minorHAnsi" w:cstheme="minorHAnsi"/>
          <w:sz w:val="22"/>
          <w:szCs w:val="22"/>
          <w:lang w:val="en-US"/>
        </w:rPr>
        <w:t xml:space="preserve"> Code of 26 June 1974. (Journal of Laws of 1998 N21, item 94 as amended). </w:t>
      </w:r>
    </w:p>
    <w:p w14:paraId="291144EC" w14:textId="77777777" w:rsidR="009C2B07" w:rsidRPr="008F7D47" w:rsidRDefault="009C2B07" w:rsidP="009C2B07">
      <w:pPr>
        <w:pStyle w:val="Akapitzlist"/>
        <w:numPr>
          <w:ilvl w:val="1"/>
          <w:numId w:val="9"/>
        </w:numPr>
        <w:ind w:left="993" w:hanging="426"/>
        <w:jc w:val="both"/>
        <w:rPr>
          <w:rFonts w:asciiTheme="minorHAnsi" w:hAnsiTheme="minorHAnsi" w:cstheme="minorHAnsi"/>
          <w:sz w:val="22"/>
          <w:szCs w:val="22"/>
          <w:lang w:val="en-US"/>
        </w:rPr>
      </w:pPr>
      <w:r w:rsidRPr="008F7D47">
        <w:rPr>
          <w:rFonts w:asciiTheme="minorHAnsi" w:hAnsiTheme="minorHAnsi" w:cstheme="minorHAnsi"/>
          <w:sz w:val="22"/>
          <w:szCs w:val="22"/>
          <w:lang w:val="en-US"/>
        </w:rPr>
        <w:t xml:space="preserve">Your personal data will be stored for a period of 6 months from the end of the recruitment process. </w:t>
      </w:r>
    </w:p>
    <w:p w14:paraId="168DE49C" w14:textId="77777777" w:rsidR="009C2B07" w:rsidRPr="008F7D47" w:rsidRDefault="009C2B07" w:rsidP="009C2B07">
      <w:pPr>
        <w:pStyle w:val="Akapitzlist"/>
        <w:numPr>
          <w:ilvl w:val="1"/>
          <w:numId w:val="9"/>
        </w:numPr>
        <w:ind w:left="993" w:hanging="426"/>
        <w:jc w:val="both"/>
        <w:rPr>
          <w:rFonts w:asciiTheme="minorHAnsi" w:hAnsiTheme="minorHAnsi" w:cstheme="minorHAnsi"/>
          <w:sz w:val="22"/>
          <w:szCs w:val="22"/>
          <w:lang w:val="en-US"/>
        </w:rPr>
      </w:pPr>
      <w:r w:rsidRPr="008F7D47">
        <w:rPr>
          <w:rFonts w:asciiTheme="minorHAnsi" w:hAnsiTheme="minorHAnsi" w:cstheme="minorHAnsi"/>
          <w:sz w:val="22"/>
          <w:szCs w:val="22"/>
          <w:lang w:val="en-US"/>
        </w:rPr>
        <w:t xml:space="preserve">Your personal data will not be made available to other entities, </w:t>
      </w:r>
      <w:proofErr w:type="gramStart"/>
      <w:r w:rsidRPr="008F7D47">
        <w:rPr>
          <w:rFonts w:asciiTheme="minorHAnsi" w:hAnsiTheme="minorHAnsi" w:cstheme="minorHAnsi"/>
          <w:sz w:val="22"/>
          <w:szCs w:val="22"/>
          <w:lang w:val="en-US"/>
        </w:rPr>
        <w:t>with the exception of</w:t>
      </w:r>
      <w:proofErr w:type="gramEnd"/>
      <w:r w:rsidRPr="008F7D47">
        <w:rPr>
          <w:rFonts w:asciiTheme="minorHAnsi" w:hAnsiTheme="minorHAnsi" w:cstheme="minorHAnsi"/>
          <w:sz w:val="22"/>
          <w:szCs w:val="22"/>
          <w:lang w:val="en-US"/>
        </w:rPr>
        <w:t xml:space="preserve"> entities authorized by law. Access to your data will be given to </w:t>
      </w:r>
      <w:proofErr w:type="gramStart"/>
      <w:r w:rsidRPr="008F7D47">
        <w:rPr>
          <w:rFonts w:asciiTheme="minorHAnsi" w:hAnsiTheme="minorHAnsi" w:cstheme="minorHAnsi"/>
          <w:sz w:val="22"/>
          <w:szCs w:val="22"/>
          <w:lang w:val="en-US"/>
        </w:rPr>
        <w:t>persons</w:t>
      </w:r>
      <w:proofErr w:type="gramEnd"/>
      <w:r w:rsidRPr="008F7D47">
        <w:rPr>
          <w:rFonts w:asciiTheme="minorHAnsi" w:hAnsiTheme="minorHAnsi" w:cstheme="minorHAnsi"/>
          <w:sz w:val="22"/>
          <w:szCs w:val="22"/>
          <w:lang w:val="en-US"/>
        </w:rPr>
        <w:t xml:space="preserve"> authorized by the Controller to process them in the performance of their duties. </w:t>
      </w:r>
    </w:p>
    <w:p w14:paraId="5C87E41A" w14:textId="77777777" w:rsidR="009C2B07" w:rsidRPr="008F7D47" w:rsidRDefault="009C2B07" w:rsidP="009C2B07">
      <w:pPr>
        <w:pStyle w:val="Akapitzlist"/>
        <w:numPr>
          <w:ilvl w:val="0"/>
          <w:numId w:val="9"/>
        </w:numPr>
        <w:ind w:left="993" w:hanging="426"/>
        <w:jc w:val="both"/>
        <w:rPr>
          <w:rFonts w:asciiTheme="minorHAnsi" w:hAnsiTheme="minorHAnsi" w:cstheme="minorHAnsi"/>
          <w:sz w:val="22"/>
          <w:szCs w:val="22"/>
          <w:lang w:val="en-US"/>
        </w:rPr>
      </w:pPr>
      <w:r w:rsidRPr="008F7D47">
        <w:rPr>
          <w:rFonts w:asciiTheme="minorHAnsi" w:hAnsiTheme="minorHAnsi" w:cstheme="minorHAnsi"/>
          <w:sz w:val="22"/>
          <w:szCs w:val="22"/>
          <w:lang w:val="en-US"/>
        </w:rPr>
        <w:t xml:space="preserve">You have the right to access your data and, subject to the law, the right to rectification, erasure, restriction of processing, the right to data portability, the right to object to processing, the right to withdraw consent at any time. </w:t>
      </w:r>
    </w:p>
    <w:p w14:paraId="64469275" w14:textId="77777777" w:rsidR="009C2B07" w:rsidRPr="008F7D47" w:rsidRDefault="009C2B07" w:rsidP="009C2B07">
      <w:pPr>
        <w:pStyle w:val="Akapitzlist"/>
        <w:numPr>
          <w:ilvl w:val="0"/>
          <w:numId w:val="9"/>
        </w:numPr>
        <w:ind w:left="993" w:hanging="426"/>
        <w:jc w:val="both"/>
        <w:rPr>
          <w:rFonts w:asciiTheme="minorHAnsi" w:hAnsiTheme="minorHAnsi" w:cstheme="minorHAnsi"/>
          <w:sz w:val="22"/>
          <w:szCs w:val="22"/>
          <w:lang w:val="en-US"/>
        </w:rPr>
      </w:pPr>
      <w:r w:rsidRPr="008F7D47">
        <w:rPr>
          <w:rFonts w:asciiTheme="minorHAnsi" w:hAnsiTheme="minorHAnsi" w:cstheme="minorHAnsi"/>
          <w:sz w:val="22"/>
          <w:szCs w:val="22"/>
          <w:lang w:val="en-US"/>
        </w:rPr>
        <w:t xml:space="preserve">You have the right to lodge a complaint to the supervisory authority - the Chairman of the Office for Personal Data Protection, </w:t>
      </w:r>
      <w:proofErr w:type="spellStart"/>
      <w:proofErr w:type="gramStart"/>
      <w:r w:rsidRPr="008F7D47">
        <w:rPr>
          <w:rFonts w:asciiTheme="minorHAnsi" w:hAnsiTheme="minorHAnsi" w:cstheme="minorHAnsi"/>
          <w:sz w:val="22"/>
          <w:szCs w:val="22"/>
          <w:lang w:val="en-US"/>
        </w:rPr>
        <w:t>ul.Stawki</w:t>
      </w:r>
      <w:proofErr w:type="spellEnd"/>
      <w:proofErr w:type="gramEnd"/>
      <w:r w:rsidRPr="008F7D47">
        <w:rPr>
          <w:rFonts w:asciiTheme="minorHAnsi" w:hAnsiTheme="minorHAnsi" w:cstheme="minorHAnsi"/>
          <w:sz w:val="22"/>
          <w:szCs w:val="22"/>
          <w:lang w:val="en-US"/>
        </w:rPr>
        <w:t xml:space="preserve"> 2, 00 - 193 Warsaw. </w:t>
      </w:r>
    </w:p>
    <w:p w14:paraId="026D8A9E" w14:textId="77777777" w:rsidR="009C2B07" w:rsidRPr="008F7D47" w:rsidRDefault="009C2B07" w:rsidP="009C2B07">
      <w:pPr>
        <w:pStyle w:val="Akapitzlist"/>
        <w:numPr>
          <w:ilvl w:val="0"/>
          <w:numId w:val="9"/>
        </w:numPr>
        <w:ind w:left="993" w:hanging="426"/>
        <w:jc w:val="both"/>
        <w:rPr>
          <w:rFonts w:asciiTheme="minorHAnsi" w:hAnsiTheme="minorHAnsi" w:cstheme="minorHAnsi"/>
          <w:sz w:val="22"/>
          <w:szCs w:val="22"/>
          <w:lang w:val="en-US"/>
        </w:rPr>
      </w:pPr>
      <w:r w:rsidRPr="008F7D47">
        <w:rPr>
          <w:rFonts w:asciiTheme="minorHAnsi" w:hAnsiTheme="minorHAnsi" w:cstheme="minorHAnsi"/>
          <w:sz w:val="22"/>
          <w:szCs w:val="22"/>
          <w:lang w:val="en-US"/>
        </w:rPr>
        <w:t xml:space="preserve">Providing personal data is mandatory under the law, otherwise it is voluntary. </w:t>
      </w:r>
    </w:p>
    <w:p w14:paraId="3F6B8965" w14:textId="77777777" w:rsidR="009C2B07" w:rsidRPr="008F7D47" w:rsidRDefault="009C2B07" w:rsidP="009C2B07">
      <w:pPr>
        <w:pStyle w:val="Akapitzlist"/>
        <w:numPr>
          <w:ilvl w:val="0"/>
          <w:numId w:val="9"/>
        </w:numPr>
        <w:ind w:left="993" w:hanging="426"/>
        <w:rPr>
          <w:rFonts w:asciiTheme="minorHAnsi" w:hAnsiTheme="minorHAnsi" w:cstheme="minorHAnsi"/>
          <w:i/>
          <w:color w:val="000000" w:themeColor="text1"/>
          <w:sz w:val="22"/>
          <w:szCs w:val="22"/>
          <w:lang w:val="en-US"/>
        </w:rPr>
      </w:pPr>
      <w:r w:rsidRPr="008F7D47">
        <w:rPr>
          <w:rFonts w:asciiTheme="minorHAnsi" w:hAnsiTheme="minorHAnsi" w:cstheme="minorHAnsi"/>
          <w:sz w:val="22"/>
          <w:szCs w:val="22"/>
          <w:lang w:val="en-US"/>
        </w:rPr>
        <w:t>Your personal data will not be processed by automated means and will not be subject to profiling.</w:t>
      </w:r>
    </w:p>
    <w:p w14:paraId="1B82B1CD" w14:textId="77777777" w:rsidR="00A12021" w:rsidRPr="008F7D47" w:rsidRDefault="00A12021">
      <w:pPr>
        <w:rPr>
          <w:rFonts w:asciiTheme="minorHAnsi" w:hAnsiTheme="minorHAnsi" w:cstheme="minorHAnsi"/>
          <w:sz w:val="22"/>
          <w:szCs w:val="22"/>
          <w:lang w:val="en-US"/>
        </w:rPr>
      </w:pPr>
    </w:p>
    <w:p w14:paraId="60FAC8FC" w14:textId="77777777" w:rsidR="00B97DF8" w:rsidRPr="00320AEA" w:rsidRDefault="00B97DF8">
      <w:pPr>
        <w:rPr>
          <w:rFonts w:asciiTheme="minorHAnsi" w:hAnsiTheme="minorHAnsi" w:cstheme="minorHAnsi"/>
          <w:b/>
          <w:bCs/>
          <w:sz w:val="22"/>
          <w:szCs w:val="22"/>
          <w:u w:val="single"/>
          <w:lang w:val="en-US"/>
        </w:rPr>
      </w:pPr>
    </w:p>
    <w:p w14:paraId="6AD6E47E" w14:textId="2C314F8E" w:rsidR="00320AEA" w:rsidRDefault="00320AEA" w:rsidP="00320AEA">
      <w:pPr>
        <w:jc w:val="both"/>
        <w:rPr>
          <w:rFonts w:asciiTheme="minorHAnsi" w:hAnsiTheme="minorHAnsi" w:cstheme="minorHAnsi"/>
          <w:sz w:val="22"/>
          <w:szCs w:val="22"/>
          <w:lang w:val="en-US"/>
        </w:rPr>
      </w:pPr>
      <w:r w:rsidRPr="00320AEA">
        <w:rPr>
          <w:rFonts w:asciiTheme="minorHAnsi" w:hAnsiTheme="minorHAnsi" w:cstheme="minorHAnsi"/>
          <w:b/>
          <w:bCs/>
          <w:sz w:val="22"/>
          <w:szCs w:val="22"/>
          <w:u w:val="single"/>
          <w:lang w:val="en-US"/>
        </w:rPr>
        <w:t>Procedure for Reporting Violations of the Law</w:t>
      </w:r>
      <w:r w:rsidRPr="00320AEA">
        <w:rPr>
          <w:rFonts w:asciiTheme="minorHAnsi" w:hAnsiTheme="minorHAnsi" w:cstheme="minorHAnsi"/>
          <w:sz w:val="22"/>
          <w:szCs w:val="22"/>
          <w:lang w:val="en-US"/>
        </w:rPr>
        <w:t>:</w:t>
      </w:r>
    </w:p>
    <w:p w14:paraId="71E2B6DB" w14:textId="77777777" w:rsidR="00796A1B" w:rsidRPr="00796A1B" w:rsidRDefault="00796A1B" w:rsidP="00796A1B">
      <w:pPr>
        <w:jc w:val="both"/>
        <w:rPr>
          <w:rFonts w:asciiTheme="minorHAnsi" w:hAnsiTheme="minorHAnsi" w:cstheme="minorHAnsi"/>
          <w:sz w:val="22"/>
          <w:szCs w:val="22"/>
          <w:lang w:val="en-US"/>
        </w:rPr>
      </w:pPr>
      <w:r w:rsidRPr="00796A1B">
        <w:rPr>
          <w:rFonts w:asciiTheme="minorHAnsi" w:hAnsiTheme="minorHAnsi" w:cstheme="minorHAnsi"/>
          <w:sz w:val="22"/>
          <w:szCs w:val="22"/>
          <w:lang w:val="en-US"/>
        </w:rPr>
        <w:t xml:space="preserve">Recruitment: Positions and Competitions for Academic Teachers: Information on the internal reporting procedure referred to in the Act of 14 June 2024 on the Protection of Whistleblowers (Journal of Laws, item 928), announced by Regulation No. 5/2023/2024 of the Rector of Adam Mickiewicz University, </w:t>
      </w:r>
      <w:proofErr w:type="spellStart"/>
      <w:r w:rsidRPr="00796A1B">
        <w:rPr>
          <w:rFonts w:asciiTheme="minorHAnsi" w:hAnsiTheme="minorHAnsi" w:cstheme="minorHAnsi"/>
          <w:sz w:val="22"/>
          <w:szCs w:val="22"/>
          <w:lang w:val="en-US"/>
        </w:rPr>
        <w:t>Poznań</w:t>
      </w:r>
      <w:proofErr w:type="spellEnd"/>
      <w:r w:rsidRPr="00796A1B">
        <w:rPr>
          <w:rFonts w:asciiTheme="minorHAnsi" w:hAnsiTheme="minorHAnsi" w:cstheme="minorHAnsi"/>
          <w:sz w:val="22"/>
          <w:szCs w:val="22"/>
          <w:lang w:val="en-US"/>
        </w:rPr>
        <w:t xml:space="preserve"> of 17 September 2024 concerning the introduction of the Internal Reporting Regulations regarding the breach of law and follow-up actions at Adam Mickiewicz University, </w:t>
      </w:r>
      <w:proofErr w:type="spellStart"/>
      <w:r w:rsidRPr="00796A1B">
        <w:rPr>
          <w:rFonts w:asciiTheme="minorHAnsi" w:hAnsiTheme="minorHAnsi" w:cstheme="minorHAnsi"/>
          <w:sz w:val="22"/>
          <w:szCs w:val="22"/>
          <w:lang w:val="en-US"/>
        </w:rPr>
        <w:t>Poznań</w:t>
      </w:r>
      <w:proofErr w:type="spellEnd"/>
      <w:r w:rsidRPr="00796A1B">
        <w:rPr>
          <w:rFonts w:asciiTheme="minorHAnsi" w:hAnsiTheme="minorHAnsi" w:cstheme="minorHAnsi"/>
          <w:sz w:val="22"/>
          <w:szCs w:val="22"/>
          <w:lang w:val="en-US"/>
        </w:rPr>
        <w:t>. Below are links to the regulation together with its annexes: </w:t>
      </w:r>
    </w:p>
    <w:p w14:paraId="218DD17E" w14:textId="77777777" w:rsidR="00796A1B" w:rsidRPr="00796A1B" w:rsidRDefault="00796A1B" w:rsidP="00796A1B">
      <w:pPr>
        <w:jc w:val="both"/>
        <w:rPr>
          <w:rFonts w:asciiTheme="minorHAnsi" w:hAnsiTheme="minorHAnsi" w:cstheme="minorHAnsi"/>
          <w:sz w:val="22"/>
          <w:szCs w:val="22"/>
          <w:lang w:val="en-US"/>
        </w:rPr>
      </w:pPr>
      <w:r w:rsidRPr="00796A1B">
        <w:rPr>
          <w:rFonts w:asciiTheme="minorHAnsi" w:hAnsiTheme="minorHAnsi" w:cstheme="minorHAnsi"/>
          <w:sz w:val="22"/>
          <w:szCs w:val="22"/>
          <w:lang w:val="en-US"/>
        </w:rPr>
        <w:t> </w:t>
      </w:r>
    </w:p>
    <w:p w14:paraId="58AA91D5" w14:textId="6D89A415" w:rsidR="00796A1B" w:rsidRPr="00796A1B" w:rsidRDefault="00796A1B" w:rsidP="00796A1B">
      <w:pPr>
        <w:jc w:val="both"/>
        <w:rPr>
          <w:rFonts w:asciiTheme="minorHAnsi" w:hAnsiTheme="minorHAnsi" w:cstheme="minorHAnsi"/>
          <w:sz w:val="22"/>
          <w:szCs w:val="22"/>
          <w:lang w:val="en-US"/>
        </w:rPr>
      </w:pPr>
      <w:hyperlink r:id="rId9" w:tgtFrame="_blank" w:tooltip="Oryginalny adres URL: https://uam.sharepoint.com/:b:/r/sites/7117040000/Dokumenty%20udostpnione/Sygnali%C5%9Bci/Ordinance%20No.%20520232024.pdf?csf=1&amp;web=1&amp;e=GjQbDd. Kliknij lub naciśnij, jeśli ufasz temu linkowi." w:history="1">
        <w:r w:rsidRPr="00796A1B">
          <w:rPr>
            <w:rStyle w:val="Hipercze"/>
            <w:rFonts w:asciiTheme="minorHAnsi" w:hAnsiTheme="minorHAnsi" w:cstheme="minorHAnsi"/>
            <w:sz w:val="22"/>
            <w:szCs w:val="22"/>
          </w:rPr>
          <w:drawing>
            <wp:inline distT="0" distB="0" distL="0" distR="0" wp14:anchorId="65887CD3" wp14:editId="5A64F14B">
              <wp:extent cx="152400" cy="152400"/>
              <wp:effectExtent l="0" t="0" r="0" b="0"/>
              <wp:docPr id="337827762" name="Obraz 6" descr="Ikona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kona p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96A1B">
          <w:rPr>
            <w:rStyle w:val="Hipercze"/>
            <w:rFonts w:asciiTheme="minorHAnsi" w:hAnsiTheme="minorHAnsi" w:cstheme="minorHAnsi"/>
            <w:sz w:val="22"/>
            <w:szCs w:val="22"/>
            <w:lang w:val="en-US"/>
          </w:rPr>
          <w:t>Ordinance No. 520232024.pdf</w:t>
        </w:r>
      </w:hyperlink>
      <w:r w:rsidRPr="00796A1B">
        <w:rPr>
          <w:rFonts w:asciiTheme="minorHAnsi" w:hAnsiTheme="minorHAnsi" w:cstheme="minorHAnsi"/>
          <w:sz w:val="22"/>
          <w:szCs w:val="22"/>
          <w:lang w:val="en-US"/>
        </w:rPr>
        <w:t> </w:t>
      </w:r>
    </w:p>
    <w:p w14:paraId="22A98806" w14:textId="4946E9EE" w:rsidR="00796A1B" w:rsidRPr="00796A1B" w:rsidRDefault="00796A1B" w:rsidP="00796A1B">
      <w:pPr>
        <w:jc w:val="both"/>
        <w:rPr>
          <w:rFonts w:asciiTheme="minorHAnsi" w:hAnsiTheme="minorHAnsi" w:cstheme="minorHAnsi"/>
          <w:sz w:val="22"/>
          <w:szCs w:val="22"/>
          <w:lang w:val="en-US"/>
        </w:rPr>
      </w:pPr>
      <w:hyperlink r:id="rId11" w:tgtFrame="_blank" w:tooltip="Oryginalny adres URL: https://uam.sharepoint.com/:b:/r/sites/7117040000/Dokumenty%20udostpnione/Sygnali%C5%9Bci/Rules%20for%20submissions.pdf?csf=1&amp;web=1&amp;e=q9hTE4. Kliknij lub naciśnij, jeśli ufasz temu linkowi." w:history="1">
        <w:r w:rsidRPr="00796A1B">
          <w:rPr>
            <w:rStyle w:val="Hipercze"/>
            <w:rFonts w:asciiTheme="minorHAnsi" w:hAnsiTheme="minorHAnsi" w:cstheme="minorHAnsi"/>
            <w:sz w:val="22"/>
            <w:szCs w:val="22"/>
          </w:rPr>
          <w:drawing>
            <wp:inline distT="0" distB="0" distL="0" distR="0" wp14:anchorId="4029901B" wp14:editId="62E01307">
              <wp:extent cx="152400" cy="152400"/>
              <wp:effectExtent l="0" t="0" r="0" b="0"/>
              <wp:docPr id="2102527642" name="Obraz 5" descr="Ikona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kona p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96A1B">
          <w:rPr>
            <w:rStyle w:val="Hipercze"/>
            <w:rFonts w:asciiTheme="minorHAnsi" w:hAnsiTheme="minorHAnsi" w:cstheme="minorHAnsi"/>
            <w:sz w:val="22"/>
            <w:szCs w:val="22"/>
            <w:lang w:val="en-US"/>
          </w:rPr>
          <w:t>Rules for submissions.pdf</w:t>
        </w:r>
      </w:hyperlink>
      <w:r w:rsidRPr="00796A1B">
        <w:rPr>
          <w:rFonts w:asciiTheme="minorHAnsi" w:hAnsiTheme="minorHAnsi" w:cstheme="minorHAnsi"/>
          <w:sz w:val="22"/>
          <w:szCs w:val="22"/>
          <w:lang w:val="en-US"/>
        </w:rPr>
        <w:t> </w:t>
      </w:r>
    </w:p>
    <w:p w14:paraId="5CD41A61" w14:textId="0F9BC648" w:rsidR="00796A1B" w:rsidRPr="00796A1B" w:rsidRDefault="00796A1B" w:rsidP="00796A1B">
      <w:pPr>
        <w:jc w:val="both"/>
        <w:rPr>
          <w:rFonts w:asciiTheme="minorHAnsi" w:hAnsiTheme="minorHAnsi" w:cstheme="minorHAnsi"/>
          <w:sz w:val="22"/>
          <w:szCs w:val="22"/>
        </w:rPr>
      </w:pPr>
      <w:hyperlink r:id="rId12" w:tgtFrame="_blank" w:tooltip="Oryginalny adres URL: https://uam.sharepoint.com/:b:/r/sites/7117040000/Dokumenty%20udostpnione/Sygnali%C5%9Bci/Information%20clause%20-%20whistleblowers.pdf?csf=1&amp;web=1&amp;e=dZkA7w. Kliknij lub naciśnij, jeśli ufasz temu linkowi." w:history="1">
        <w:r w:rsidRPr="00796A1B">
          <w:rPr>
            <w:rStyle w:val="Hipercze"/>
            <w:rFonts w:asciiTheme="minorHAnsi" w:hAnsiTheme="minorHAnsi" w:cstheme="minorHAnsi"/>
            <w:sz w:val="22"/>
            <w:szCs w:val="22"/>
          </w:rPr>
          <w:drawing>
            <wp:inline distT="0" distB="0" distL="0" distR="0" wp14:anchorId="158A3367" wp14:editId="3B859B18">
              <wp:extent cx="152400" cy="152400"/>
              <wp:effectExtent l="0" t="0" r="0" b="0"/>
              <wp:docPr id="774543969" name="Obraz 4" descr="Ikona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kona p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96A1B">
          <w:rPr>
            <w:rStyle w:val="Hipercze"/>
            <w:rFonts w:asciiTheme="minorHAnsi" w:hAnsiTheme="minorHAnsi" w:cstheme="minorHAnsi"/>
            <w:sz w:val="22"/>
            <w:szCs w:val="22"/>
          </w:rPr>
          <w:t xml:space="preserve">Information </w:t>
        </w:r>
        <w:proofErr w:type="spellStart"/>
        <w:r w:rsidRPr="00796A1B">
          <w:rPr>
            <w:rStyle w:val="Hipercze"/>
            <w:rFonts w:asciiTheme="minorHAnsi" w:hAnsiTheme="minorHAnsi" w:cstheme="minorHAnsi"/>
            <w:sz w:val="22"/>
            <w:szCs w:val="22"/>
          </w:rPr>
          <w:t>clause</w:t>
        </w:r>
        <w:proofErr w:type="spellEnd"/>
        <w:r w:rsidRPr="00796A1B">
          <w:rPr>
            <w:rStyle w:val="Hipercze"/>
            <w:rFonts w:asciiTheme="minorHAnsi" w:hAnsiTheme="minorHAnsi" w:cstheme="minorHAnsi"/>
            <w:sz w:val="22"/>
            <w:szCs w:val="22"/>
          </w:rPr>
          <w:t xml:space="preserve"> - whistleblowers.pdf</w:t>
        </w:r>
      </w:hyperlink>
      <w:r w:rsidRPr="00796A1B">
        <w:rPr>
          <w:rFonts w:asciiTheme="minorHAnsi" w:hAnsiTheme="minorHAnsi" w:cstheme="minorHAnsi"/>
          <w:sz w:val="22"/>
          <w:szCs w:val="22"/>
        </w:rPr>
        <w:t> </w:t>
      </w:r>
    </w:p>
    <w:p w14:paraId="11F790D5" w14:textId="77777777" w:rsidR="00320AEA" w:rsidRPr="008F7D47" w:rsidRDefault="00320AEA" w:rsidP="00320AEA">
      <w:pPr>
        <w:jc w:val="both"/>
        <w:rPr>
          <w:rFonts w:asciiTheme="minorHAnsi" w:hAnsiTheme="minorHAnsi" w:cstheme="minorHAnsi"/>
          <w:sz w:val="22"/>
          <w:szCs w:val="22"/>
          <w:lang w:val="en-US"/>
        </w:rPr>
      </w:pPr>
    </w:p>
    <w:sectPr w:rsidR="00320AEA" w:rsidRPr="008F7D47" w:rsidSect="00041D63">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Bold_PDF_Subset">
    <w:altName w:val="Calibri"/>
    <w:panose1 w:val="00000000000000000000"/>
    <w:charset w:val="00"/>
    <w:family w:val="roman"/>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7FEBC23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8.75pt;height:18pt;visibility:visible;mso-wrap-style:square" o:bullet="t">
        <v:imagedata r:id="rId1" o:title=""/>
      </v:shape>
    </w:pict>
  </w:numPicBullet>
  <w:abstractNum w:abstractNumId="0" w15:restartNumberingAfterBreak="0">
    <w:nsid w:val="095E070E"/>
    <w:multiLevelType w:val="hybridMultilevel"/>
    <w:tmpl w:val="8B06D340"/>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AF1D27"/>
    <w:multiLevelType w:val="hybridMultilevel"/>
    <w:tmpl w:val="203C18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9B55CC"/>
    <w:multiLevelType w:val="hybridMultilevel"/>
    <w:tmpl w:val="61A6BA80"/>
    <w:lvl w:ilvl="0" w:tplc="5B30D5BA">
      <w:start w:val="1"/>
      <w:numFmt w:val="bullet"/>
      <w:lvlText w:val=""/>
      <w:lvlPicBulletId w:val="0"/>
      <w:lvlJc w:val="left"/>
      <w:pPr>
        <w:tabs>
          <w:tab w:val="num" w:pos="720"/>
        </w:tabs>
        <w:ind w:left="720" w:hanging="360"/>
      </w:pPr>
      <w:rPr>
        <w:rFonts w:ascii="Symbol" w:hAnsi="Symbol" w:hint="default"/>
      </w:rPr>
    </w:lvl>
    <w:lvl w:ilvl="1" w:tplc="EC2E3BE2" w:tentative="1">
      <w:start w:val="1"/>
      <w:numFmt w:val="bullet"/>
      <w:lvlText w:val=""/>
      <w:lvlJc w:val="left"/>
      <w:pPr>
        <w:tabs>
          <w:tab w:val="num" w:pos="1440"/>
        </w:tabs>
        <w:ind w:left="1440" w:hanging="360"/>
      </w:pPr>
      <w:rPr>
        <w:rFonts w:ascii="Symbol" w:hAnsi="Symbol" w:hint="default"/>
      </w:rPr>
    </w:lvl>
    <w:lvl w:ilvl="2" w:tplc="B49AEB72" w:tentative="1">
      <w:start w:val="1"/>
      <w:numFmt w:val="bullet"/>
      <w:lvlText w:val=""/>
      <w:lvlJc w:val="left"/>
      <w:pPr>
        <w:tabs>
          <w:tab w:val="num" w:pos="2160"/>
        </w:tabs>
        <w:ind w:left="2160" w:hanging="360"/>
      </w:pPr>
      <w:rPr>
        <w:rFonts w:ascii="Symbol" w:hAnsi="Symbol" w:hint="default"/>
      </w:rPr>
    </w:lvl>
    <w:lvl w:ilvl="3" w:tplc="31C8299E" w:tentative="1">
      <w:start w:val="1"/>
      <w:numFmt w:val="bullet"/>
      <w:lvlText w:val=""/>
      <w:lvlJc w:val="left"/>
      <w:pPr>
        <w:tabs>
          <w:tab w:val="num" w:pos="2880"/>
        </w:tabs>
        <w:ind w:left="2880" w:hanging="360"/>
      </w:pPr>
      <w:rPr>
        <w:rFonts w:ascii="Symbol" w:hAnsi="Symbol" w:hint="default"/>
      </w:rPr>
    </w:lvl>
    <w:lvl w:ilvl="4" w:tplc="EAE86F2C" w:tentative="1">
      <w:start w:val="1"/>
      <w:numFmt w:val="bullet"/>
      <w:lvlText w:val=""/>
      <w:lvlJc w:val="left"/>
      <w:pPr>
        <w:tabs>
          <w:tab w:val="num" w:pos="3600"/>
        </w:tabs>
        <w:ind w:left="3600" w:hanging="360"/>
      </w:pPr>
      <w:rPr>
        <w:rFonts w:ascii="Symbol" w:hAnsi="Symbol" w:hint="default"/>
      </w:rPr>
    </w:lvl>
    <w:lvl w:ilvl="5" w:tplc="50D2E3FC" w:tentative="1">
      <w:start w:val="1"/>
      <w:numFmt w:val="bullet"/>
      <w:lvlText w:val=""/>
      <w:lvlJc w:val="left"/>
      <w:pPr>
        <w:tabs>
          <w:tab w:val="num" w:pos="4320"/>
        </w:tabs>
        <w:ind w:left="4320" w:hanging="360"/>
      </w:pPr>
      <w:rPr>
        <w:rFonts w:ascii="Symbol" w:hAnsi="Symbol" w:hint="default"/>
      </w:rPr>
    </w:lvl>
    <w:lvl w:ilvl="6" w:tplc="DEC85C9C" w:tentative="1">
      <w:start w:val="1"/>
      <w:numFmt w:val="bullet"/>
      <w:lvlText w:val=""/>
      <w:lvlJc w:val="left"/>
      <w:pPr>
        <w:tabs>
          <w:tab w:val="num" w:pos="5040"/>
        </w:tabs>
        <w:ind w:left="5040" w:hanging="360"/>
      </w:pPr>
      <w:rPr>
        <w:rFonts w:ascii="Symbol" w:hAnsi="Symbol" w:hint="default"/>
      </w:rPr>
    </w:lvl>
    <w:lvl w:ilvl="7" w:tplc="25626A08" w:tentative="1">
      <w:start w:val="1"/>
      <w:numFmt w:val="bullet"/>
      <w:lvlText w:val=""/>
      <w:lvlJc w:val="left"/>
      <w:pPr>
        <w:tabs>
          <w:tab w:val="num" w:pos="5760"/>
        </w:tabs>
        <w:ind w:left="5760" w:hanging="360"/>
      </w:pPr>
      <w:rPr>
        <w:rFonts w:ascii="Symbol" w:hAnsi="Symbol" w:hint="default"/>
      </w:rPr>
    </w:lvl>
    <w:lvl w:ilvl="8" w:tplc="4C56105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FFB43B9"/>
    <w:multiLevelType w:val="hybridMultilevel"/>
    <w:tmpl w:val="18420A98"/>
    <w:lvl w:ilvl="0" w:tplc="CCCE7CD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AF0928"/>
    <w:multiLevelType w:val="hybridMultilevel"/>
    <w:tmpl w:val="71DC64BA"/>
    <w:lvl w:ilvl="0" w:tplc="0415000F">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9640AC"/>
    <w:multiLevelType w:val="hybridMultilevel"/>
    <w:tmpl w:val="FFFFFFFF"/>
    <w:lvl w:ilvl="0" w:tplc="64F68916">
      <w:start w:val="1"/>
      <w:numFmt w:val="bullet"/>
      <w:lvlText w:val="●"/>
      <w:lvlJc w:val="left"/>
      <w:pPr>
        <w:ind w:left="720" w:hanging="360"/>
      </w:pPr>
      <w:rPr>
        <w:rFonts w:ascii="Times New Roman" w:hAnsi="Times New Roman" w:hint="default"/>
        <w:color w:val="3481FE"/>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4B5ED6"/>
    <w:multiLevelType w:val="hybridMultilevel"/>
    <w:tmpl w:val="F738B3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9" w15:restartNumberingAfterBreak="0">
    <w:nsid w:val="33213055"/>
    <w:multiLevelType w:val="hybridMultilevel"/>
    <w:tmpl w:val="DBE68A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B4F17BC"/>
    <w:multiLevelType w:val="hybridMultilevel"/>
    <w:tmpl w:val="2E1C557C"/>
    <w:lvl w:ilvl="0" w:tplc="A9D8701A">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F916382"/>
    <w:multiLevelType w:val="hybridMultilevel"/>
    <w:tmpl w:val="F5F412BA"/>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6415184"/>
    <w:multiLevelType w:val="hybridMultilevel"/>
    <w:tmpl w:val="E70416E0"/>
    <w:lvl w:ilvl="0" w:tplc="2278BA56">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E465D3A"/>
    <w:multiLevelType w:val="hybridMultilevel"/>
    <w:tmpl w:val="9DDA29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64D20811"/>
    <w:multiLevelType w:val="hybridMultilevel"/>
    <w:tmpl w:val="FFFFFFFF"/>
    <w:lvl w:ilvl="0" w:tplc="64F68916">
      <w:start w:val="1"/>
      <w:numFmt w:val="bullet"/>
      <w:lvlText w:val="●"/>
      <w:lvlJc w:val="left"/>
      <w:pPr>
        <w:ind w:left="720" w:hanging="360"/>
      </w:pPr>
      <w:rPr>
        <w:rFonts w:ascii="Times New Roman" w:hAnsi="Times New Roman" w:hint="default"/>
        <w:color w:val="3481FE"/>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5B65197"/>
    <w:multiLevelType w:val="hybridMultilevel"/>
    <w:tmpl w:val="C868E1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19" w15:restartNumberingAfterBreak="0">
    <w:nsid w:val="67172707"/>
    <w:multiLevelType w:val="hybridMultilevel"/>
    <w:tmpl w:val="FFFFFFFF"/>
    <w:lvl w:ilvl="0" w:tplc="64F68916">
      <w:start w:val="1"/>
      <w:numFmt w:val="bullet"/>
      <w:lvlText w:val="●"/>
      <w:lvlJc w:val="left"/>
      <w:pPr>
        <w:ind w:left="720" w:hanging="360"/>
      </w:pPr>
      <w:rPr>
        <w:rFonts w:ascii="Times New Roman" w:hAnsi="Times New Roman" w:hint="default"/>
        <w:color w:val="3481FE"/>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6CB7055F"/>
    <w:multiLevelType w:val="hybridMultilevel"/>
    <w:tmpl w:val="6872650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8675944"/>
    <w:multiLevelType w:val="hybridMultilevel"/>
    <w:tmpl w:val="6C28B808"/>
    <w:lvl w:ilvl="0" w:tplc="A066F336">
      <w:start w:val="1"/>
      <w:numFmt w:val="decimal"/>
      <w:lvlText w:val="%1."/>
      <w:lvlJc w:val="left"/>
      <w:pPr>
        <w:ind w:left="1069" w:hanging="360"/>
      </w:pPr>
      <w:rPr>
        <w:i w:val="0"/>
        <w:iCs/>
      </w:rPr>
    </w:lvl>
    <w:lvl w:ilvl="1" w:tplc="FFFFFFFF">
      <w:start w:val="1"/>
      <w:numFmt w:val="decimal"/>
      <w:lvlText w:val="%2."/>
      <w:lvlJc w:val="left"/>
      <w:pPr>
        <w:ind w:left="927"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3" w15:restartNumberingAfterBreak="0">
    <w:nsid w:val="7B257CBB"/>
    <w:multiLevelType w:val="multilevel"/>
    <w:tmpl w:val="E86E5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1351310">
    <w:abstractNumId w:val="18"/>
  </w:num>
  <w:num w:numId="2" w16cid:durableId="445195793">
    <w:abstractNumId w:val="8"/>
  </w:num>
  <w:num w:numId="3" w16cid:durableId="1050375072">
    <w:abstractNumId w:val="11"/>
  </w:num>
  <w:num w:numId="4" w16cid:durableId="505825290">
    <w:abstractNumId w:val="6"/>
  </w:num>
  <w:num w:numId="5" w16cid:durableId="1715037902">
    <w:abstractNumId w:val="12"/>
  </w:num>
  <w:num w:numId="6" w16cid:durableId="1526752992">
    <w:abstractNumId w:val="20"/>
  </w:num>
  <w:num w:numId="7" w16cid:durableId="2120295332">
    <w:abstractNumId w:val="15"/>
  </w:num>
  <w:num w:numId="8" w16cid:durableId="1457483576">
    <w:abstractNumId w:val="0"/>
  </w:num>
  <w:num w:numId="9" w16cid:durableId="1220094320">
    <w:abstractNumId w:val="22"/>
  </w:num>
  <w:num w:numId="10" w16cid:durableId="550505087">
    <w:abstractNumId w:val="21"/>
  </w:num>
  <w:num w:numId="11" w16cid:durableId="1388722944">
    <w:abstractNumId w:val="2"/>
  </w:num>
  <w:num w:numId="12" w16cid:durableId="139663438">
    <w:abstractNumId w:val="3"/>
  </w:num>
  <w:num w:numId="13" w16cid:durableId="1270316256">
    <w:abstractNumId w:val="17"/>
  </w:num>
  <w:num w:numId="14" w16cid:durableId="1355424593">
    <w:abstractNumId w:val="4"/>
  </w:num>
  <w:num w:numId="15" w16cid:durableId="423772636">
    <w:abstractNumId w:val="14"/>
  </w:num>
  <w:num w:numId="16" w16cid:durableId="1643539230">
    <w:abstractNumId w:val="9"/>
  </w:num>
  <w:num w:numId="17" w16cid:durableId="1501888851">
    <w:abstractNumId w:val="1"/>
  </w:num>
  <w:num w:numId="18" w16cid:durableId="353314795">
    <w:abstractNumId w:val="7"/>
  </w:num>
  <w:num w:numId="19" w16cid:durableId="1815483131">
    <w:abstractNumId w:val="10"/>
  </w:num>
  <w:num w:numId="20" w16cid:durableId="1437363371">
    <w:abstractNumId w:val="23"/>
  </w:num>
  <w:num w:numId="21" w16cid:durableId="224922935">
    <w:abstractNumId w:val="5"/>
  </w:num>
  <w:num w:numId="22" w16cid:durableId="537546617">
    <w:abstractNumId w:val="16"/>
  </w:num>
  <w:num w:numId="23" w16cid:durableId="1927569919">
    <w:abstractNumId w:val="19"/>
  </w:num>
  <w:num w:numId="24" w16cid:durableId="20678736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D63"/>
    <w:rsid w:val="00023D1A"/>
    <w:rsid w:val="00033D75"/>
    <w:rsid w:val="00041D63"/>
    <w:rsid w:val="000B660C"/>
    <w:rsid w:val="0021116B"/>
    <w:rsid w:val="0021445E"/>
    <w:rsid w:val="00241197"/>
    <w:rsid w:val="00247C5E"/>
    <w:rsid w:val="00267BCF"/>
    <w:rsid w:val="00286609"/>
    <w:rsid w:val="002D2381"/>
    <w:rsid w:val="002E403D"/>
    <w:rsid w:val="002E74B2"/>
    <w:rsid w:val="00320AEA"/>
    <w:rsid w:val="003703F5"/>
    <w:rsid w:val="003E0C54"/>
    <w:rsid w:val="00502C64"/>
    <w:rsid w:val="00516550"/>
    <w:rsid w:val="005770C0"/>
    <w:rsid w:val="00577CB5"/>
    <w:rsid w:val="005A0652"/>
    <w:rsid w:val="005B1DFB"/>
    <w:rsid w:val="005B4A43"/>
    <w:rsid w:val="005E0745"/>
    <w:rsid w:val="005F35DD"/>
    <w:rsid w:val="00787A1A"/>
    <w:rsid w:val="00796A1B"/>
    <w:rsid w:val="007A4975"/>
    <w:rsid w:val="00817727"/>
    <w:rsid w:val="008252A6"/>
    <w:rsid w:val="0088703C"/>
    <w:rsid w:val="008F7D47"/>
    <w:rsid w:val="00900148"/>
    <w:rsid w:val="00931EFA"/>
    <w:rsid w:val="0098627B"/>
    <w:rsid w:val="00987F47"/>
    <w:rsid w:val="00993385"/>
    <w:rsid w:val="009A6C96"/>
    <w:rsid w:val="009C2B07"/>
    <w:rsid w:val="009D0A3D"/>
    <w:rsid w:val="009E091D"/>
    <w:rsid w:val="00A12021"/>
    <w:rsid w:val="00A272D1"/>
    <w:rsid w:val="00A42008"/>
    <w:rsid w:val="00A83C9B"/>
    <w:rsid w:val="00A933D3"/>
    <w:rsid w:val="00AB2856"/>
    <w:rsid w:val="00AE7429"/>
    <w:rsid w:val="00B833BF"/>
    <w:rsid w:val="00B97DF8"/>
    <w:rsid w:val="00BA16A1"/>
    <w:rsid w:val="00BC2FC3"/>
    <w:rsid w:val="00BD145A"/>
    <w:rsid w:val="00BF3503"/>
    <w:rsid w:val="00C01A56"/>
    <w:rsid w:val="00C43643"/>
    <w:rsid w:val="00CA1A6D"/>
    <w:rsid w:val="00CA69AD"/>
    <w:rsid w:val="00CB3D41"/>
    <w:rsid w:val="00CC436A"/>
    <w:rsid w:val="00CD0599"/>
    <w:rsid w:val="00CF12C5"/>
    <w:rsid w:val="00D75C63"/>
    <w:rsid w:val="00DF62E1"/>
    <w:rsid w:val="00E70989"/>
    <w:rsid w:val="00E81C39"/>
    <w:rsid w:val="00EC6EA9"/>
    <w:rsid w:val="00EE592E"/>
    <w:rsid w:val="00EE7B36"/>
    <w:rsid w:val="00EF1E09"/>
    <w:rsid w:val="00F410A4"/>
    <w:rsid w:val="00FD39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3AFD84"/>
  <w15:chartTrackingRefBased/>
  <w15:docId w15:val="{235F9BFC-05B7-5C4E-B78C-430336E03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8627B"/>
    <w:rPr>
      <w:rFonts w:ascii="Times New Roman" w:eastAsia="Times New Roman" w:hAnsi="Times New Roman" w:cs="Times New Roman"/>
      <w:kern w:val="0"/>
      <w:lang w:eastAsia="pl-PL"/>
      <w14:ligatures w14:val="none"/>
    </w:rPr>
  </w:style>
  <w:style w:type="paragraph" w:styleId="Nagwek1">
    <w:name w:val="heading 1"/>
    <w:basedOn w:val="Normalny"/>
    <w:next w:val="Normalny"/>
    <w:link w:val="Nagwek1Znak"/>
    <w:qFormat/>
    <w:rsid w:val="00041D63"/>
    <w:pPr>
      <w:keepNext/>
      <w:jc w:val="center"/>
      <w:outlineLvl w:val="0"/>
    </w:pPr>
    <w:rPr>
      <w:sz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1D63"/>
    <w:rPr>
      <w:rFonts w:ascii="Times New Roman" w:eastAsia="Times New Roman" w:hAnsi="Times New Roman" w:cs="Times New Roman"/>
      <w:kern w:val="0"/>
      <w:sz w:val="32"/>
      <w:lang w:eastAsia="pl-PL"/>
      <w14:ligatures w14:val="none"/>
    </w:rPr>
  </w:style>
  <w:style w:type="paragraph" w:styleId="Tytu">
    <w:name w:val="Title"/>
    <w:basedOn w:val="Normalny"/>
    <w:link w:val="TytuZnak"/>
    <w:qFormat/>
    <w:rsid w:val="00041D63"/>
    <w:pPr>
      <w:jc w:val="center"/>
    </w:pPr>
    <w:rPr>
      <w:sz w:val="28"/>
    </w:rPr>
  </w:style>
  <w:style w:type="character" w:customStyle="1" w:styleId="TytuZnak">
    <w:name w:val="Tytuł Znak"/>
    <w:basedOn w:val="Domylnaczcionkaakapitu"/>
    <w:link w:val="Tytu"/>
    <w:rsid w:val="00041D63"/>
    <w:rPr>
      <w:rFonts w:ascii="Times New Roman" w:eastAsia="Times New Roman" w:hAnsi="Times New Roman" w:cs="Times New Roman"/>
      <w:kern w:val="0"/>
      <w:sz w:val="28"/>
      <w:lang w:eastAsia="pl-PL"/>
      <w14:ligatures w14:val="none"/>
    </w:rPr>
  </w:style>
  <w:style w:type="paragraph" w:customStyle="1" w:styleId="Default">
    <w:name w:val="Default"/>
    <w:rsid w:val="00041D63"/>
    <w:pPr>
      <w:autoSpaceDE w:val="0"/>
      <w:autoSpaceDN w:val="0"/>
      <w:adjustRightInd w:val="0"/>
    </w:pPr>
    <w:rPr>
      <w:rFonts w:ascii="Times New Roman" w:eastAsia="Calibri" w:hAnsi="Times New Roman" w:cs="Times New Roman"/>
      <w:color w:val="000000"/>
      <w:kern w:val="0"/>
      <w14:ligatures w14:val="none"/>
    </w:rPr>
  </w:style>
  <w:style w:type="paragraph" w:styleId="Akapitzlist">
    <w:name w:val="List Paragraph"/>
    <w:basedOn w:val="Normalny"/>
    <w:uiPriority w:val="34"/>
    <w:qFormat/>
    <w:rsid w:val="00041D63"/>
    <w:pPr>
      <w:ind w:left="708"/>
    </w:pPr>
  </w:style>
  <w:style w:type="character" w:styleId="Pogrubienie">
    <w:name w:val="Strong"/>
    <w:uiPriority w:val="22"/>
    <w:qFormat/>
    <w:rsid w:val="00041D63"/>
    <w:rPr>
      <w:b/>
      <w:bCs/>
    </w:rPr>
  </w:style>
  <w:style w:type="paragraph" w:styleId="NormalnyWeb">
    <w:name w:val="Normal (Web)"/>
    <w:basedOn w:val="Normalny"/>
    <w:uiPriority w:val="99"/>
    <w:unhideWhenUsed/>
    <w:rsid w:val="00041D63"/>
    <w:pPr>
      <w:spacing w:before="100" w:beforeAutospacing="1" w:after="100" w:afterAutospacing="1"/>
    </w:pPr>
  </w:style>
  <w:style w:type="character" w:styleId="Hipercze">
    <w:name w:val="Hyperlink"/>
    <w:uiPriority w:val="99"/>
    <w:unhideWhenUsed/>
    <w:rsid w:val="00041D63"/>
    <w:rPr>
      <w:color w:val="0000FF"/>
      <w:u w:val="single"/>
    </w:rPr>
  </w:style>
  <w:style w:type="paragraph" w:customStyle="1" w:styleId="xmsolistparagraph">
    <w:name w:val="x_msolistparagraph"/>
    <w:basedOn w:val="Normalny"/>
    <w:uiPriority w:val="99"/>
    <w:rsid w:val="00041D63"/>
    <w:rPr>
      <w:rFonts w:eastAsiaTheme="minorHAnsi"/>
    </w:rPr>
  </w:style>
  <w:style w:type="character" w:customStyle="1" w:styleId="normaltextrun">
    <w:name w:val="normaltextrun"/>
    <w:basedOn w:val="Domylnaczcionkaakapitu"/>
    <w:rsid w:val="00041D63"/>
  </w:style>
  <w:style w:type="character" w:customStyle="1" w:styleId="fontstyle01">
    <w:name w:val="fontstyle01"/>
    <w:basedOn w:val="Domylnaczcionkaakapitu"/>
    <w:rsid w:val="00931EFA"/>
    <w:rPr>
      <w:rFonts w:ascii="Calibri-Bold_PDF_Subset" w:hAnsi="Calibri-Bold_PDF_Subset" w:cs="Times New Roman"/>
      <w:b/>
      <w:bCs/>
      <w:color w:val="000000"/>
      <w:sz w:val="24"/>
      <w:szCs w:val="24"/>
    </w:rPr>
  </w:style>
  <w:style w:type="paragraph" w:styleId="Zwykytekst">
    <w:name w:val="Plain Text"/>
    <w:basedOn w:val="Normalny"/>
    <w:link w:val="ZwykytekstZnak"/>
    <w:uiPriority w:val="99"/>
    <w:unhideWhenUsed/>
    <w:rsid w:val="003E0C54"/>
    <w:rPr>
      <w:rFonts w:ascii="Calibri" w:hAnsi="Calibri" w:cstheme="minorBidi"/>
      <w:kern w:val="2"/>
      <w:sz w:val="22"/>
      <w:szCs w:val="21"/>
      <w:lang w:eastAsia="en-US"/>
      <w14:ligatures w14:val="standardContextual"/>
    </w:rPr>
  </w:style>
  <w:style w:type="character" w:customStyle="1" w:styleId="ZwykytekstZnak">
    <w:name w:val="Zwykły tekst Znak"/>
    <w:basedOn w:val="Domylnaczcionkaakapitu"/>
    <w:link w:val="Zwykytekst"/>
    <w:uiPriority w:val="99"/>
    <w:rsid w:val="003E0C54"/>
    <w:rPr>
      <w:rFonts w:ascii="Calibri" w:eastAsia="Times New Roman" w:hAnsi="Calibri"/>
      <w:sz w:val="22"/>
      <w:szCs w:val="21"/>
    </w:rPr>
  </w:style>
  <w:style w:type="table" w:styleId="Tabela-Siatka">
    <w:name w:val="Table Grid"/>
    <w:basedOn w:val="Standardowy"/>
    <w:uiPriority w:val="39"/>
    <w:rsid w:val="003E0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D145A"/>
    <w:rPr>
      <w:rFonts w:ascii="Times New Roman" w:eastAsia="Times New Roman" w:hAnsi="Times New Roman" w:cs="Times New Roman"/>
      <w:kern w:val="0"/>
      <w:lang w:eastAsia="pl-PL"/>
      <w14:ligatures w14:val="none"/>
    </w:rPr>
  </w:style>
  <w:style w:type="character" w:styleId="Odwoaniedokomentarza">
    <w:name w:val="annotation reference"/>
    <w:basedOn w:val="Domylnaczcionkaakapitu"/>
    <w:uiPriority w:val="99"/>
    <w:semiHidden/>
    <w:unhideWhenUsed/>
    <w:rsid w:val="00EF1E09"/>
    <w:rPr>
      <w:sz w:val="16"/>
      <w:szCs w:val="16"/>
    </w:rPr>
  </w:style>
  <w:style w:type="paragraph" w:styleId="Tekstkomentarza">
    <w:name w:val="annotation text"/>
    <w:basedOn w:val="Normalny"/>
    <w:link w:val="TekstkomentarzaZnak"/>
    <w:uiPriority w:val="99"/>
    <w:unhideWhenUsed/>
    <w:rsid w:val="00EF1E09"/>
    <w:rPr>
      <w:sz w:val="20"/>
      <w:szCs w:val="20"/>
    </w:rPr>
  </w:style>
  <w:style w:type="character" w:customStyle="1" w:styleId="TekstkomentarzaZnak">
    <w:name w:val="Tekst komentarza Znak"/>
    <w:basedOn w:val="Domylnaczcionkaakapitu"/>
    <w:link w:val="Tekstkomentarza"/>
    <w:uiPriority w:val="99"/>
    <w:rsid w:val="00EF1E09"/>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EF1E09"/>
    <w:rPr>
      <w:b/>
      <w:bCs/>
    </w:rPr>
  </w:style>
  <w:style w:type="character" w:customStyle="1" w:styleId="TematkomentarzaZnak">
    <w:name w:val="Temat komentarza Znak"/>
    <w:basedOn w:val="TekstkomentarzaZnak"/>
    <w:link w:val="Tematkomentarza"/>
    <w:uiPriority w:val="99"/>
    <w:semiHidden/>
    <w:rsid w:val="00EF1E09"/>
    <w:rPr>
      <w:rFonts w:ascii="Times New Roman" w:eastAsia="Times New Roman" w:hAnsi="Times New Roman" w:cs="Times New Roman"/>
      <w:b/>
      <w:bCs/>
      <w:kern w:val="0"/>
      <w:sz w:val="20"/>
      <w:szCs w:val="20"/>
      <w:lang w:eastAsia="pl-PL"/>
      <w14:ligatures w14:val="none"/>
    </w:rPr>
  </w:style>
  <w:style w:type="character" w:styleId="Nierozpoznanawzmianka">
    <w:name w:val="Unresolved Mention"/>
    <w:basedOn w:val="Domylnaczcionkaakapitu"/>
    <w:uiPriority w:val="99"/>
    <w:semiHidden/>
    <w:unhideWhenUsed/>
    <w:rsid w:val="00796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653691">
      <w:bodyDiv w:val="1"/>
      <w:marLeft w:val="0"/>
      <w:marRight w:val="0"/>
      <w:marTop w:val="0"/>
      <w:marBottom w:val="0"/>
      <w:divBdr>
        <w:top w:val="none" w:sz="0" w:space="0" w:color="auto"/>
        <w:left w:val="none" w:sz="0" w:space="0" w:color="auto"/>
        <w:bottom w:val="none" w:sz="0" w:space="0" w:color="auto"/>
        <w:right w:val="none" w:sz="0" w:space="0" w:color="auto"/>
      </w:divBdr>
    </w:div>
    <w:div w:id="551578162">
      <w:bodyDiv w:val="1"/>
      <w:marLeft w:val="0"/>
      <w:marRight w:val="0"/>
      <w:marTop w:val="0"/>
      <w:marBottom w:val="0"/>
      <w:divBdr>
        <w:top w:val="none" w:sz="0" w:space="0" w:color="auto"/>
        <w:left w:val="none" w:sz="0" w:space="0" w:color="auto"/>
        <w:bottom w:val="none" w:sz="0" w:space="0" w:color="auto"/>
        <w:right w:val="none" w:sz="0" w:space="0" w:color="auto"/>
      </w:divBdr>
    </w:div>
    <w:div w:id="581836581">
      <w:bodyDiv w:val="1"/>
      <w:marLeft w:val="0"/>
      <w:marRight w:val="0"/>
      <w:marTop w:val="0"/>
      <w:marBottom w:val="0"/>
      <w:divBdr>
        <w:top w:val="none" w:sz="0" w:space="0" w:color="auto"/>
        <w:left w:val="none" w:sz="0" w:space="0" w:color="auto"/>
        <w:bottom w:val="none" w:sz="0" w:space="0" w:color="auto"/>
        <w:right w:val="none" w:sz="0" w:space="0" w:color="auto"/>
      </w:divBdr>
    </w:div>
    <w:div w:id="861359865">
      <w:bodyDiv w:val="1"/>
      <w:marLeft w:val="0"/>
      <w:marRight w:val="0"/>
      <w:marTop w:val="0"/>
      <w:marBottom w:val="0"/>
      <w:divBdr>
        <w:top w:val="none" w:sz="0" w:space="0" w:color="auto"/>
        <w:left w:val="none" w:sz="0" w:space="0" w:color="auto"/>
        <w:bottom w:val="none" w:sz="0" w:space="0" w:color="auto"/>
        <w:right w:val="none" w:sz="0" w:space="0" w:color="auto"/>
      </w:divBdr>
    </w:div>
    <w:div w:id="869681953">
      <w:bodyDiv w:val="1"/>
      <w:marLeft w:val="0"/>
      <w:marRight w:val="0"/>
      <w:marTop w:val="0"/>
      <w:marBottom w:val="0"/>
      <w:divBdr>
        <w:top w:val="none" w:sz="0" w:space="0" w:color="auto"/>
        <w:left w:val="none" w:sz="0" w:space="0" w:color="auto"/>
        <w:bottom w:val="none" w:sz="0" w:space="0" w:color="auto"/>
        <w:right w:val="none" w:sz="0" w:space="0" w:color="auto"/>
      </w:divBdr>
    </w:div>
    <w:div w:id="998925259">
      <w:marLeft w:val="0"/>
      <w:marRight w:val="0"/>
      <w:marTop w:val="0"/>
      <w:marBottom w:val="0"/>
      <w:divBdr>
        <w:top w:val="none" w:sz="0" w:space="0" w:color="auto"/>
        <w:left w:val="none" w:sz="0" w:space="0" w:color="auto"/>
        <w:bottom w:val="none" w:sz="0" w:space="0" w:color="auto"/>
        <w:right w:val="none" w:sz="0" w:space="0" w:color="auto"/>
      </w:divBdr>
    </w:div>
    <w:div w:id="203846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amu.edu.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hyperlink" Target="https://uam.sharepoint.com/:b:/r/sites/7117040000/Dokumenty%20udostpnione/Sygnali%C5%9Bci/Information%20clause%20-%20whistleblowers.pdf?csf=1&amp;web=1&amp;e=dZkA7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hyperlink" Target="https://uam.sharepoint.com/:b:/r/sites/7117040000/Dokumenty%20udostpnione/Sygnali%C5%9Bci/Rules%20for%20submissions.pdf?csf=1&amp;web=1&amp;e=q9hTE4" TargetMode="External"/><Relationship Id="rId5" Type="http://schemas.openxmlformats.org/officeDocument/2006/relationships/image" Target="media/image2.jp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uam.sharepoint.com/:b:/r/sites/7117040000/Dokumenty%20udostpnione/Sygnali%C5%9Bci/Ordinance%20No.%20520232024.pdf?csf=1&amp;web=1&amp;e=GjQbDd"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2337</Words>
  <Characters>13278</Characters>
  <Application>Microsoft Office Word</Application>
  <DocSecurity>0</DocSecurity>
  <Lines>301</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Szadkowski</dc:creator>
  <cp:keywords/>
  <dc:description/>
  <cp:lastModifiedBy>Karolina Pełka-Gawlik</cp:lastModifiedBy>
  <cp:revision>5</cp:revision>
  <dcterms:created xsi:type="dcterms:W3CDTF">2025-09-18T08:41:00Z</dcterms:created>
  <dcterms:modified xsi:type="dcterms:W3CDTF">2025-09-18T08:56:00Z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816b32af-893c-4b8b-a8ee-0352b7cf89d3</vt:lpwstr>
  </property>
</Properties>
</file>