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9A63" w14:textId="77777777" w:rsidR="0004090A" w:rsidRDefault="0004090A" w:rsidP="009148A9">
      <w:pPr>
        <w:spacing w:after="0" w:line="240" w:lineRule="auto"/>
        <w:jc w:val="center"/>
        <w:rPr>
          <w:rFonts w:ascii="Helvetica" w:hAnsi="Helvetica" w:cs="Helvetica"/>
          <w:b/>
          <w:sz w:val="28"/>
          <w:szCs w:val="28"/>
        </w:rPr>
      </w:pPr>
      <w:bookmarkStart w:id="0" w:name="_GoBack"/>
      <w:bookmarkEnd w:id="0"/>
    </w:p>
    <w:p w14:paraId="508D520D" w14:textId="77777777" w:rsidR="00460C57" w:rsidRDefault="00460C57" w:rsidP="009148A9">
      <w:pPr>
        <w:spacing w:after="0" w:line="240" w:lineRule="auto"/>
        <w:jc w:val="center"/>
        <w:rPr>
          <w:rFonts w:ascii="Helvetica" w:hAnsi="Helvetica" w:cs="Helvetica"/>
          <w:b/>
          <w:sz w:val="28"/>
          <w:szCs w:val="28"/>
        </w:rPr>
      </w:pPr>
    </w:p>
    <w:p w14:paraId="3B901E1D" w14:textId="2A3F1174" w:rsidR="003D630B" w:rsidRPr="00DA3BBE" w:rsidRDefault="00DA3BBE" w:rsidP="009148A9">
      <w:pPr>
        <w:spacing w:after="0" w:line="240" w:lineRule="auto"/>
        <w:jc w:val="center"/>
        <w:rPr>
          <w:b/>
          <w:i/>
          <w:iCs/>
          <w:sz w:val="28"/>
          <w:szCs w:val="28"/>
        </w:rPr>
      </w:pPr>
      <w:r w:rsidRPr="00DA3BBE">
        <w:rPr>
          <w:rFonts w:ascii="Helvetica" w:hAnsi="Helvetica" w:cs="Helvetica"/>
          <w:b/>
          <w:sz w:val="28"/>
          <w:szCs w:val="28"/>
        </w:rPr>
        <w:t>PhD student position</w:t>
      </w:r>
    </w:p>
    <w:p w14:paraId="22E01980" w14:textId="77777777" w:rsidR="003D630B" w:rsidRPr="005925C0" w:rsidRDefault="003D630B" w:rsidP="009148A9">
      <w:pPr>
        <w:spacing w:after="0" w:line="240" w:lineRule="auto"/>
        <w:jc w:val="center"/>
        <w:rPr>
          <w:rFonts w:ascii="Helvetica" w:hAnsi="Helvetica" w:cs="Helvetica"/>
          <w:b/>
        </w:rPr>
      </w:pPr>
    </w:p>
    <w:p w14:paraId="3E8C0760" w14:textId="2EC112BF" w:rsidR="004F2899" w:rsidRDefault="00975E2B" w:rsidP="009148A9">
      <w:pPr>
        <w:spacing w:line="240" w:lineRule="auto"/>
        <w:jc w:val="both"/>
        <w:rPr>
          <w:rFonts w:ascii="Helvetica" w:hAnsi="Helvetica" w:cs="Helvetica"/>
        </w:rPr>
      </w:pPr>
      <w:r w:rsidRPr="00E24366">
        <w:rPr>
          <w:rFonts w:ascii="Helvetica" w:hAnsi="Helvetica" w:cs="Helvetica"/>
        </w:rPr>
        <w:t xml:space="preserve">We are seeking a highly motivated </w:t>
      </w:r>
      <w:r w:rsidR="008624AB" w:rsidRPr="0004090A">
        <w:rPr>
          <w:rFonts w:ascii="Helvetica" w:hAnsi="Helvetica" w:cs="Helvetica"/>
          <w:b/>
          <w:u w:val="single"/>
        </w:rPr>
        <w:t xml:space="preserve">PhD </w:t>
      </w:r>
      <w:r w:rsidR="00DA3BBE" w:rsidRPr="0004090A">
        <w:rPr>
          <w:rFonts w:ascii="Helvetica" w:hAnsi="Helvetica" w:cs="Helvetica"/>
          <w:b/>
          <w:u w:val="single"/>
        </w:rPr>
        <w:t>student</w:t>
      </w:r>
      <w:r w:rsidR="00DA3BBE">
        <w:rPr>
          <w:rFonts w:ascii="Helvetica" w:hAnsi="Helvetica" w:cs="Helvetica"/>
          <w:b/>
        </w:rPr>
        <w:t xml:space="preserve"> </w:t>
      </w:r>
      <w:r w:rsidRPr="00E24366">
        <w:rPr>
          <w:rFonts w:ascii="Helvetica" w:hAnsi="Helvetica" w:cs="Helvetica"/>
        </w:rPr>
        <w:t xml:space="preserve">to join the Zebrafish developmental </w:t>
      </w:r>
      <w:r w:rsidR="006D56C4">
        <w:rPr>
          <w:rFonts w:ascii="Helvetica" w:hAnsi="Helvetica" w:cs="Helvetica"/>
        </w:rPr>
        <w:t>neuro</w:t>
      </w:r>
      <w:r w:rsidRPr="00E24366">
        <w:rPr>
          <w:rFonts w:ascii="Helvetica" w:hAnsi="Helvetica" w:cs="Helvetica"/>
        </w:rPr>
        <w:t xml:space="preserve">biology </w:t>
      </w:r>
      <w:r w:rsidR="005925C0" w:rsidRPr="00E24366">
        <w:rPr>
          <w:rFonts w:ascii="Helvetica" w:hAnsi="Helvetica" w:cs="Helvetica"/>
        </w:rPr>
        <w:t>research</w:t>
      </w:r>
      <w:r w:rsidR="003D630B" w:rsidRPr="00E24366">
        <w:rPr>
          <w:rFonts w:ascii="Helvetica" w:hAnsi="Helvetica" w:cs="Helvetica"/>
        </w:rPr>
        <w:t xml:space="preserve"> group</w:t>
      </w:r>
      <w:r w:rsidR="005925C0" w:rsidRPr="00E24366">
        <w:rPr>
          <w:rFonts w:ascii="Helvetica" w:hAnsi="Helvetica" w:cs="Helvetica"/>
        </w:rPr>
        <w:t xml:space="preserve"> </w:t>
      </w:r>
      <w:r w:rsidR="009B1153" w:rsidRPr="00E24366">
        <w:rPr>
          <w:rFonts w:ascii="Helvetica" w:hAnsi="Helvetica" w:cs="Helvetica"/>
        </w:rPr>
        <w:t>led</w:t>
      </w:r>
      <w:r w:rsidR="005925C0" w:rsidRPr="00E24366">
        <w:rPr>
          <w:rFonts w:ascii="Helvetica" w:hAnsi="Helvetica" w:cs="Helvetica"/>
        </w:rPr>
        <w:t xml:space="preserve"> by Dr Savani Anbalagan</w:t>
      </w:r>
      <w:r w:rsidR="0088038A">
        <w:rPr>
          <w:rFonts w:ascii="Helvetica" w:hAnsi="Helvetica" w:cs="Helvetica"/>
        </w:rPr>
        <w:t xml:space="preserve"> </w:t>
      </w:r>
      <w:r w:rsidR="004F2899">
        <w:rPr>
          <w:rFonts w:ascii="Helvetica" w:hAnsi="Helvetica" w:cs="Helvetica"/>
        </w:rPr>
        <w:t>at the Adam Mickiewicz University, Poznań</w:t>
      </w:r>
      <w:r w:rsidR="00DA3BBE">
        <w:rPr>
          <w:rFonts w:ascii="Helvetica" w:hAnsi="Helvetica" w:cs="Helvetica"/>
        </w:rPr>
        <w:t>, Poland</w:t>
      </w:r>
      <w:r w:rsidR="008D41CF">
        <w:rPr>
          <w:rFonts w:ascii="Helvetica" w:hAnsi="Helvetica" w:cs="Helvetica"/>
        </w:rPr>
        <w:t>, supported by NCN Sonata-BIS project</w:t>
      </w:r>
      <w:r w:rsidRPr="00E24366">
        <w:rPr>
          <w:rFonts w:ascii="Helvetica" w:hAnsi="Helvetica" w:cs="Helvetica"/>
        </w:rPr>
        <w:t xml:space="preserve">. </w:t>
      </w:r>
    </w:p>
    <w:p w14:paraId="07E578B8" w14:textId="5AD97692" w:rsidR="004F2899" w:rsidRDefault="00DA3BBE" w:rsidP="009148A9">
      <w:pPr>
        <w:spacing w:line="240" w:lineRule="auto"/>
        <w:jc w:val="both"/>
        <w:rPr>
          <w:rFonts w:ascii="Helvetica" w:hAnsi="Helvetica" w:cs="Helvetica"/>
        </w:rPr>
      </w:pPr>
      <w:r>
        <w:rPr>
          <w:rFonts w:ascii="Helvetica" w:hAnsi="Helvetica" w:cs="Helvetica"/>
        </w:rPr>
        <w:t>A</w:t>
      </w:r>
      <w:r w:rsidR="003D2854">
        <w:rPr>
          <w:rFonts w:ascii="Helvetica" w:hAnsi="Helvetica" w:cs="Helvetica"/>
        </w:rPr>
        <w:t>strocyte</w:t>
      </w:r>
      <w:r w:rsidR="004F2899">
        <w:rPr>
          <w:rFonts w:ascii="Helvetica" w:hAnsi="Helvetica" w:cs="Helvetica"/>
        </w:rPr>
        <w:t xml:space="preserve"> cells are major players in nervous system development and functioning. </w:t>
      </w:r>
      <w:r w:rsidR="003D2854">
        <w:rPr>
          <w:rFonts w:ascii="Helvetica" w:hAnsi="Helvetica" w:cs="Helvetica"/>
        </w:rPr>
        <w:t xml:space="preserve">Neurohypophyseal (posterior pituitary) glial pituicytes are astrocyte-like cells that promote </w:t>
      </w:r>
      <w:r>
        <w:rPr>
          <w:rFonts w:ascii="Helvetica" w:hAnsi="Helvetica" w:cs="Helvetica"/>
        </w:rPr>
        <w:t xml:space="preserve">local </w:t>
      </w:r>
      <w:r w:rsidR="003D2854">
        <w:rPr>
          <w:rFonts w:ascii="Helvetica" w:hAnsi="Helvetica" w:cs="Helvetica"/>
        </w:rPr>
        <w:t>axonal and vascular morphogenesis</w:t>
      </w:r>
      <w:r>
        <w:rPr>
          <w:rFonts w:ascii="Helvetica" w:hAnsi="Helvetica" w:cs="Helvetica"/>
        </w:rPr>
        <w:t>,</w:t>
      </w:r>
      <w:r w:rsidR="003D2854">
        <w:rPr>
          <w:rFonts w:ascii="Helvetica" w:hAnsi="Helvetica" w:cs="Helvetica"/>
        </w:rPr>
        <w:t xml:space="preserve"> enable release of neuropeptides Oxytocin and Vasopressin into the peripheral circulation. </w:t>
      </w:r>
      <w:r w:rsidR="004F2899">
        <w:rPr>
          <w:rFonts w:ascii="Helvetica" w:hAnsi="Helvetica" w:cs="Helvetica"/>
        </w:rPr>
        <w:t xml:space="preserve">Our group studies the </w:t>
      </w:r>
      <w:r w:rsidR="003D2854">
        <w:rPr>
          <w:rFonts w:ascii="Helvetica" w:hAnsi="Helvetica" w:cs="Helvetica"/>
        </w:rPr>
        <w:t xml:space="preserve">role of glial pituicyte-derived </w:t>
      </w:r>
      <w:r w:rsidR="004F2899">
        <w:rPr>
          <w:rFonts w:ascii="Helvetica" w:hAnsi="Helvetica" w:cs="Helvetica"/>
        </w:rPr>
        <w:t>paracrine signaling</w:t>
      </w:r>
      <w:r w:rsidR="003D2854">
        <w:rPr>
          <w:rFonts w:ascii="Helvetica" w:hAnsi="Helvetica" w:cs="Helvetica"/>
        </w:rPr>
        <w:t xml:space="preserve"> </w:t>
      </w:r>
      <w:r>
        <w:rPr>
          <w:rFonts w:ascii="Helvetica" w:hAnsi="Helvetica" w:cs="Helvetica"/>
        </w:rPr>
        <w:t xml:space="preserve">molecules </w:t>
      </w:r>
      <w:r w:rsidR="003D2854">
        <w:rPr>
          <w:rFonts w:ascii="Helvetica" w:hAnsi="Helvetica" w:cs="Helvetica"/>
        </w:rPr>
        <w:t xml:space="preserve">that regulate neurohypophyseal morphogenesis using zebrafish as vertebrate organism. </w:t>
      </w:r>
      <w:r w:rsidR="004F2899">
        <w:rPr>
          <w:rFonts w:ascii="Helvetica" w:hAnsi="Helvetica" w:cs="Helvetica"/>
        </w:rPr>
        <w:t xml:space="preserve"> </w:t>
      </w:r>
    </w:p>
    <w:p w14:paraId="4C722652" w14:textId="0626BA43" w:rsidR="004F2899" w:rsidRDefault="004F2899" w:rsidP="009148A9">
      <w:pPr>
        <w:spacing w:line="240" w:lineRule="auto"/>
        <w:jc w:val="both"/>
        <w:rPr>
          <w:rFonts w:ascii="Helvetica" w:hAnsi="Helvetica" w:cs="Helvetica"/>
        </w:rPr>
      </w:pPr>
      <w:r>
        <w:rPr>
          <w:rFonts w:ascii="Helvetica" w:hAnsi="Helvetica" w:cs="Helvetica"/>
        </w:rPr>
        <w:t xml:space="preserve">The project will </w:t>
      </w:r>
      <w:r w:rsidR="00993D07">
        <w:rPr>
          <w:rFonts w:ascii="Helvetica" w:hAnsi="Helvetica" w:cs="Helvetica"/>
        </w:rPr>
        <w:t xml:space="preserve">take advantage of </w:t>
      </w:r>
      <w:r>
        <w:rPr>
          <w:rFonts w:ascii="Helvetica" w:hAnsi="Helvetica" w:cs="Helvetica"/>
        </w:rPr>
        <w:t xml:space="preserve">the genetic amenability of zebrafish and optical transparency to </w:t>
      </w:r>
      <w:r w:rsidR="003D2854">
        <w:rPr>
          <w:rFonts w:ascii="Helvetica" w:hAnsi="Helvetica" w:cs="Helvetica"/>
        </w:rPr>
        <w:t>understand how glial pituicyte-derived factor</w:t>
      </w:r>
      <w:r w:rsidR="00993D07">
        <w:rPr>
          <w:rFonts w:ascii="Helvetica" w:hAnsi="Helvetica" w:cs="Helvetica"/>
        </w:rPr>
        <w:t xml:space="preserve">s </w:t>
      </w:r>
      <w:r w:rsidR="003D2854">
        <w:rPr>
          <w:rFonts w:ascii="Helvetica" w:hAnsi="Helvetica" w:cs="Helvetica"/>
        </w:rPr>
        <w:t xml:space="preserve">regulate local </w:t>
      </w:r>
      <w:r>
        <w:rPr>
          <w:rFonts w:ascii="Helvetica" w:hAnsi="Helvetica" w:cs="Helvetica"/>
        </w:rPr>
        <w:t xml:space="preserve">axonal morphogenesis. </w:t>
      </w:r>
      <w:r w:rsidR="003D2854">
        <w:rPr>
          <w:rFonts w:ascii="Helvetica" w:hAnsi="Helvetica" w:cs="Helvetica"/>
        </w:rPr>
        <w:t xml:space="preserve">Using our recently developed CRISPR mutants and by generating novel transgenic fish lines, we will study how </w:t>
      </w:r>
      <w:r w:rsidR="00993D07">
        <w:rPr>
          <w:rFonts w:ascii="Helvetica" w:hAnsi="Helvetica" w:cs="Helvetica"/>
        </w:rPr>
        <w:t xml:space="preserve">pituicytes </w:t>
      </w:r>
      <w:r w:rsidR="003D2854">
        <w:rPr>
          <w:rFonts w:ascii="Helvetica" w:hAnsi="Helvetica" w:cs="Helvetica"/>
        </w:rPr>
        <w:t>regulate</w:t>
      </w:r>
      <w:r w:rsidR="00DA3BBE">
        <w:rPr>
          <w:rFonts w:ascii="Helvetica" w:hAnsi="Helvetica" w:cs="Helvetica"/>
        </w:rPr>
        <w:t>s</w:t>
      </w:r>
      <w:r w:rsidR="003D2854">
        <w:rPr>
          <w:rFonts w:ascii="Helvetica" w:hAnsi="Helvetica" w:cs="Helvetica"/>
        </w:rPr>
        <w:t xml:space="preserve"> axonal morphogenesis.</w:t>
      </w:r>
      <w:r w:rsidR="00487DE6">
        <w:rPr>
          <w:rFonts w:ascii="Helvetica" w:hAnsi="Helvetica" w:cs="Helvetica"/>
        </w:rPr>
        <w:t xml:space="preserve"> We will use advanced light microscopy techniques for characterizing the phenotypes. </w:t>
      </w:r>
      <w:r w:rsidR="003D2854">
        <w:rPr>
          <w:rFonts w:ascii="Helvetica" w:hAnsi="Helvetica" w:cs="Helvetica"/>
        </w:rPr>
        <w:t xml:space="preserve"> </w:t>
      </w:r>
    </w:p>
    <w:p w14:paraId="1E2BDA6A" w14:textId="16C45DC1" w:rsidR="00487DE6" w:rsidRDefault="00072A75" w:rsidP="009148A9">
      <w:pPr>
        <w:spacing w:line="240" w:lineRule="auto"/>
        <w:jc w:val="both"/>
        <w:rPr>
          <w:rFonts w:ascii="Helvetica" w:hAnsi="Helvetica" w:cs="Helvetica"/>
        </w:rPr>
      </w:pPr>
      <w:r>
        <w:rPr>
          <w:rFonts w:ascii="Helvetica" w:hAnsi="Helvetica" w:cs="Helvetica"/>
          <w:noProof/>
          <w:lang w:val="pl-PL" w:eastAsia="pl-PL"/>
        </w:rPr>
        <w:drawing>
          <wp:anchor distT="0" distB="0" distL="114300" distR="114300" simplePos="0" relativeHeight="251652096" behindDoc="0" locked="0" layoutInCell="1" allowOverlap="1" wp14:anchorId="7ED2BF46" wp14:editId="0711F218">
            <wp:simplePos x="0" y="0"/>
            <wp:positionH relativeFrom="column">
              <wp:posOffset>485775</wp:posOffset>
            </wp:positionH>
            <wp:positionV relativeFrom="paragraph">
              <wp:posOffset>15240</wp:posOffset>
            </wp:positionV>
            <wp:extent cx="4758690" cy="951230"/>
            <wp:effectExtent l="0" t="0" r="381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8690" cy="951230"/>
                    </a:xfrm>
                    <a:prstGeom prst="rect">
                      <a:avLst/>
                    </a:prstGeom>
                    <a:noFill/>
                  </pic:spPr>
                </pic:pic>
              </a:graphicData>
            </a:graphic>
            <wp14:sizeRelH relativeFrom="page">
              <wp14:pctWidth>0</wp14:pctWidth>
            </wp14:sizeRelH>
            <wp14:sizeRelV relativeFrom="page">
              <wp14:pctHeight>0</wp14:pctHeight>
            </wp14:sizeRelV>
          </wp:anchor>
        </w:drawing>
      </w:r>
    </w:p>
    <w:p w14:paraId="6AC20CD1" w14:textId="5FDEF99B" w:rsidR="00487DE6" w:rsidRDefault="00487DE6" w:rsidP="009148A9">
      <w:pPr>
        <w:spacing w:line="240" w:lineRule="auto"/>
        <w:jc w:val="both"/>
        <w:rPr>
          <w:rFonts w:ascii="Helvetica" w:hAnsi="Helvetica" w:cs="Helvetica"/>
        </w:rPr>
      </w:pPr>
    </w:p>
    <w:p w14:paraId="16D701F1" w14:textId="509327A1" w:rsidR="00487DE6" w:rsidRDefault="00487DE6" w:rsidP="009148A9">
      <w:pPr>
        <w:spacing w:line="240" w:lineRule="auto"/>
        <w:jc w:val="both"/>
        <w:rPr>
          <w:rFonts w:ascii="Helvetica" w:hAnsi="Helvetica" w:cs="Helvetica"/>
        </w:rPr>
      </w:pPr>
    </w:p>
    <w:p w14:paraId="53C2EF20" w14:textId="2D626CAF" w:rsidR="00B343B4" w:rsidRDefault="00B343B4" w:rsidP="009148A9">
      <w:pPr>
        <w:spacing w:after="0" w:line="240" w:lineRule="auto"/>
        <w:jc w:val="both"/>
        <w:rPr>
          <w:rFonts w:ascii="Helvetica" w:hAnsi="Helvetica" w:cs="Helvetica"/>
        </w:rPr>
      </w:pPr>
      <w:r>
        <w:rPr>
          <w:rFonts w:ascii="Helvetica" w:hAnsi="Helvetica" w:cs="Helvetica"/>
          <w:b/>
        </w:rPr>
        <w:t>Requirements</w:t>
      </w:r>
      <w:r w:rsidRPr="00F96942">
        <w:rPr>
          <w:rFonts w:ascii="Helvetica" w:hAnsi="Helvetica" w:cs="Helvetica"/>
          <w:b/>
        </w:rPr>
        <w:t>:</w:t>
      </w:r>
      <w:r w:rsidRPr="00975E2B">
        <w:rPr>
          <w:rFonts w:ascii="Helvetica" w:hAnsi="Helvetica" w:cs="Helvetica"/>
        </w:rPr>
        <w:t xml:space="preserve"> </w:t>
      </w:r>
    </w:p>
    <w:p w14:paraId="4D69242B" w14:textId="284C8F95" w:rsidR="00C87349" w:rsidRDefault="00993D07" w:rsidP="009148A9">
      <w:pPr>
        <w:pStyle w:val="Akapitzlist"/>
        <w:numPr>
          <w:ilvl w:val="0"/>
          <w:numId w:val="3"/>
        </w:numPr>
        <w:spacing w:line="240" w:lineRule="auto"/>
        <w:jc w:val="both"/>
        <w:rPr>
          <w:rFonts w:ascii="Helvetica" w:hAnsi="Helvetica" w:cs="Helvetica"/>
        </w:rPr>
      </w:pPr>
      <w:r>
        <w:rPr>
          <w:rFonts w:ascii="Helvetica" w:hAnsi="Helvetica" w:cs="Helvetica"/>
        </w:rPr>
        <w:t>Master’s</w:t>
      </w:r>
      <w:r w:rsidR="00C87349">
        <w:rPr>
          <w:rFonts w:ascii="Helvetica" w:hAnsi="Helvetica" w:cs="Helvetica"/>
        </w:rPr>
        <w:t xml:space="preserve"> degree in life science field (biology, biotechnology or related)</w:t>
      </w:r>
    </w:p>
    <w:p w14:paraId="65BC0344" w14:textId="76970191" w:rsidR="00C87349" w:rsidRDefault="00C87349" w:rsidP="009148A9">
      <w:pPr>
        <w:pStyle w:val="Akapitzlist"/>
        <w:numPr>
          <w:ilvl w:val="0"/>
          <w:numId w:val="3"/>
        </w:numPr>
        <w:spacing w:line="240" w:lineRule="auto"/>
        <w:jc w:val="both"/>
        <w:rPr>
          <w:rFonts w:ascii="Helvetica" w:hAnsi="Helvetica" w:cs="Helvetica"/>
        </w:rPr>
      </w:pPr>
      <w:r>
        <w:rPr>
          <w:rFonts w:ascii="Helvetica" w:hAnsi="Helvetica" w:cs="Helvetica"/>
        </w:rPr>
        <w:t xml:space="preserve">Hands-on experience in molecular biology skills </w:t>
      </w:r>
    </w:p>
    <w:p w14:paraId="785C8FC3" w14:textId="23B8059C" w:rsidR="0079571C" w:rsidRPr="00E24366" w:rsidRDefault="0079571C" w:rsidP="009148A9">
      <w:pPr>
        <w:pStyle w:val="Akapitzlist"/>
        <w:numPr>
          <w:ilvl w:val="0"/>
          <w:numId w:val="3"/>
        </w:numPr>
        <w:spacing w:line="240" w:lineRule="auto"/>
        <w:jc w:val="both"/>
        <w:rPr>
          <w:rFonts w:ascii="Helvetica" w:hAnsi="Helvetica" w:cs="Helvetica"/>
        </w:rPr>
      </w:pPr>
      <w:r w:rsidRPr="008B75C0">
        <w:rPr>
          <w:rFonts w:ascii="Helvetica" w:hAnsi="Helvetica" w:cs="Helvetica"/>
        </w:rPr>
        <w:t>Oral and written proficiency</w:t>
      </w:r>
      <w:r>
        <w:rPr>
          <w:rFonts w:ascii="Helvetica" w:hAnsi="Helvetica" w:cs="Helvetica"/>
        </w:rPr>
        <w:t xml:space="preserve"> </w:t>
      </w:r>
      <w:r w:rsidRPr="00E24366">
        <w:rPr>
          <w:rFonts w:ascii="Helvetica" w:hAnsi="Helvetica" w:cs="Helvetica"/>
        </w:rPr>
        <w:t xml:space="preserve">in English. </w:t>
      </w:r>
    </w:p>
    <w:p w14:paraId="06569681" w14:textId="031BACC8" w:rsidR="00B343B4" w:rsidRPr="00E24366" w:rsidRDefault="00B343B4" w:rsidP="009148A9">
      <w:pPr>
        <w:pStyle w:val="Akapitzlist"/>
        <w:numPr>
          <w:ilvl w:val="0"/>
          <w:numId w:val="3"/>
        </w:numPr>
        <w:spacing w:line="240" w:lineRule="auto"/>
        <w:jc w:val="both"/>
        <w:rPr>
          <w:rFonts w:ascii="Helvetica" w:hAnsi="Helvetica" w:cs="Helvetica"/>
        </w:rPr>
      </w:pPr>
      <w:r w:rsidRPr="00E24366">
        <w:rPr>
          <w:rFonts w:ascii="Helvetica" w:hAnsi="Helvetica" w:cs="Helvetica"/>
        </w:rPr>
        <w:t>High motivation,</w:t>
      </w:r>
      <w:r w:rsidR="008B75C0">
        <w:rPr>
          <w:rFonts w:ascii="Helvetica" w:hAnsi="Helvetica" w:cs="Helvetica"/>
        </w:rPr>
        <w:t xml:space="preserve"> initiative,</w:t>
      </w:r>
      <w:r w:rsidRPr="00E24366">
        <w:rPr>
          <w:rFonts w:ascii="Helvetica" w:hAnsi="Helvetica" w:cs="Helvetica"/>
        </w:rPr>
        <w:t xml:space="preserve"> </w:t>
      </w:r>
      <w:r w:rsidR="009148A9" w:rsidRPr="00E24366">
        <w:rPr>
          <w:rFonts w:ascii="Helvetica" w:hAnsi="Helvetica" w:cs="Helvetica"/>
        </w:rPr>
        <w:t>enthusiasm,</w:t>
      </w:r>
      <w:r w:rsidRPr="00E24366">
        <w:rPr>
          <w:rFonts w:ascii="Helvetica" w:hAnsi="Helvetica" w:cs="Helvetica"/>
        </w:rPr>
        <w:t xml:space="preserve"> and </w:t>
      </w:r>
      <w:r w:rsidR="008B75C0">
        <w:rPr>
          <w:rFonts w:ascii="Helvetica" w:hAnsi="Helvetica" w:cs="Helvetica"/>
        </w:rPr>
        <w:t>readiness to learn new skills</w:t>
      </w:r>
    </w:p>
    <w:p w14:paraId="279484D5" w14:textId="77777777" w:rsidR="00993D07" w:rsidRPr="00E24366" w:rsidRDefault="00993D07" w:rsidP="00993D07">
      <w:pPr>
        <w:pStyle w:val="Akapitzlist"/>
        <w:numPr>
          <w:ilvl w:val="0"/>
          <w:numId w:val="3"/>
        </w:numPr>
        <w:spacing w:line="240" w:lineRule="auto"/>
        <w:jc w:val="both"/>
        <w:rPr>
          <w:rFonts w:ascii="Helvetica" w:hAnsi="Helvetica" w:cs="Helvetica"/>
        </w:rPr>
      </w:pPr>
      <w:r>
        <w:rPr>
          <w:rFonts w:ascii="Helvetica" w:hAnsi="Helvetica" w:cs="Helvetica"/>
        </w:rPr>
        <w:t xml:space="preserve">Experience in working with zebrafish is not mandatory. </w:t>
      </w:r>
    </w:p>
    <w:p w14:paraId="05A41E2A" w14:textId="3105AEE7" w:rsidR="003D630B" w:rsidRPr="00B343B4" w:rsidRDefault="00C87349" w:rsidP="009148A9">
      <w:pPr>
        <w:spacing w:after="0" w:line="240" w:lineRule="auto"/>
        <w:jc w:val="both"/>
        <w:rPr>
          <w:rFonts w:ascii="Helvetica" w:hAnsi="Helvetica" w:cs="Helvetica"/>
        </w:rPr>
      </w:pPr>
      <w:r>
        <w:rPr>
          <w:rFonts w:ascii="Helvetica" w:hAnsi="Helvetica" w:cs="Helvetica"/>
          <w:b/>
        </w:rPr>
        <w:t>We o</w:t>
      </w:r>
      <w:r w:rsidR="003D630B" w:rsidRPr="00B343B4">
        <w:rPr>
          <w:rFonts w:ascii="Helvetica" w:hAnsi="Helvetica" w:cs="Helvetica"/>
          <w:b/>
        </w:rPr>
        <w:t>ffer</w:t>
      </w:r>
      <w:r w:rsidR="00975E2B" w:rsidRPr="00B343B4">
        <w:rPr>
          <w:rFonts w:ascii="Helvetica" w:hAnsi="Helvetica" w:cs="Helvetica"/>
          <w:b/>
        </w:rPr>
        <w:t>:</w:t>
      </w:r>
      <w:r w:rsidR="00975E2B" w:rsidRPr="00B343B4">
        <w:rPr>
          <w:rFonts w:ascii="Helvetica" w:hAnsi="Helvetica" w:cs="Helvetica"/>
        </w:rPr>
        <w:t xml:space="preserve"> </w:t>
      </w:r>
    </w:p>
    <w:p w14:paraId="2CA988C6" w14:textId="5468DF66" w:rsidR="00DA3BBE" w:rsidRDefault="00DA3BBE" w:rsidP="009148A9">
      <w:pPr>
        <w:pStyle w:val="Akapitzlist"/>
        <w:numPr>
          <w:ilvl w:val="0"/>
          <w:numId w:val="1"/>
        </w:numPr>
        <w:spacing w:line="240" w:lineRule="auto"/>
        <w:jc w:val="both"/>
        <w:rPr>
          <w:rFonts w:ascii="Helvetica" w:hAnsi="Helvetica" w:cs="Helvetica"/>
        </w:rPr>
      </w:pPr>
      <w:r>
        <w:rPr>
          <w:rFonts w:ascii="Helvetica" w:hAnsi="Helvetica" w:cs="Helvetica"/>
        </w:rPr>
        <w:t>Supportive environment, 4-year funded position</w:t>
      </w:r>
      <w:r w:rsidR="00072A75">
        <w:rPr>
          <w:rFonts w:ascii="Helvetica" w:hAnsi="Helvetica" w:cs="Helvetica"/>
        </w:rPr>
        <w:t xml:space="preserve">, </w:t>
      </w:r>
      <w:r w:rsidR="002B1AA5">
        <w:rPr>
          <w:rFonts w:ascii="Helvetica" w:hAnsi="Helvetica" w:cs="Helvetica"/>
        </w:rPr>
        <w:t xml:space="preserve">scientific stipend </w:t>
      </w:r>
      <w:r w:rsidR="00EF241D">
        <w:rPr>
          <w:rFonts w:ascii="Helvetica" w:hAnsi="Helvetica" w:cs="Helvetica"/>
        </w:rPr>
        <w:t>1900 zł</w:t>
      </w:r>
    </w:p>
    <w:p w14:paraId="02DC72EC" w14:textId="67EEC0A1" w:rsidR="00DA3BBE" w:rsidRDefault="00C87349" w:rsidP="009148A9">
      <w:pPr>
        <w:pStyle w:val="Akapitzlist"/>
        <w:numPr>
          <w:ilvl w:val="0"/>
          <w:numId w:val="1"/>
        </w:numPr>
        <w:spacing w:line="240" w:lineRule="auto"/>
        <w:jc w:val="both"/>
        <w:rPr>
          <w:rFonts w:ascii="Helvetica" w:hAnsi="Helvetica" w:cs="Helvetica"/>
        </w:rPr>
      </w:pPr>
      <w:r>
        <w:rPr>
          <w:rFonts w:ascii="Helvetica" w:hAnsi="Helvetica" w:cs="Helvetica"/>
        </w:rPr>
        <w:t xml:space="preserve">Access to state-of-the art </w:t>
      </w:r>
      <w:r w:rsidR="00DA3BBE">
        <w:rPr>
          <w:rFonts w:ascii="Helvetica" w:hAnsi="Helvetica" w:cs="Helvetica"/>
        </w:rPr>
        <w:t>facilities</w:t>
      </w:r>
    </w:p>
    <w:p w14:paraId="525945FF" w14:textId="77777777" w:rsidR="008B75C0" w:rsidRDefault="00E24366" w:rsidP="009148A9">
      <w:pPr>
        <w:spacing w:after="0" w:line="240" w:lineRule="auto"/>
        <w:jc w:val="both"/>
        <w:rPr>
          <w:rFonts w:ascii="Helvetica" w:hAnsi="Helvetica" w:cs="Helvetica"/>
          <w:b/>
        </w:rPr>
      </w:pPr>
      <w:r>
        <w:rPr>
          <w:rFonts w:ascii="Helvetica" w:hAnsi="Helvetica" w:cs="Helvetica"/>
          <w:b/>
        </w:rPr>
        <w:t>How to apply</w:t>
      </w:r>
      <w:r w:rsidRPr="00E24366">
        <w:rPr>
          <w:rFonts w:ascii="Helvetica" w:hAnsi="Helvetica" w:cs="Helvetica"/>
          <w:b/>
        </w:rPr>
        <w:t xml:space="preserve">: </w:t>
      </w:r>
    </w:p>
    <w:p w14:paraId="0E91FB0C" w14:textId="06709839" w:rsidR="009148A9" w:rsidRDefault="00975E2B" w:rsidP="009148A9">
      <w:pPr>
        <w:pStyle w:val="Akapitzlist"/>
        <w:numPr>
          <w:ilvl w:val="0"/>
          <w:numId w:val="4"/>
        </w:numPr>
        <w:spacing w:after="0" w:line="240" w:lineRule="auto"/>
        <w:jc w:val="both"/>
        <w:rPr>
          <w:rFonts w:ascii="Helvetica" w:hAnsi="Helvetica" w:cs="Helvetica"/>
        </w:rPr>
      </w:pPr>
      <w:r w:rsidRPr="008B75C0">
        <w:rPr>
          <w:rFonts w:ascii="Helvetica" w:hAnsi="Helvetica" w:cs="Helvetica"/>
        </w:rPr>
        <w:t>Interested candidates should</w:t>
      </w:r>
      <w:r w:rsidR="00993D07">
        <w:rPr>
          <w:rFonts w:ascii="Helvetica" w:hAnsi="Helvetica" w:cs="Helvetica"/>
        </w:rPr>
        <w:t xml:space="preserve"> e-mail</w:t>
      </w:r>
      <w:r w:rsidR="009148A9">
        <w:rPr>
          <w:rFonts w:ascii="Helvetica" w:hAnsi="Helvetica" w:cs="Helvetica"/>
        </w:rPr>
        <w:t xml:space="preserve"> the following documents to </w:t>
      </w:r>
      <w:r w:rsidR="005640F1">
        <w:rPr>
          <w:rFonts w:ascii="Helvetica" w:hAnsi="Helvetica" w:cs="Helvetica"/>
        </w:rPr>
        <w:t>Dr Savani Anba</w:t>
      </w:r>
      <w:r w:rsidR="009148A9" w:rsidRPr="009148A9">
        <w:rPr>
          <w:rFonts w:ascii="Helvetica" w:hAnsi="Helvetica" w:cs="Helvetica"/>
        </w:rPr>
        <w:t xml:space="preserve">lagan </w:t>
      </w:r>
      <w:hyperlink r:id="rId8" w:history="1">
        <w:r w:rsidR="00072A75" w:rsidRPr="008356BE">
          <w:rPr>
            <w:rStyle w:val="Hipercze"/>
            <w:rFonts w:ascii="Helvetica" w:hAnsi="Helvetica" w:cs="Helvetica"/>
          </w:rPr>
          <w:t>savanb@amu.edu.pl</w:t>
        </w:r>
      </w:hyperlink>
    </w:p>
    <w:p w14:paraId="399BA90C" w14:textId="77777777" w:rsidR="009148A9" w:rsidRDefault="008B75C0" w:rsidP="009148A9">
      <w:pPr>
        <w:pStyle w:val="Akapitzlist"/>
        <w:numPr>
          <w:ilvl w:val="1"/>
          <w:numId w:val="4"/>
        </w:numPr>
        <w:spacing w:after="0" w:line="240" w:lineRule="auto"/>
        <w:jc w:val="both"/>
        <w:rPr>
          <w:rFonts w:ascii="Helvetica" w:hAnsi="Helvetica" w:cs="Helvetica"/>
        </w:rPr>
      </w:pPr>
      <w:r w:rsidRPr="008B75C0">
        <w:rPr>
          <w:rFonts w:ascii="Helvetica" w:hAnsi="Helvetica" w:cs="Helvetica"/>
        </w:rPr>
        <w:t>motivation</w:t>
      </w:r>
      <w:r w:rsidR="00FB1AB1" w:rsidRPr="008B75C0">
        <w:rPr>
          <w:rFonts w:ascii="Helvetica" w:hAnsi="Helvetica" w:cs="Helvetica"/>
        </w:rPr>
        <w:t xml:space="preserve"> letter, </w:t>
      </w:r>
    </w:p>
    <w:p w14:paraId="24C5A119" w14:textId="3B8C7148" w:rsidR="009148A9" w:rsidRDefault="00FB1AB1" w:rsidP="009148A9">
      <w:pPr>
        <w:pStyle w:val="Akapitzlist"/>
        <w:numPr>
          <w:ilvl w:val="1"/>
          <w:numId w:val="4"/>
        </w:numPr>
        <w:spacing w:after="0" w:line="240" w:lineRule="auto"/>
        <w:jc w:val="both"/>
        <w:rPr>
          <w:rFonts w:ascii="Helvetica" w:hAnsi="Helvetica" w:cs="Helvetica"/>
        </w:rPr>
      </w:pPr>
      <w:r w:rsidRPr="008B75C0">
        <w:rPr>
          <w:rFonts w:ascii="Helvetica" w:hAnsi="Helvetica" w:cs="Helvetica"/>
        </w:rPr>
        <w:t xml:space="preserve">CV </w:t>
      </w:r>
      <w:r w:rsidR="00072A75">
        <w:rPr>
          <w:rFonts w:ascii="Helvetica" w:hAnsi="Helvetica" w:cs="Helvetica"/>
        </w:rPr>
        <w:t>with educational and scientific achievements,</w:t>
      </w:r>
    </w:p>
    <w:p w14:paraId="15E2B08C" w14:textId="0F6489F7" w:rsidR="00072A75" w:rsidRDefault="00072A75" w:rsidP="009148A9">
      <w:pPr>
        <w:pStyle w:val="Akapitzlist"/>
        <w:numPr>
          <w:ilvl w:val="1"/>
          <w:numId w:val="4"/>
        </w:numPr>
        <w:spacing w:after="0" w:line="240" w:lineRule="auto"/>
        <w:jc w:val="both"/>
        <w:rPr>
          <w:rFonts w:ascii="Helvetica" w:hAnsi="Helvetica" w:cs="Helvetica"/>
        </w:rPr>
      </w:pPr>
      <w:r>
        <w:rPr>
          <w:rFonts w:ascii="Helvetica" w:hAnsi="Helvetica" w:cs="Helvetica"/>
        </w:rPr>
        <w:t>MSc diploma</w:t>
      </w:r>
    </w:p>
    <w:p w14:paraId="45DF3BC7" w14:textId="5A2E7DAA" w:rsidR="008B75C0" w:rsidRDefault="009148A9" w:rsidP="009148A9">
      <w:pPr>
        <w:pStyle w:val="Akapitzlist"/>
        <w:numPr>
          <w:ilvl w:val="1"/>
          <w:numId w:val="4"/>
        </w:numPr>
        <w:spacing w:after="0" w:line="240" w:lineRule="auto"/>
        <w:jc w:val="both"/>
        <w:rPr>
          <w:rFonts w:ascii="Helvetica" w:hAnsi="Helvetica" w:cs="Helvetica"/>
        </w:rPr>
      </w:pPr>
      <w:r>
        <w:rPr>
          <w:rFonts w:ascii="Helvetica" w:hAnsi="Helvetica" w:cs="Helvetica"/>
        </w:rPr>
        <w:t xml:space="preserve">Name and </w:t>
      </w:r>
      <w:r w:rsidR="008B75C0" w:rsidRPr="008B75C0">
        <w:rPr>
          <w:rFonts w:ascii="Helvetica" w:hAnsi="Helvetica" w:cs="Helvetica"/>
        </w:rPr>
        <w:t>contact details</w:t>
      </w:r>
      <w:r w:rsidR="00975E2B" w:rsidRPr="008B75C0">
        <w:rPr>
          <w:rFonts w:ascii="Helvetica" w:hAnsi="Helvetica" w:cs="Helvetica"/>
        </w:rPr>
        <w:t xml:space="preserve"> of </w:t>
      </w:r>
      <w:r w:rsidR="006F29D3" w:rsidRPr="008B75C0">
        <w:rPr>
          <w:rFonts w:ascii="Helvetica" w:hAnsi="Helvetica" w:cs="Helvetica"/>
        </w:rPr>
        <w:t>two</w:t>
      </w:r>
      <w:r w:rsidR="00975E2B" w:rsidRPr="008B75C0">
        <w:rPr>
          <w:rFonts w:ascii="Helvetica" w:hAnsi="Helvetica" w:cs="Helvetica"/>
        </w:rPr>
        <w:t xml:space="preserve"> </w:t>
      </w:r>
      <w:r>
        <w:rPr>
          <w:rFonts w:ascii="Helvetica" w:hAnsi="Helvetica" w:cs="Helvetica"/>
        </w:rPr>
        <w:t xml:space="preserve">academic </w:t>
      </w:r>
      <w:r w:rsidR="00975E2B" w:rsidRPr="008B75C0">
        <w:rPr>
          <w:rFonts w:ascii="Helvetica" w:hAnsi="Helvetica" w:cs="Helvetica"/>
        </w:rPr>
        <w:t>referees</w:t>
      </w:r>
      <w:r w:rsidR="006D56C4" w:rsidRPr="008B75C0">
        <w:rPr>
          <w:rFonts w:ascii="Helvetica" w:hAnsi="Helvetica" w:cs="Helvetica"/>
        </w:rPr>
        <w:t xml:space="preserve"> </w:t>
      </w:r>
    </w:p>
    <w:p w14:paraId="30B40460" w14:textId="10B1AD7B" w:rsidR="009148A9" w:rsidRDefault="009148A9" w:rsidP="009148A9">
      <w:pPr>
        <w:spacing w:after="0" w:line="240" w:lineRule="auto"/>
        <w:ind w:left="360"/>
        <w:jc w:val="both"/>
        <w:rPr>
          <w:rFonts w:ascii="Helvetica" w:hAnsi="Helvetica" w:cs="Helvetica"/>
        </w:rPr>
      </w:pPr>
    </w:p>
    <w:p w14:paraId="6FD8B964" w14:textId="7CAC8AF8" w:rsidR="009148A9" w:rsidRDefault="00460C57" w:rsidP="009148A9">
      <w:pPr>
        <w:spacing w:line="240" w:lineRule="auto"/>
        <w:jc w:val="both"/>
        <w:rPr>
          <w:rFonts w:ascii="Helvetica" w:hAnsi="Helvetica" w:cs="Helvetica"/>
        </w:rPr>
      </w:pPr>
      <w:r>
        <w:rPr>
          <w:rFonts w:ascii="Helvetica" w:hAnsi="Helvetica" w:cs="Helvetica"/>
          <w:b/>
        </w:rPr>
        <w:t>Application d</w:t>
      </w:r>
      <w:r w:rsidR="009148A9" w:rsidRPr="008B75C0">
        <w:rPr>
          <w:rFonts w:ascii="Helvetica" w:hAnsi="Helvetica" w:cs="Helvetica"/>
          <w:b/>
        </w:rPr>
        <w:t>eadline:</w:t>
      </w:r>
      <w:r w:rsidR="009148A9" w:rsidRPr="008B75C0">
        <w:rPr>
          <w:rFonts w:ascii="Helvetica" w:hAnsi="Helvetica" w:cs="Helvetica"/>
        </w:rPr>
        <w:t xml:space="preserve"> </w:t>
      </w:r>
      <w:r w:rsidR="002B1AA5">
        <w:rPr>
          <w:rFonts w:ascii="Helvetica" w:hAnsi="Helvetica" w:cs="Helvetica"/>
        </w:rPr>
        <w:t>29</w:t>
      </w:r>
      <w:r w:rsidR="002B1AA5" w:rsidRPr="002B1AA5">
        <w:rPr>
          <w:rFonts w:ascii="Helvetica" w:hAnsi="Helvetica" w:cs="Helvetica"/>
          <w:vertAlign w:val="superscript"/>
        </w:rPr>
        <w:t>th</w:t>
      </w:r>
      <w:r w:rsidR="002B1AA5">
        <w:rPr>
          <w:rFonts w:ascii="Helvetica" w:hAnsi="Helvetica" w:cs="Helvetica"/>
        </w:rPr>
        <w:t xml:space="preserve"> November 2022</w:t>
      </w:r>
      <w:r w:rsidR="009148A9" w:rsidRPr="008B75C0">
        <w:rPr>
          <w:rFonts w:ascii="Helvetica" w:hAnsi="Helvetica" w:cs="Helvetica"/>
        </w:rPr>
        <w:t xml:space="preserve"> </w:t>
      </w:r>
    </w:p>
    <w:p w14:paraId="454B0E64" w14:textId="2FAB299E" w:rsidR="00993D07" w:rsidRPr="008B75C0" w:rsidRDefault="00993D07" w:rsidP="009148A9">
      <w:pPr>
        <w:spacing w:line="240" w:lineRule="auto"/>
        <w:jc w:val="both"/>
        <w:rPr>
          <w:rFonts w:ascii="Helvetica" w:hAnsi="Helvetica" w:cs="Helvetica"/>
        </w:rPr>
      </w:pPr>
      <w:r w:rsidRPr="00993D07">
        <w:rPr>
          <w:rFonts w:ascii="Helvetica" w:hAnsi="Helvetica" w:cs="Helvetica"/>
          <w:b/>
          <w:bCs/>
        </w:rPr>
        <w:t>For more information:</w:t>
      </w:r>
      <w:r>
        <w:rPr>
          <w:rFonts w:ascii="Helvetica" w:hAnsi="Helvetica" w:cs="Helvetica"/>
        </w:rPr>
        <w:t xml:space="preserve"> </w:t>
      </w:r>
      <w:hyperlink r:id="rId9" w:history="1">
        <w:r w:rsidRPr="00EF55B4">
          <w:rPr>
            <w:rStyle w:val="Hipercze"/>
            <w:rFonts w:ascii="Helvetica" w:hAnsi="Helvetica" w:cs="Helvetica"/>
          </w:rPr>
          <w:t>https://zfin.org/ZDB-LAB-210827-1</w:t>
        </w:r>
      </w:hyperlink>
    </w:p>
    <w:p w14:paraId="7C4E1748" w14:textId="3119788A" w:rsidR="00835D3B" w:rsidRDefault="00975E2B" w:rsidP="009148A9">
      <w:pPr>
        <w:spacing w:after="0" w:line="240" w:lineRule="auto"/>
        <w:jc w:val="both"/>
        <w:rPr>
          <w:rFonts w:ascii="Helvetica" w:hAnsi="Helvetica" w:cs="Helvetica"/>
          <w:i/>
          <w:iCs/>
          <w:sz w:val="18"/>
          <w:szCs w:val="18"/>
        </w:rPr>
      </w:pPr>
      <w:r w:rsidRPr="00993D07">
        <w:rPr>
          <w:rFonts w:ascii="Helvetica" w:hAnsi="Helvetica" w:cs="Helvetica"/>
          <w:i/>
          <w:iCs/>
          <w:sz w:val="18"/>
          <w:szCs w:val="18"/>
        </w:rPr>
        <w:t xml:space="preserve">Please </w:t>
      </w:r>
      <w:r w:rsidR="006B49FF" w:rsidRPr="00993D07">
        <w:rPr>
          <w:rFonts w:ascii="Helvetica" w:hAnsi="Helvetica" w:cs="Helvetica"/>
          <w:i/>
          <w:iCs/>
          <w:sz w:val="18"/>
          <w:szCs w:val="18"/>
        </w:rPr>
        <w:t xml:space="preserve">add </w:t>
      </w:r>
      <w:r w:rsidR="00FA2106" w:rsidRPr="00FA2106">
        <w:rPr>
          <w:rFonts w:ascii="Helvetica" w:hAnsi="Helvetica" w:cs="Helvetica"/>
          <w:b/>
          <w:bCs/>
          <w:i/>
          <w:iCs/>
          <w:sz w:val="18"/>
          <w:szCs w:val="18"/>
          <w:u w:val="single"/>
        </w:rPr>
        <w:t>signed</w:t>
      </w:r>
      <w:r w:rsidR="00FA2106">
        <w:rPr>
          <w:rFonts w:ascii="Helvetica" w:hAnsi="Helvetica" w:cs="Helvetica"/>
          <w:i/>
          <w:iCs/>
          <w:sz w:val="18"/>
          <w:szCs w:val="18"/>
        </w:rPr>
        <w:t xml:space="preserve"> </w:t>
      </w:r>
      <w:r w:rsidR="006B49FF" w:rsidRPr="00993D07">
        <w:rPr>
          <w:rFonts w:ascii="Helvetica" w:hAnsi="Helvetica" w:cs="Helvetica"/>
          <w:i/>
          <w:iCs/>
          <w:sz w:val="18"/>
          <w:szCs w:val="18"/>
        </w:rPr>
        <w:t xml:space="preserve">consent clause </w:t>
      </w:r>
      <w:r w:rsidR="00EC51CB" w:rsidRPr="00993D07">
        <w:rPr>
          <w:rFonts w:ascii="Helvetica" w:hAnsi="Helvetica" w:cs="Helvetica"/>
          <w:i/>
          <w:iCs/>
          <w:sz w:val="18"/>
          <w:szCs w:val="18"/>
        </w:rPr>
        <w:t>in your application</w:t>
      </w:r>
      <w:r w:rsidRPr="00993D07">
        <w:rPr>
          <w:rFonts w:ascii="Helvetica" w:hAnsi="Helvetica" w:cs="Helvetica"/>
          <w:i/>
          <w:iCs/>
          <w:sz w:val="18"/>
          <w:szCs w:val="18"/>
        </w:rPr>
        <w:t xml:space="preserve">: </w:t>
      </w:r>
      <w:r w:rsidR="009148A9" w:rsidRPr="00993D07">
        <w:rPr>
          <w:rFonts w:ascii="Helvetica" w:hAnsi="Helvetica" w:cs="Helvetica"/>
          <w:i/>
          <w:iCs/>
          <w:sz w:val="18"/>
          <w:szCs w:val="18"/>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9321718" w14:textId="51ACC474" w:rsidR="00D415AB" w:rsidRDefault="00D415AB" w:rsidP="009148A9">
      <w:pPr>
        <w:spacing w:after="0" w:line="240" w:lineRule="auto"/>
        <w:jc w:val="both"/>
        <w:rPr>
          <w:rFonts w:ascii="Helvetica" w:hAnsi="Helvetica" w:cs="Helvetica"/>
          <w:i/>
          <w:iCs/>
          <w:sz w:val="18"/>
          <w:szCs w:val="18"/>
        </w:rPr>
      </w:pPr>
    </w:p>
    <w:p w14:paraId="07441C1D" w14:textId="77777777" w:rsidR="00A23186" w:rsidRDefault="00A23186" w:rsidP="009148A9">
      <w:pPr>
        <w:spacing w:after="0" w:line="240" w:lineRule="auto"/>
        <w:jc w:val="both"/>
      </w:pPr>
    </w:p>
    <w:p w14:paraId="59C7D5C7" w14:textId="77777777" w:rsidR="00A23186" w:rsidRPr="008F172E" w:rsidRDefault="00A23186" w:rsidP="009148A9">
      <w:pPr>
        <w:spacing w:after="0" w:line="240" w:lineRule="auto"/>
        <w:jc w:val="both"/>
        <w:rPr>
          <w:b/>
          <w:bCs/>
          <w:sz w:val="24"/>
          <w:szCs w:val="24"/>
        </w:rPr>
      </w:pPr>
    </w:p>
    <w:p w14:paraId="336071A1" w14:textId="77777777" w:rsidR="001C7772" w:rsidRPr="008F172E" w:rsidRDefault="00A23186" w:rsidP="009148A9">
      <w:pPr>
        <w:spacing w:after="0" w:line="240" w:lineRule="auto"/>
        <w:jc w:val="both"/>
        <w:rPr>
          <w:b/>
          <w:bCs/>
          <w:sz w:val="24"/>
          <w:szCs w:val="24"/>
        </w:rPr>
      </w:pPr>
      <w:r w:rsidRPr="008F172E">
        <w:rPr>
          <w:b/>
          <w:bCs/>
          <w:sz w:val="24"/>
          <w:szCs w:val="24"/>
        </w:rPr>
        <w:t xml:space="preserve">Information clause for jobseekers </w:t>
      </w:r>
    </w:p>
    <w:p w14:paraId="4A90F84E" w14:textId="77777777" w:rsidR="001C7772" w:rsidRDefault="001C7772" w:rsidP="009148A9">
      <w:pPr>
        <w:spacing w:after="0" w:line="240" w:lineRule="auto"/>
        <w:jc w:val="both"/>
      </w:pPr>
    </w:p>
    <w:p w14:paraId="73AF7D5C" w14:textId="36929B35" w:rsidR="00A23186" w:rsidRPr="001C7772" w:rsidRDefault="00A23186" w:rsidP="009148A9">
      <w:pPr>
        <w:spacing w:after="0" w:line="240" w:lineRule="auto"/>
        <w:jc w:val="both"/>
        <w:rPr>
          <w:sz w:val="24"/>
          <w:szCs w:val="24"/>
        </w:rPr>
      </w:pPr>
      <w:r w:rsidRPr="001C7772">
        <w:rPr>
          <w:sz w:val="24"/>
          <w:szCs w:val="24"/>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3159160C" w14:textId="77777777" w:rsidR="001C7772" w:rsidRPr="001C7772" w:rsidRDefault="001C7772" w:rsidP="00B7121E">
      <w:pPr>
        <w:spacing w:after="0" w:line="240" w:lineRule="auto"/>
        <w:jc w:val="both"/>
        <w:rPr>
          <w:sz w:val="24"/>
          <w:szCs w:val="24"/>
        </w:rPr>
      </w:pPr>
    </w:p>
    <w:p w14:paraId="12A8AE64" w14:textId="61376E35" w:rsidR="00A23186" w:rsidRPr="001C7772" w:rsidRDefault="00A23186" w:rsidP="00B7121E">
      <w:pPr>
        <w:spacing w:after="0" w:line="240" w:lineRule="auto"/>
        <w:jc w:val="both"/>
        <w:rPr>
          <w:sz w:val="24"/>
          <w:szCs w:val="24"/>
        </w:rPr>
      </w:pPr>
      <w:r w:rsidRPr="001C7772">
        <w:rPr>
          <w:sz w:val="24"/>
          <w:szCs w:val="24"/>
        </w:rPr>
        <w:t>1. The Controller of your personal data is Adam Mickiewicz University in Poznań with its registered office at 1, Henryka Wieniawskiego Street, 61-712 Poznań.</w:t>
      </w:r>
    </w:p>
    <w:p w14:paraId="0A1B6BA0" w14:textId="77777777" w:rsidR="001C7772" w:rsidRPr="001C7772" w:rsidRDefault="001C7772" w:rsidP="00B7121E">
      <w:pPr>
        <w:spacing w:after="0" w:line="240" w:lineRule="auto"/>
        <w:jc w:val="both"/>
        <w:rPr>
          <w:sz w:val="24"/>
          <w:szCs w:val="24"/>
        </w:rPr>
      </w:pPr>
    </w:p>
    <w:p w14:paraId="327A8A0B" w14:textId="268BC3CB" w:rsidR="001C7772" w:rsidRPr="001C7772" w:rsidRDefault="00A23186" w:rsidP="00B7121E">
      <w:pPr>
        <w:spacing w:after="0" w:line="240" w:lineRule="auto"/>
        <w:jc w:val="both"/>
        <w:rPr>
          <w:sz w:val="24"/>
          <w:szCs w:val="24"/>
        </w:rPr>
      </w:pPr>
      <w:r w:rsidRPr="001C7772">
        <w:rPr>
          <w:sz w:val="24"/>
          <w:szCs w:val="24"/>
        </w:rPr>
        <w:t xml:space="preserve">2. The controller of personal data has appointed a Data Protection Inspector to supervise the correctness of personal data processing, who can be contacted via e-mail address: </w:t>
      </w:r>
      <w:hyperlink r:id="rId10" w:history="1">
        <w:r w:rsidR="001C7772" w:rsidRPr="001C7772">
          <w:rPr>
            <w:rStyle w:val="Hipercze"/>
            <w:sz w:val="24"/>
            <w:szCs w:val="24"/>
          </w:rPr>
          <w:t>iod@amu.edu.pl</w:t>
        </w:r>
      </w:hyperlink>
      <w:r w:rsidRPr="001C7772">
        <w:rPr>
          <w:sz w:val="24"/>
          <w:szCs w:val="24"/>
        </w:rPr>
        <w:t>.</w:t>
      </w:r>
    </w:p>
    <w:p w14:paraId="0560EF21" w14:textId="77777777" w:rsidR="001C7772" w:rsidRPr="001C7772" w:rsidRDefault="001C7772" w:rsidP="00B7121E">
      <w:pPr>
        <w:spacing w:after="0" w:line="240" w:lineRule="auto"/>
        <w:jc w:val="both"/>
        <w:rPr>
          <w:sz w:val="24"/>
          <w:szCs w:val="24"/>
        </w:rPr>
      </w:pPr>
    </w:p>
    <w:p w14:paraId="14DDD630" w14:textId="5AE302BC" w:rsidR="00A23186" w:rsidRPr="001C7772" w:rsidRDefault="00A23186" w:rsidP="00B7121E">
      <w:pPr>
        <w:spacing w:after="0" w:line="240" w:lineRule="auto"/>
        <w:jc w:val="both"/>
        <w:rPr>
          <w:sz w:val="24"/>
          <w:szCs w:val="24"/>
        </w:rPr>
      </w:pPr>
      <w:r w:rsidRPr="001C7772">
        <w:rPr>
          <w:sz w:val="24"/>
          <w:szCs w:val="24"/>
        </w:rPr>
        <w:t>3. The purpose of the processing of your personal data is to carry out the recruitment process for the indicated position.</w:t>
      </w:r>
    </w:p>
    <w:p w14:paraId="019E8F12" w14:textId="77777777" w:rsidR="001C7772" w:rsidRPr="001C7772" w:rsidRDefault="001C7772" w:rsidP="00B7121E">
      <w:pPr>
        <w:spacing w:after="0" w:line="240" w:lineRule="auto"/>
        <w:jc w:val="both"/>
        <w:rPr>
          <w:sz w:val="24"/>
          <w:szCs w:val="24"/>
        </w:rPr>
      </w:pPr>
    </w:p>
    <w:p w14:paraId="38727C6C" w14:textId="51ECC4C8" w:rsidR="00A23186" w:rsidRPr="001C7772" w:rsidRDefault="00A23186" w:rsidP="00B7121E">
      <w:pPr>
        <w:spacing w:after="0" w:line="240" w:lineRule="auto"/>
        <w:jc w:val="both"/>
        <w:rPr>
          <w:sz w:val="24"/>
          <w:szCs w:val="24"/>
        </w:rPr>
      </w:pPr>
      <w:r w:rsidRPr="001C7772">
        <w:rPr>
          <w:sz w:val="24"/>
          <w:szCs w:val="24"/>
        </w:rPr>
        <w:t>4. The legal basis for the processing of your personal data is Article 6(1)(a) of the General Data Protection Regulation of 27 April 2016 and the Labour Code of 26 June 1974 (Journal of Laws of 1998, N21, item 94, as amended).</w:t>
      </w:r>
    </w:p>
    <w:p w14:paraId="37F81644" w14:textId="77777777" w:rsidR="001C7772" w:rsidRPr="001C7772" w:rsidRDefault="001C7772" w:rsidP="00B7121E">
      <w:pPr>
        <w:spacing w:after="0" w:line="240" w:lineRule="auto"/>
        <w:jc w:val="both"/>
        <w:rPr>
          <w:sz w:val="24"/>
          <w:szCs w:val="24"/>
        </w:rPr>
      </w:pPr>
    </w:p>
    <w:p w14:paraId="5DF8BCB9" w14:textId="0346085F" w:rsidR="001C7772" w:rsidRPr="001C7772" w:rsidRDefault="00A23186" w:rsidP="00B7121E">
      <w:pPr>
        <w:spacing w:after="0" w:line="240" w:lineRule="auto"/>
        <w:jc w:val="both"/>
        <w:rPr>
          <w:sz w:val="24"/>
          <w:szCs w:val="24"/>
        </w:rPr>
      </w:pPr>
      <w:r w:rsidRPr="001C7772">
        <w:rPr>
          <w:sz w:val="24"/>
          <w:szCs w:val="24"/>
        </w:rPr>
        <w:t>5. Your personal data will be stored for a period of 6 months from the end of the recruitment process.</w:t>
      </w:r>
    </w:p>
    <w:p w14:paraId="31813552" w14:textId="77777777" w:rsidR="001C7772" w:rsidRPr="001C7772" w:rsidRDefault="001C7772" w:rsidP="00B7121E">
      <w:pPr>
        <w:spacing w:after="0" w:line="240" w:lineRule="auto"/>
        <w:jc w:val="both"/>
        <w:rPr>
          <w:sz w:val="24"/>
          <w:szCs w:val="24"/>
        </w:rPr>
      </w:pPr>
    </w:p>
    <w:p w14:paraId="1E13DA94" w14:textId="30BBE494" w:rsidR="00A23186" w:rsidRPr="001C7772" w:rsidRDefault="00A23186" w:rsidP="00B7121E">
      <w:pPr>
        <w:spacing w:after="0" w:line="240" w:lineRule="auto"/>
        <w:jc w:val="both"/>
        <w:rPr>
          <w:sz w:val="24"/>
          <w:szCs w:val="24"/>
        </w:rPr>
      </w:pPr>
      <w:r w:rsidRPr="001C7772">
        <w:rPr>
          <w:sz w:val="24"/>
          <w:szCs w:val="24"/>
        </w:rPr>
        <w:t>6. Your personal data will not be made available to other entities, except for entities authorized by law. Access to your data will be granted to persons authorized by the Controller to process them within the scope of their professional duties.</w:t>
      </w:r>
    </w:p>
    <w:p w14:paraId="7A34DB5E" w14:textId="77777777" w:rsidR="001C7772" w:rsidRPr="001C7772" w:rsidRDefault="001C7772" w:rsidP="00B7121E">
      <w:pPr>
        <w:spacing w:after="0" w:line="240" w:lineRule="auto"/>
        <w:jc w:val="both"/>
        <w:rPr>
          <w:sz w:val="24"/>
          <w:szCs w:val="24"/>
        </w:rPr>
      </w:pPr>
    </w:p>
    <w:p w14:paraId="12452574" w14:textId="333CC0DC" w:rsidR="00A23186" w:rsidRPr="001C7772" w:rsidRDefault="00A23186" w:rsidP="00B7121E">
      <w:pPr>
        <w:spacing w:after="0" w:line="240" w:lineRule="auto"/>
        <w:jc w:val="both"/>
        <w:rPr>
          <w:sz w:val="24"/>
          <w:szCs w:val="24"/>
        </w:rPr>
      </w:pPr>
      <w:r w:rsidRPr="001C7772">
        <w:rPr>
          <w:sz w:val="24"/>
          <w:szCs w:val="24"/>
        </w:rPr>
        <w:t>7. You have the right to access your data and, subject to the provisions of law, the right to rectify, delete, restrict the processing, the right to transfer data, the right to object to the processing, the right to withdraw consent at any time.</w:t>
      </w:r>
    </w:p>
    <w:p w14:paraId="551F9991" w14:textId="77777777" w:rsidR="001C7772" w:rsidRPr="001C7772" w:rsidRDefault="001C7772" w:rsidP="00B7121E">
      <w:pPr>
        <w:spacing w:after="0" w:line="240" w:lineRule="auto"/>
        <w:jc w:val="both"/>
        <w:rPr>
          <w:sz w:val="24"/>
          <w:szCs w:val="24"/>
        </w:rPr>
      </w:pPr>
    </w:p>
    <w:p w14:paraId="6D691A72" w14:textId="3CBF8027" w:rsidR="00A23186" w:rsidRPr="001C7772" w:rsidRDefault="00A23186" w:rsidP="00B7121E">
      <w:pPr>
        <w:spacing w:after="0" w:line="240" w:lineRule="auto"/>
        <w:jc w:val="both"/>
        <w:rPr>
          <w:sz w:val="24"/>
          <w:szCs w:val="24"/>
        </w:rPr>
      </w:pPr>
      <w:r w:rsidRPr="001C7772">
        <w:rPr>
          <w:sz w:val="24"/>
          <w:szCs w:val="24"/>
        </w:rPr>
        <w:t>8. You have the right to lodge a complaint to the supervisory authority - the President of the Office for Personal Data Protection, ul. Stawki 2, 00-193 Warszawa.</w:t>
      </w:r>
    </w:p>
    <w:p w14:paraId="68ABE74A" w14:textId="77777777" w:rsidR="001C7772" w:rsidRPr="001C7772" w:rsidRDefault="001C7772" w:rsidP="00B7121E">
      <w:pPr>
        <w:spacing w:after="0" w:line="240" w:lineRule="auto"/>
        <w:jc w:val="both"/>
        <w:rPr>
          <w:sz w:val="24"/>
          <w:szCs w:val="24"/>
        </w:rPr>
      </w:pPr>
    </w:p>
    <w:p w14:paraId="4F2480E3" w14:textId="19A435E8" w:rsidR="00A23186" w:rsidRPr="001C7772" w:rsidRDefault="00A23186" w:rsidP="00B7121E">
      <w:pPr>
        <w:spacing w:after="0" w:line="240" w:lineRule="auto"/>
        <w:jc w:val="both"/>
        <w:rPr>
          <w:sz w:val="24"/>
          <w:szCs w:val="24"/>
        </w:rPr>
      </w:pPr>
      <w:r w:rsidRPr="001C7772">
        <w:rPr>
          <w:sz w:val="24"/>
          <w:szCs w:val="24"/>
        </w:rPr>
        <w:t>9. Provision of personal data is obligatory on the basis of legal regulations, in the remaining scope it is voluntary.</w:t>
      </w:r>
    </w:p>
    <w:p w14:paraId="0FF31BFD" w14:textId="77777777" w:rsidR="001C7772" w:rsidRPr="001C7772" w:rsidRDefault="001C7772" w:rsidP="00B7121E">
      <w:pPr>
        <w:spacing w:after="0" w:line="240" w:lineRule="auto"/>
        <w:jc w:val="both"/>
        <w:rPr>
          <w:sz w:val="24"/>
          <w:szCs w:val="24"/>
        </w:rPr>
      </w:pPr>
    </w:p>
    <w:p w14:paraId="6BF9784B" w14:textId="7428752F" w:rsidR="00D415AB" w:rsidRPr="001C7772" w:rsidRDefault="00A23186" w:rsidP="00B7121E">
      <w:pPr>
        <w:spacing w:after="0" w:line="240" w:lineRule="auto"/>
        <w:jc w:val="both"/>
        <w:rPr>
          <w:b/>
          <w:i/>
          <w:iCs/>
          <w:sz w:val="24"/>
          <w:szCs w:val="24"/>
        </w:rPr>
      </w:pPr>
      <w:r w:rsidRPr="001C7772">
        <w:rPr>
          <w:sz w:val="24"/>
          <w:szCs w:val="24"/>
        </w:rPr>
        <w:t>10. With regard to your personal data, decisions will not be taken automatically, in accordance with Article 22 RODO</w:t>
      </w:r>
    </w:p>
    <w:sectPr w:rsidR="00D415AB" w:rsidRPr="001C7772" w:rsidSect="00F96942">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DBB6" w14:textId="77777777" w:rsidR="009B358F" w:rsidRDefault="009B358F" w:rsidP="005925C0">
      <w:pPr>
        <w:spacing w:after="0" w:line="240" w:lineRule="auto"/>
      </w:pPr>
      <w:r>
        <w:separator/>
      </w:r>
    </w:p>
  </w:endnote>
  <w:endnote w:type="continuationSeparator" w:id="0">
    <w:p w14:paraId="12014127" w14:textId="77777777" w:rsidR="009B358F" w:rsidRDefault="009B358F" w:rsidP="005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0F67" w14:textId="0F3B58C2" w:rsidR="0004090A" w:rsidRDefault="0004090A">
    <w:pPr>
      <w:pStyle w:val="Stopka"/>
    </w:pPr>
    <w:r>
      <w:rPr>
        <w:noProof/>
        <w:lang w:val="pl-PL" w:eastAsia="pl-PL"/>
      </w:rPr>
      <w:drawing>
        <wp:anchor distT="0" distB="0" distL="114300" distR="114300" simplePos="0" relativeHeight="251676672" behindDoc="0" locked="0" layoutInCell="1" allowOverlap="1" wp14:anchorId="14892951" wp14:editId="301DA36E">
          <wp:simplePos x="0" y="0"/>
          <wp:positionH relativeFrom="column">
            <wp:posOffset>2556234</wp:posOffset>
          </wp:positionH>
          <wp:positionV relativeFrom="paragraph">
            <wp:posOffset>-100330</wp:posOffset>
          </wp:positionV>
          <wp:extent cx="3189605" cy="276225"/>
          <wp:effectExtent l="0" t="0" r="0" b="9525"/>
          <wp:wrapSquare wrapText="bothSides"/>
          <wp:docPr id="8" name="Obraz 8" descr="https://external-content.duckduckgo.com/iu/?u=https%3A%2F%2Fncn.gov.pl%2Fsites%2Fdefault%2Ffiles%2Fobrazki%2Flogo%2Flogo-poziom-en.png&amp;f=1&amp;no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ncn.gov.pl%2Fsites%2Fdefault%2Ffiles%2Fobrazki%2Flogo%2Flogo-poziom-en.png&amp;f=1&amp;nof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960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4EE6" w14:textId="77777777" w:rsidR="009B358F" w:rsidRDefault="009B358F" w:rsidP="005925C0">
      <w:pPr>
        <w:spacing w:after="0" w:line="240" w:lineRule="auto"/>
      </w:pPr>
      <w:r>
        <w:separator/>
      </w:r>
    </w:p>
  </w:footnote>
  <w:footnote w:type="continuationSeparator" w:id="0">
    <w:p w14:paraId="423C2A57" w14:textId="77777777" w:rsidR="009B358F" w:rsidRDefault="009B358F" w:rsidP="0059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D683" w14:textId="4299055A" w:rsidR="005925C0" w:rsidRDefault="0004090A">
    <w:pPr>
      <w:pStyle w:val="Nagwek"/>
    </w:pPr>
    <w:r>
      <w:rPr>
        <w:noProof/>
        <w:lang w:val="pl-PL" w:eastAsia="pl-PL"/>
      </w:rPr>
      <w:drawing>
        <wp:anchor distT="0" distB="0" distL="114300" distR="114300" simplePos="0" relativeHeight="251660288" behindDoc="0" locked="0" layoutInCell="1" allowOverlap="1" wp14:anchorId="036A049F" wp14:editId="1DC85A5B">
          <wp:simplePos x="0" y="0"/>
          <wp:positionH relativeFrom="column">
            <wp:posOffset>836295</wp:posOffset>
          </wp:positionH>
          <wp:positionV relativeFrom="paragraph">
            <wp:posOffset>-285115</wp:posOffset>
          </wp:positionV>
          <wp:extent cx="4839970" cy="10153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9970" cy="1015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88D"/>
    <w:multiLevelType w:val="hybridMultilevel"/>
    <w:tmpl w:val="0A3037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547DF6"/>
    <w:multiLevelType w:val="hybridMultilevel"/>
    <w:tmpl w:val="CE341CC4"/>
    <w:lvl w:ilvl="0" w:tplc="EB4429E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81458E8"/>
    <w:multiLevelType w:val="hybridMultilevel"/>
    <w:tmpl w:val="F99C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32919"/>
    <w:multiLevelType w:val="hybridMultilevel"/>
    <w:tmpl w:val="A07A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60A9"/>
    <w:multiLevelType w:val="hybridMultilevel"/>
    <w:tmpl w:val="D7F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02951"/>
    <w:multiLevelType w:val="hybridMultilevel"/>
    <w:tmpl w:val="65F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76536"/>
    <w:multiLevelType w:val="hybridMultilevel"/>
    <w:tmpl w:val="8B6E7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zNDQwNjIyMLC0NDNX0lEKTi0uzszPAykwrAUASJb8MCwAAAA="/>
  </w:docVars>
  <w:rsids>
    <w:rsidRoot w:val="00975E2B"/>
    <w:rsid w:val="000136C6"/>
    <w:rsid w:val="00030091"/>
    <w:rsid w:val="0004090A"/>
    <w:rsid w:val="00072A75"/>
    <w:rsid w:val="000753B6"/>
    <w:rsid w:val="000C02CB"/>
    <w:rsid w:val="000C1223"/>
    <w:rsid w:val="001C16B7"/>
    <w:rsid w:val="001C7772"/>
    <w:rsid w:val="001D5178"/>
    <w:rsid w:val="0020744A"/>
    <w:rsid w:val="0024546A"/>
    <w:rsid w:val="00250DC0"/>
    <w:rsid w:val="00281DED"/>
    <w:rsid w:val="002B1AA5"/>
    <w:rsid w:val="002C4C72"/>
    <w:rsid w:val="002E5F6A"/>
    <w:rsid w:val="00311A46"/>
    <w:rsid w:val="003312F6"/>
    <w:rsid w:val="0034521B"/>
    <w:rsid w:val="003D2854"/>
    <w:rsid w:val="003D630B"/>
    <w:rsid w:val="00460C57"/>
    <w:rsid w:val="00487DE6"/>
    <w:rsid w:val="004E7083"/>
    <w:rsid w:val="004F2899"/>
    <w:rsid w:val="00511284"/>
    <w:rsid w:val="005536B5"/>
    <w:rsid w:val="005640F1"/>
    <w:rsid w:val="005925C0"/>
    <w:rsid w:val="005D608F"/>
    <w:rsid w:val="00604124"/>
    <w:rsid w:val="00624972"/>
    <w:rsid w:val="0062797A"/>
    <w:rsid w:val="006B49FF"/>
    <w:rsid w:val="006D56C4"/>
    <w:rsid w:val="006F1D56"/>
    <w:rsid w:val="006F29D3"/>
    <w:rsid w:val="00734BA5"/>
    <w:rsid w:val="00783D4F"/>
    <w:rsid w:val="0079415C"/>
    <w:rsid w:val="0079571C"/>
    <w:rsid w:val="007C1E45"/>
    <w:rsid w:val="00825545"/>
    <w:rsid w:val="00835D3B"/>
    <w:rsid w:val="008624AB"/>
    <w:rsid w:val="0088038A"/>
    <w:rsid w:val="008B75C0"/>
    <w:rsid w:val="008D41CF"/>
    <w:rsid w:val="008E760F"/>
    <w:rsid w:val="008F172E"/>
    <w:rsid w:val="009148A9"/>
    <w:rsid w:val="009606AD"/>
    <w:rsid w:val="00975E2B"/>
    <w:rsid w:val="00993D07"/>
    <w:rsid w:val="00995BE1"/>
    <w:rsid w:val="009B1153"/>
    <w:rsid w:val="009B358F"/>
    <w:rsid w:val="009C69F3"/>
    <w:rsid w:val="00A23186"/>
    <w:rsid w:val="00AD5E7F"/>
    <w:rsid w:val="00B27618"/>
    <w:rsid w:val="00B27F16"/>
    <w:rsid w:val="00B343B4"/>
    <w:rsid w:val="00B7121E"/>
    <w:rsid w:val="00C4485F"/>
    <w:rsid w:val="00C46C6F"/>
    <w:rsid w:val="00C7423E"/>
    <w:rsid w:val="00C87349"/>
    <w:rsid w:val="00CA34D0"/>
    <w:rsid w:val="00D05FA0"/>
    <w:rsid w:val="00D415AB"/>
    <w:rsid w:val="00D8070F"/>
    <w:rsid w:val="00DA3BBE"/>
    <w:rsid w:val="00DB638A"/>
    <w:rsid w:val="00E24366"/>
    <w:rsid w:val="00EC51CB"/>
    <w:rsid w:val="00EF241D"/>
    <w:rsid w:val="00F27590"/>
    <w:rsid w:val="00F96942"/>
    <w:rsid w:val="00F97598"/>
    <w:rsid w:val="00FA2106"/>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F41CA"/>
  <w15:docId w15:val="{8B1D4E3B-1559-4920-8832-C3724FA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25C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925C0"/>
  </w:style>
  <w:style w:type="paragraph" w:styleId="Stopka">
    <w:name w:val="footer"/>
    <w:basedOn w:val="Normalny"/>
    <w:link w:val="StopkaZnak"/>
    <w:uiPriority w:val="99"/>
    <w:unhideWhenUsed/>
    <w:rsid w:val="005925C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925C0"/>
  </w:style>
  <w:style w:type="paragraph" w:styleId="Tekstdymka">
    <w:name w:val="Balloon Text"/>
    <w:basedOn w:val="Normalny"/>
    <w:link w:val="TekstdymkaZnak"/>
    <w:uiPriority w:val="99"/>
    <w:semiHidden/>
    <w:unhideWhenUsed/>
    <w:rsid w:val="00592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5C0"/>
    <w:rPr>
      <w:rFonts w:ascii="Tahoma" w:hAnsi="Tahoma" w:cs="Tahoma"/>
      <w:sz w:val="16"/>
      <w:szCs w:val="16"/>
    </w:rPr>
  </w:style>
  <w:style w:type="paragraph" w:customStyle="1" w:styleId="Default">
    <w:name w:val="Default"/>
    <w:rsid w:val="003D630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D630B"/>
    <w:pPr>
      <w:ind w:left="720"/>
      <w:contextualSpacing/>
    </w:pPr>
  </w:style>
  <w:style w:type="character" w:styleId="Hipercze">
    <w:name w:val="Hyperlink"/>
    <w:basedOn w:val="Domylnaczcionkaakapitu"/>
    <w:uiPriority w:val="99"/>
    <w:unhideWhenUsed/>
    <w:rsid w:val="006D56C4"/>
    <w:rPr>
      <w:color w:val="0000FF" w:themeColor="hyperlink"/>
      <w:u w:val="single"/>
    </w:rPr>
  </w:style>
  <w:style w:type="character" w:customStyle="1" w:styleId="Nierozpoznanawzmianka1">
    <w:name w:val="Nierozpoznana wzmianka1"/>
    <w:basedOn w:val="Domylnaczcionkaakapitu"/>
    <w:uiPriority w:val="99"/>
    <w:semiHidden/>
    <w:unhideWhenUsed/>
    <w:rsid w:val="004F2899"/>
    <w:rPr>
      <w:color w:val="605E5C"/>
      <w:shd w:val="clear" w:color="auto" w:fill="E1DFDD"/>
    </w:rPr>
  </w:style>
  <w:style w:type="character" w:customStyle="1" w:styleId="UnresolvedMention">
    <w:name w:val="Unresolved Mention"/>
    <w:basedOn w:val="Domylnaczcionkaakapitu"/>
    <w:uiPriority w:val="99"/>
    <w:semiHidden/>
    <w:unhideWhenUsed/>
    <w:rsid w:val="001C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b@amu.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amu.edu.pl" TargetMode="External"/><Relationship Id="rId4" Type="http://schemas.openxmlformats.org/officeDocument/2006/relationships/webSettings" Target="webSettings.xml"/><Relationship Id="rId9" Type="http://schemas.openxmlformats.org/officeDocument/2006/relationships/hyperlink" Target="https://zfin.org/ZDB-LAB-21082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4017</Characters>
  <Application>Microsoft Office Word</Application>
  <DocSecurity>4</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Lucyna Antczak</cp:lastModifiedBy>
  <cp:revision>2</cp:revision>
  <cp:lastPrinted>2021-07-14T06:48:00Z</cp:lastPrinted>
  <dcterms:created xsi:type="dcterms:W3CDTF">2022-11-15T12:35:00Z</dcterms:created>
  <dcterms:modified xsi:type="dcterms:W3CDTF">2022-11-15T12:35:00Z</dcterms:modified>
</cp:coreProperties>
</file>