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5CB9E6FB" w14:textId="36A3605D" w:rsidR="001F6C81" w:rsidRDefault="44C7B36F" w:rsidP="004E63B5">
      <w:pPr>
        <w:pStyle w:val="Tytu"/>
        <w:rPr>
          <w:rFonts w:ascii="Arial" w:hAnsi="Arial" w:cs="Arial"/>
          <w:b/>
          <w:bCs/>
          <w:sz w:val="22"/>
          <w:szCs w:val="22"/>
        </w:rPr>
      </w:pPr>
      <w:r>
        <w:rPr>
          <w:noProof/>
        </w:rPr>
        <w:drawing>
          <wp:inline distT="0" distB="0" distL="0" distR="0" wp14:anchorId="7E6D95EE" wp14:editId="4A5492FE">
            <wp:extent cx="4043011" cy="1323975"/>
            <wp:effectExtent l="0" t="0" r="0" b="0"/>
            <wp:docPr id="1717025654" name="Obraz 171702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43011" cy="13239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D144731" w14:textId="77777777" w:rsidR="004E63B5" w:rsidRPr="00A1397B" w:rsidRDefault="00DA7083" w:rsidP="004E63B5">
      <w:pPr>
        <w:pStyle w:val="Tytu"/>
        <w:rPr>
          <w:rFonts w:asciiTheme="minorHAnsi" w:hAnsiTheme="minorHAnsi" w:cstheme="minorHAnsi"/>
          <w:b/>
          <w:bCs/>
          <w:sz w:val="24"/>
          <w:lang w:val="en-US"/>
        </w:rPr>
      </w:pPr>
      <w:r w:rsidRPr="00A1397B">
        <w:rPr>
          <w:rFonts w:asciiTheme="minorHAnsi" w:hAnsiTheme="minorHAnsi" w:cstheme="minorHAnsi"/>
          <w:b/>
          <w:bCs/>
          <w:sz w:val="24"/>
          <w:lang w:val="en-US"/>
        </w:rPr>
        <w:t>VICE-RECTOR</w:t>
      </w:r>
    </w:p>
    <w:p w14:paraId="2DFBD754" w14:textId="3C35D982" w:rsidR="004E63B5" w:rsidRPr="00A1397B" w:rsidRDefault="00DA7083" w:rsidP="7D6A0378">
      <w:pPr>
        <w:jc w:val="center"/>
        <w:rPr>
          <w:rFonts w:asciiTheme="minorHAnsi" w:hAnsiTheme="minorHAnsi" w:cstheme="minorBidi"/>
          <w:b/>
          <w:bCs/>
          <w:lang w:val="en-US"/>
        </w:rPr>
      </w:pPr>
      <w:r w:rsidRPr="00A1397B">
        <w:rPr>
          <w:rFonts w:asciiTheme="minorHAnsi" w:hAnsiTheme="minorHAnsi" w:cstheme="minorBidi"/>
          <w:b/>
          <w:bCs/>
          <w:lang w:val="en-US"/>
        </w:rPr>
        <w:t>IN CHARGE OF THE SCHOOL OF</w:t>
      </w:r>
      <w:r w:rsidR="00A1397B" w:rsidRPr="00A1397B">
        <w:rPr>
          <w:rFonts w:asciiTheme="minorHAnsi" w:hAnsiTheme="minorHAnsi" w:cstheme="minorBidi"/>
          <w:b/>
          <w:bCs/>
          <w:lang w:val="en-US"/>
        </w:rPr>
        <w:t xml:space="preserve"> </w:t>
      </w:r>
      <w:r w:rsidR="00A1397B">
        <w:rPr>
          <w:rFonts w:asciiTheme="minorHAnsi" w:hAnsiTheme="minorHAnsi" w:cstheme="minorBidi"/>
          <w:b/>
          <w:bCs/>
          <w:lang w:val="en-US"/>
        </w:rPr>
        <w:t>HUMANITIES</w:t>
      </w:r>
    </w:p>
    <w:p w14:paraId="318071A8" w14:textId="77777777" w:rsidR="004E63B5" w:rsidRPr="00A1397B" w:rsidRDefault="00DA7083" w:rsidP="004E63B5">
      <w:pPr>
        <w:pStyle w:val="Nagwek1"/>
        <w:rPr>
          <w:rFonts w:asciiTheme="minorHAnsi" w:hAnsiTheme="minorHAnsi" w:cstheme="minorHAnsi"/>
          <w:b/>
          <w:bCs/>
          <w:sz w:val="24"/>
          <w:lang w:val="en-US"/>
        </w:rPr>
      </w:pPr>
      <w:r w:rsidRPr="00A1397B">
        <w:rPr>
          <w:rFonts w:asciiTheme="minorHAnsi" w:hAnsiTheme="minorHAnsi" w:cstheme="minorHAnsi"/>
          <w:b/>
          <w:bCs/>
          <w:sz w:val="24"/>
          <w:lang w:val="en-US"/>
        </w:rPr>
        <w:t xml:space="preserve">AT </w:t>
      </w:r>
      <w:r w:rsidR="004E63B5" w:rsidRPr="00A1397B">
        <w:rPr>
          <w:rFonts w:asciiTheme="minorHAnsi" w:hAnsiTheme="minorHAnsi" w:cstheme="minorHAnsi"/>
          <w:b/>
          <w:bCs/>
          <w:sz w:val="24"/>
          <w:lang w:val="en-US"/>
        </w:rPr>
        <w:t>THE ADAM MICKIEWICZ UNIVERSITY</w:t>
      </w:r>
      <w:r w:rsidRPr="00A1397B">
        <w:rPr>
          <w:rFonts w:asciiTheme="minorHAnsi" w:hAnsiTheme="minorHAnsi" w:cstheme="minorHAnsi"/>
          <w:b/>
          <w:bCs/>
          <w:sz w:val="24"/>
          <w:lang w:val="en-US"/>
        </w:rPr>
        <w:t>,</w:t>
      </w:r>
      <w:r w:rsidR="004E63B5" w:rsidRPr="00A1397B">
        <w:rPr>
          <w:rFonts w:asciiTheme="minorHAnsi" w:hAnsiTheme="minorHAnsi" w:cstheme="minorHAnsi"/>
          <w:b/>
          <w:bCs/>
          <w:sz w:val="24"/>
          <w:lang w:val="en-US"/>
        </w:rPr>
        <w:t xml:space="preserve"> POZNAN </w:t>
      </w:r>
    </w:p>
    <w:p w14:paraId="27950017" w14:textId="77777777" w:rsidR="004E63B5" w:rsidRPr="00A1397B" w:rsidRDefault="004E63B5" w:rsidP="004E63B5">
      <w:pPr>
        <w:rPr>
          <w:rFonts w:asciiTheme="minorHAnsi" w:hAnsiTheme="minorHAnsi" w:cstheme="minorHAnsi"/>
          <w:b/>
          <w:bCs/>
          <w:lang w:val="en-US"/>
        </w:rPr>
      </w:pPr>
    </w:p>
    <w:p w14:paraId="1A3145D4" w14:textId="77777777" w:rsidR="004E63B5" w:rsidRPr="00A1397B" w:rsidRDefault="004E63B5" w:rsidP="004E63B5">
      <w:pPr>
        <w:jc w:val="center"/>
        <w:rPr>
          <w:rFonts w:asciiTheme="minorHAnsi" w:hAnsiTheme="minorHAnsi" w:cstheme="minorHAnsi"/>
          <w:b/>
          <w:bCs/>
          <w:lang w:val="en-US"/>
        </w:rPr>
      </w:pPr>
      <w:r w:rsidRPr="00A1397B">
        <w:rPr>
          <w:rFonts w:asciiTheme="minorHAnsi" w:hAnsiTheme="minorHAnsi" w:cstheme="minorHAnsi"/>
          <w:b/>
          <w:bCs/>
          <w:lang w:val="en-US"/>
        </w:rPr>
        <w:t>ANNOUNCES</w:t>
      </w:r>
    </w:p>
    <w:p w14:paraId="6F5096D3" w14:textId="77777777" w:rsidR="004E63B5" w:rsidRPr="00A1397B" w:rsidRDefault="004E63B5" w:rsidP="004E63B5">
      <w:pPr>
        <w:jc w:val="center"/>
        <w:rPr>
          <w:rFonts w:asciiTheme="minorHAnsi" w:hAnsiTheme="minorHAnsi" w:cstheme="minorHAnsi"/>
          <w:b/>
          <w:bCs/>
          <w:lang w:val="en-US"/>
        </w:rPr>
      </w:pPr>
    </w:p>
    <w:p w14:paraId="01B7216E" w14:textId="77777777" w:rsidR="004E63B5" w:rsidRPr="00A1397B" w:rsidRDefault="00DA7083" w:rsidP="004E63B5">
      <w:pPr>
        <w:jc w:val="center"/>
        <w:rPr>
          <w:rFonts w:asciiTheme="minorHAnsi" w:hAnsiTheme="minorHAnsi" w:cstheme="minorHAnsi"/>
          <w:b/>
          <w:bCs/>
          <w:lang w:val="en-US"/>
        </w:rPr>
      </w:pPr>
      <w:r w:rsidRPr="00A1397B">
        <w:rPr>
          <w:rFonts w:asciiTheme="minorHAnsi" w:hAnsiTheme="minorHAnsi" w:cstheme="minorHAnsi"/>
          <w:b/>
          <w:bCs/>
          <w:lang w:val="en-US"/>
        </w:rPr>
        <w:t xml:space="preserve">A </w:t>
      </w:r>
      <w:r w:rsidR="004E63B5" w:rsidRPr="00A1397B">
        <w:rPr>
          <w:rFonts w:asciiTheme="minorHAnsi" w:hAnsiTheme="minorHAnsi" w:cstheme="minorHAnsi"/>
          <w:b/>
          <w:bCs/>
          <w:lang w:val="en-US"/>
        </w:rPr>
        <w:t>COMPETITION</w:t>
      </w:r>
    </w:p>
    <w:p w14:paraId="698A2757" w14:textId="77777777" w:rsidR="00551BF6" w:rsidRPr="00A1397B" w:rsidRDefault="00551BF6">
      <w:pPr>
        <w:jc w:val="center"/>
        <w:rPr>
          <w:rFonts w:asciiTheme="minorHAnsi" w:hAnsiTheme="minorHAnsi" w:cstheme="minorHAnsi"/>
          <w:b/>
          <w:bCs/>
          <w:lang w:val="en-US"/>
        </w:rPr>
      </w:pPr>
    </w:p>
    <w:p w14:paraId="74141F27" w14:textId="44F32310" w:rsidR="00145B2F" w:rsidRPr="00A1397B" w:rsidRDefault="00551BF6" w:rsidP="00ED6751">
      <w:pPr>
        <w:jc w:val="center"/>
        <w:rPr>
          <w:rFonts w:asciiTheme="minorHAnsi" w:hAnsiTheme="minorHAnsi" w:cstheme="minorHAnsi"/>
          <w:b/>
          <w:bCs/>
          <w:lang w:val="en-US"/>
        </w:rPr>
      </w:pPr>
      <w:r w:rsidRPr="00A1397B">
        <w:rPr>
          <w:rFonts w:asciiTheme="minorHAnsi" w:hAnsiTheme="minorHAnsi" w:cstheme="minorHAnsi"/>
          <w:b/>
          <w:bCs/>
          <w:lang w:val="en-US"/>
        </w:rPr>
        <w:t>for the position</w:t>
      </w:r>
      <w:r w:rsidR="00DA7083" w:rsidRPr="00A1397B">
        <w:rPr>
          <w:rFonts w:asciiTheme="minorHAnsi" w:hAnsiTheme="minorHAnsi" w:cstheme="minorHAnsi"/>
          <w:b/>
          <w:bCs/>
          <w:lang w:val="en-US"/>
        </w:rPr>
        <w:t xml:space="preserve"> of</w:t>
      </w:r>
      <w:r w:rsidRPr="00A1397B">
        <w:rPr>
          <w:rFonts w:asciiTheme="minorHAnsi" w:hAnsiTheme="minorHAnsi" w:cstheme="minorHAnsi"/>
          <w:b/>
          <w:bCs/>
          <w:lang w:val="en-US"/>
        </w:rPr>
        <w:t xml:space="preserve"> </w:t>
      </w:r>
      <w:r w:rsidR="00A1397B">
        <w:rPr>
          <w:rFonts w:asciiTheme="minorHAnsi" w:hAnsiTheme="minorHAnsi" w:cstheme="minorHAnsi"/>
          <w:b/>
          <w:bCs/>
          <w:lang w:val="en-US"/>
        </w:rPr>
        <w:t>senior lecturer</w:t>
      </w:r>
      <w:r w:rsidR="001D5234" w:rsidRPr="00A1397B">
        <w:rPr>
          <w:rFonts w:asciiTheme="minorHAnsi" w:hAnsiTheme="minorHAnsi" w:cstheme="minorHAnsi"/>
          <w:b/>
          <w:bCs/>
          <w:lang w:val="en-US"/>
        </w:rPr>
        <w:br/>
      </w:r>
    </w:p>
    <w:p w14:paraId="42FC1740" w14:textId="49382552" w:rsidR="00551BF6" w:rsidRPr="00A1397B" w:rsidRDefault="00DA7083" w:rsidP="00ED6751">
      <w:pPr>
        <w:jc w:val="center"/>
        <w:rPr>
          <w:rFonts w:asciiTheme="minorHAnsi" w:hAnsiTheme="minorHAnsi" w:cstheme="minorHAnsi"/>
          <w:b/>
          <w:bCs/>
          <w:lang w:val="en-US"/>
        </w:rPr>
      </w:pPr>
      <w:r w:rsidRPr="00A1397B">
        <w:rPr>
          <w:rFonts w:asciiTheme="minorHAnsi" w:hAnsiTheme="minorHAnsi" w:cstheme="minorHAnsi"/>
          <w:b/>
          <w:bCs/>
          <w:lang w:val="en-US"/>
        </w:rPr>
        <w:t>at the</w:t>
      </w:r>
      <w:r w:rsidR="00D9614D" w:rsidRPr="00A1397B">
        <w:rPr>
          <w:rFonts w:asciiTheme="minorHAnsi" w:hAnsiTheme="minorHAnsi" w:cstheme="minorHAnsi"/>
          <w:b/>
          <w:bCs/>
          <w:lang w:val="en-US"/>
        </w:rPr>
        <w:t xml:space="preserve"> Faculty</w:t>
      </w:r>
      <w:r w:rsidRPr="00A1397B">
        <w:rPr>
          <w:rFonts w:asciiTheme="minorHAnsi" w:hAnsiTheme="minorHAnsi" w:cstheme="minorHAnsi"/>
          <w:b/>
          <w:bCs/>
          <w:lang w:val="en-US"/>
        </w:rPr>
        <w:t xml:space="preserve"> of</w:t>
      </w:r>
      <w:r w:rsidR="00A1397B">
        <w:rPr>
          <w:rFonts w:asciiTheme="minorHAnsi" w:hAnsiTheme="minorHAnsi" w:cstheme="minorHAnsi"/>
          <w:b/>
          <w:bCs/>
          <w:lang w:val="en-US"/>
        </w:rPr>
        <w:t xml:space="preserve"> Philosophy</w:t>
      </w:r>
    </w:p>
    <w:p w14:paraId="5C14C44C" w14:textId="77777777" w:rsidR="00551BF6" w:rsidRPr="00A1397B" w:rsidRDefault="00551BF6" w:rsidP="00A46254">
      <w:pPr>
        <w:jc w:val="center"/>
        <w:rPr>
          <w:rFonts w:asciiTheme="minorHAnsi" w:hAnsiTheme="minorHAnsi" w:cstheme="minorHAnsi"/>
          <w:b/>
          <w:bCs/>
          <w:lang w:val="en-US"/>
        </w:rPr>
      </w:pPr>
    </w:p>
    <w:p w14:paraId="23BB6D7B" w14:textId="77777777" w:rsidR="00471682" w:rsidRPr="00A1397B" w:rsidRDefault="00471682" w:rsidP="00A46254">
      <w:pPr>
        <w:jc w:val="center"/>
        <w:rPr>
          <w:rFonts w:asciiTheme="minorHAnsi" w:hAnsiTheme="minorHAnsi" w:cstheme="minorHAnsi"/>
          <w:b/>
          <w:bCs/>
          <w:lang w:val="en-US"/>
        </w:rPr>
      </w:pPr>
    </w:p>
    <w:p w14:paraId="6863C14D" w14:textId="77777777" w:rsidR="00471682" w:rsidRPr="00A1397B"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1397B">
        <w:rPr>
          <w:rFonts w:asciiTheme="minorHAnsi" w:hAnsiTheme="minorHAnsi" w:cstheme="minorHAnsi"/>
          <w:b/>
          <w:bCs/>
          <w:lang w:val="en-US"/>
        </w:rPr>
        <w:t>Basic information</w:t>
      </w:r>
    </w:p>
    <w:p w14:paraId="55FB9AF6" w14:textId="77777777" w:rsidR="00F721C6" w:rsidRPr="00A1397B" w:rsidRDefault="00F721C6">
      <w:pPr>
        <w:jc w:val="both"/>
        <w:rPr>
          <w:rFonts w:asciiTheme="minorHAnsi" w:hAnsiTheme="minorHAnsi" w:cstheme="minorHAnsi"/>
          <w:b/>
          <w:bCs/>
          <w:lang w:val="en-US"/>
        </w:rPr>
      </w:pPr>
    </w:p>
    <w:p w14:paraId="3074B01A" w14:textId="77777777" w:rsidR="008C1AD0" w:rsidRPr="00A46254" w:rsidRDefault="001D699D"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Competition</w:t>
      </w:r>
      <w:proofErr w:type="spellEnd"/>
      <w:r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reference</w:t>
      </w:r>
      <w:proofErr w:type="spellEnd"/>
      <w:r w:rsidR="00B33510"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number</w:t>
      </w:r>
      <w:proofErr w:type="spellEnd"/>
      <w:r w:rsidRPr="00A46254">
        <w:rPr>
          <w:rFonts w:asciiTheme="minorHAnsi" w:hAnsiTheme="minorHAnsi" w:cstheme="minorHAnsi"/>
          <w:b/>
          <w:bCs/>
        </w:rPr>
        <w:t xml:space="preserve">: </w:t>
      </w:r>
    </w:p>
    <w:p w14:paraId="6B32966D" w14:textId="49458BE9" w:rsidR="007D090B" w:rsidRPr="00A6354C" w:rsidRDefault="00A6354C" w:rsidP="00A46254">
      <w:pPr>
        <w:jc w:val="both"/>
        <w:rPr>
          <w:rFonts w:asciiTheme="minorHAnsi" w:hAnsiTheme="minorHAnsi" w:cstheme="minorHAnsi"/>
          <w:bCs/>
          <w:sz w:val="20"/>
          <w:szCs w:val="20"/>
          <w:lang w:val="en-US"/>
        </w:rPr>
      </w:pPr>
      <w:r w:rsidRPr="00A6354C">
        <w:rPr>
          <w:rFonts w:asciiTheme="minorHAnsi" w:hAnsiTheme="minorHAnsi" w:cstheme="minorHAnsi"/>
          <w:bCs/>
          <w:sz w:val="20"/>
          <w:szCs w:val="20"/>
          <w:lang w:val="en-US"/>
        </w:rPr>
        <w:t>konkurs_34_WFilozoficzny_starszy wykładowca_1_2024</w:t>
      </w:r>
    </w:p>
    <w:p w14:paraId="3A79EF2D" w14:textId="77777777" w:rsidR="00A1397B" w:rsidRPr="00A1397B" w:rsidRDefault="00A1397B" w:rsidP="00A46254">
      <w:pPr>
        <w:jc w:val="both"/>
        <w:rPr>
          <w:rFonts w:asciiTheme="minorHAnsi" w:hAnsiTheme="minorHAnsi" w:cstheme="minorHAnsi"/>
          <w:b/>
          <w:bCs/>
          <w:sz w:val="20"/>
          <w:szCs w:val="20"/>
          <w:lang w:val="en-US"/>
        </w:rPr>
      </w:pPr>
    </w:p>
    <w:p w14:paraId="0EC1C44B" w14:textId="77777777" w:rsidR="00275CE7" w:rsidRDefault="004D6C79"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 xml:space="preserve">Research </w:t>
      </w:r>
      <w:proofErr w:type="spellStart"/>
      <w:r w:rsidR="00275CE7" w:rsidRPr="00A46254">
        <w:rPr>
          <w:rFonts w:asciiTheme="minorHAnsi" w:hAnsiTheme="minorHAnsi" w:cstheme="minorHAnsi"/>
          <w:b/>
          <w:bCs/>
        </w:rPr>
        <w:t>discipline</w:t>
      </w:r>
      <w:proofErr w:type="spellEnd"/>
      <w:r w:rsidR="00275CE7" w:rsidRPr="00A46254">
        <w:rPr>
          <w:rFonts w:asciiTheme="minorHAnsi" w:hAnsiTheme="minorHAnsi" w:cstheme="minorHAnsi"/>
          <w:b/>
          <w:bCs/>
        </w:rPr>
        <w:t xml:space="preserve"> </w:t>
      </w:r>
      <w:r w:rsidRPr="00A46254">
        <w:rPr>
          <w:rFonts w:asciiTheme="minorHAnsi" w:hAnsiTheme="minorHAnsi" w:cstheme="minorHAnsi"/>
          <w:b/>
          <w:bCs/>
        </w:rPr>
        <w:t>(</w:t>
      </w:r>
      <w:proofErr w:type="spellStart"/>
      <w:r w:rsidRPr="00A46254">
        <w:rPr>
          <w:rFonts w:asciiTheme="minorHAnsi" w:hAnsiTheme="minorHAnsi" w:cstheme="minorHAnsi"/>
          <w:b/>
          <w:bCs/>
        </w:rPr>
        <w:t>research</w:t>
      </w:r>
      <w:proofErr w:type="spellEnd"/>
      <w:r w:rsidRPr="00A46254">
        <w:rPr>
          <w:rFonts w:asciiTheme="minorHAnsi" w:hAnsiTheme="minorHAnsi" w:cstheme="minorHAnsi"/>
          <w:b/>
          <w:bCs/>
        </w:rPr>
        <w:t xml:space="preserve"> field)</w:t>
      </w:r>
      <w:r w:rsidR="00275CE7" w:rsidRPr="00A46254">
        <w:rPr>
          <w:rFonts w:asciiTheme="minorHAnsi" w:hAnsiTheme="minorHAnsi" w:cstheme="minorHAnsi"/>
          <w:b/>
          <w:bCs/>
        </w:rPr>
        <w:t xml:space="preserve">: </w:t>
      </w:r>
    </w:p>
    <w:p w14:paraId="61659276" w14:textId="5299BAF5" w:rsidR="00471682" w:rsidRPr="00A1397B" w:rsidRDefault="00A1397B" w:rsidP="00A46254">
      <w:pPr>
        <w:jc w:val="both"/>
        <w:rPr>
          <w:rFonts w:asciiTheme="minorHAnsi" w:hAnsiTheme="minorHAnsi" w:cstheme="minorBidi"/>
          <w:sz w:val="20"/>
          <w:szCs w:val="20"/>
          <w:lang w:val="en-US"/>
        </w:rPr>
      </w:pPr>
      <w:r w:rsidRPr="00A1397B">
        <w:rPr>
          <w:rFonts w:asciiTheme="minorHAnsi" w:hAnsiTheme="minorHAnsi" w:cstheme="minorBidi"/>
          <w:sz w:val="20"/>
          <w:szCs w:val="20"/>
          <w:lang w:val="en-US"/>
        </w:rPr>
        <w:t>Philosophy, Humanities</w:t>
      </w:r>
    </w:p>
    <w:p w14:paraId="34D2B817" w14:textId="77777777" w:rsidR="00A1397B" w:rsidRPr="00A1397B" w:rsidRDefault="00A1397B" w:rsidP="00A46254">
      <w:pPr>
        <w:jc w:val="both"/>
        <w:rPr>
          <w:rFonts w:asciiTheme="minorHAnsi" w:hAnsiTheme="minorHAnsi" w:cstheme="minorHAnsi"/>
          <w:b/>
          <w:bCs/>
          <w:lang w:val="en-US"/>
        </w:rPr>
      </w:pPr>
    </w:p>
    <w:p w14:paraId="10B0ACA2" w14:textId="77777777" w:rsidR="001D699D" w:rsidRPr="00A1397B" w:rsidRDefault="0023391B" w:rsidP="0FA5A8CD">
      <w:pPr>
        <w:numPr>
          <w:ilvl w:val="0"/>
          <w:numId w:val="11"/>
        </w:numPr>
        <w:ind w:left="0"/>
        <w:jc w:val="both"/>
        <w:rPr>
          <w:rFonts w:asciiTheme="minorHAnsi" w:hAnsiTheme="minorHAnsi" w:cstheme="minorBidi"/>
          <w:b/>
          <w:bCs/>
          <w:lang w:val="en-US"/>
        </w:rPr>
      </w:pPr>
      <w:r w:rsidRPr="00A1397B">
        <w:rPr>
          <w:rFonts w:asciiTheme="minorHAnsi" w:hAnsiTheme="minorHAnsi" w:cstheme="minorBidi"/>
          <w:b/>
          <w:bCs/>
          <w:lang w:val="en-US"/>
        </w:rPr>
        <w:t>Number of work</w:t>
      </w:r>
      <w:r w:rsidR="004D6C79" w:rsidRPr="00A1397B">
        <w:rPr>
          <w:rFonts w:asciiTheme="minorHAnsi" w:hAnsiTheme="minorHAnsi" w:cstheme="minorBidi"/>
          <w:b/>
          <w:bCs/>
          <w:lang w:val="en-US"/>
        </w:rPr>
        <w:t xml:space="preserve"> </w:t>
      </w:r>
      <w:r w:rsidR="00DF7C9B" w:rsidRPr="00A1397B">
        <w:rPr>
          <w:rFonts w:asciiTheme="minorHAnsi" w:hAnsiTheme="minorHAnsi" w:cstheme="minorBidi"/>
          <w:b/>
          <w:bCs/>
          <w:lang w:val="en-US"/>
        </w:rPr>
        <w:t xml:space="preserve">hours per week </w:t>
      </w:r>
      <w:r w:rsidRPr="00A1397B">
        <w:rPr>
          <w:rFonts w:asciiTheme="minorHAnsi" w:hAnsiTheme="minorHAnsi" w:cstheme="minorBidi"/>
          <w:b/>
          <w:bCs/>
          <w:lang w:val="en-US"/>
        </w:rPr>
        <w:t xml:space="preserve">including </w:t>
      </w:r>
      <w:r w:rsidR="598A0493" w:rsidRPr="00A1397B">
        <w:rPr>
          <w:rFonts w:asciiTheme="minorHAnsi" w:hAnsiTheme="minorHAnsi" w:cstheme="minorBidi"/>
          <w:b/>
          <w:bCs/>
          <w:lang w:val="en-US"/>
        </w:rPr>
        <w:t>a task-based work schedule</w:t>
      </w:r>
      <w:r w:rsidRPr="00A1397B">
        <w:rPr>
          <w:rFonts w:asciiTheme="minorHAnsi" w:hAnsiTheme="minorHAnsi" w:cstheme="minorBidi"/>
          <w:b/>
          <w:bCs/>
          <w:lang w:val="en-US"/>
        </w:rPr>
        <w:t xml:space="preserve"> (if applicable)</w:t>
      </w:r>
      <w:r w:rsidR="00DF7C9B" w:rsidRPr="00A1397B">
        <w:rPr>
          <w:rFonts w:asciiTheme="minorHAnsi" w:hAnsiTheme="minorHAnsi" w:cstheme="minorBidi"/>
          <w:b/>
          <w:bCs/>
          <w:lang w:val="en-US"/>
        </w:rPr>
        <w:t xml:space="preserve">: </w:t>
      </w:r>
    </w:p>
    <w:p w14:paraId="64DB8EAD" w14:textId="4D19EC29" w:rsidR="00A46254" w:rsidRPr="00A1397B" w:rsidRDefault="005035E0" w:rsidP="4F6698D0">
      <w:pPr>
        <w:jc w:val="both"/>
        <w:rPr>
          <w:rFonts w:asciiTheme="minorHAnsi" w:hAnsiTheme="minorHAnsi" w:cstheme="minorBidi"/>
          <w:b/>
          <w:bCs/>
          <w:sz w:val="20"/>
          <w:szCs w:val="20"/>
          <w:lang w:val="en-US"/>
        </w:rPr>
      </w:pPr>
      <w:r w:rsidRPr="00A1397B">
        <w:rPr>
          <w:rFonts w:asciiTheme="minorHAnsi" w:hAnsiTheme="minorHAnsi" w:cstheme="minorBidi"/>
          <w:sz w:val="20"/>
          <w:szCs w:val="20"/>
          <w:lang w:val="en-US"/>
        </w:rPr>
        <w:t>full-time</w:t>
      </w:r>
      <w:r w:rsidR="00A1397B" w:rsidRPr="00A1397B">
        <w:rPr>
          <w:rFonts w:asciiTheme="minorHAnsi" w:hAnsiTheme="minorHAnsi" w:cstheme="minorBidi"/>
          <w:sz w:val="20"/>
          <w:szCs w:val="20"/>
          <w:lang w:val="en-US"/>
        </w:rPr>
        <w:t xml:space="preserve"> </w:t>
      </w:r>
      <w:r w:rsidRPr="00A1397B">
        <w:rPr>
          <w:rFonts w:asciiTheme="minorHAnsi" w:hAnsiTheme="minorHAnsi" w:cstheme="minorBidi"/>
          <w:sz w:val="20"/>
          <w:szCs w:val="20"/>
          <w:lang w:val="en-US"/>
        </w:rPr>
        <w:t xml:space="preserve">40 hours per week </w:t>
      </w:r>
      <w:r w:rsidR="0023391B" w:rsidRPr="00A1397B">
        <w:rPr>
          <w:rFonts w:asciiTheme="minorHAnsi" w:hAnsiTheme="minorHAnsi" w:cstheme="minorBidi"/>
          <w:sz w:val="20"/>
          <w:szCs w:val="20"/>
          <w:lang w:val="en-US"/>
        </w:rPr>
        <w:t>in</w:t>
      </w:r>
      <w:r w:rsidR="73A4A8A8" w:rsidRPr="00A1397B">
        <w:rPr>
          <w:rFonts w:asciiTheme="minorHAnsi" w:hAnsiTheme="minorHAnsi" w:cstheme="minorBidi"/>
          <w:sz w:val="20"/>
          <w:szCs w:val="20"/>
          <w:lang w:val="en-US"/>
        </w:rPr>
        <w:t xml:space="preserve"> a task-based work time system </w:t>
      </w:r>
    </w:p>
    <w:p w14:paraId="55FD7C28" w14:textId="77777777" w:rsidR="00264030" w:rsidRPr="00A1397B" w:rsidRDefault="00264030" w:rsidP="00A46254">
      <w:pPr>
        <w:pStyle w:val="Akapitzlist"/>
        <w:rPr>
          <w:rFonts w:asciiTheme="minorHAnsi" w:hAnsiTheme="minorHAnsi" w:cstheme="minorHAnsi"/>
          <w:b/>
          <w:bCs/>
          <w:sz w:val="20"/>
          <w:szCs w:val="20"/>
          <w:lang w:val="en-US"/>
        </w:rPr>
      </w:pPr>
    </w:p>
    <w:p w14:paraId="7890E74A" w14:textId="77777777" w:rsidR="001D699D" w:rsidRPr="00A1397B" w:rsidRDefault="0023391B" w:rsidP="005A05DB">
      <w:pPr>
        <w:numPr>
          <w:ilvl w:val="0"/>
          <w:numId w:val="11"/>
        </w:numPr>
        <w:ind w:left="0"/>
        <w:jc w:val="both"/>
        <w:rPr>
          <w:rFonts w:asciiTheme="minorHAnsi" w:hAnsiTheme="minorHAnsi" w:cstheme="minorHAnsi"/>
          <w:b/>
          <w:bCs/>
          <w:lang w:val="en-US"/>
        </w:rPr>
      </w:pPr>
      <w:r w:rsidRPr="00A1397B">
        <w:rPr>
          <w:rFonts w:asciiTheme="minorHAnsi" w:hAnsiTheme="minorHAnsi" w:cstheme="minorHAnsi"/>
          <w:b/>
          <w:bCs/>
          <w:lang w:val="en-US"/>
        </w:rPr>
        <w:t xml:space="preserve">Type of an </w:t>
      </w:r>
      <w:r w:rsidR="001D699D" w:rsidRPr="00A1397B">
        <w:rPr>
          <w:rFonts w:asciiTheme="minorHAnsi" w:hAnsiTheme="minorHAnsi" w:cstheme="minorHAnsi"/>
          <w:b/>
          <w:bCs/>
          <w:lang w:val="en-US"/>
        </w:rPr>
        <w:t xml:space="preserve">employment </w:t>
      </w:r>
      <w:r w:rsidRPr="00A1397B">
        <w:rPr>
          <w:rFonts w:asciiTheme="minorHAnsi" w:hAnsiTheme="minorHAnsi" w:cstheme="minorHAnsi"/>
          <w:b/>
          <w:bCs/>
          <w:lang w:val="en-US"/>
        </w:rPr>
        <w:t xml:space="preserve">contract </w:t>
      </w:r>
      <w:r w:rsidR="00B33510" w:rsidRPr="00A1397B">
        <w:rPr>
          <w:rFonts w:asciiTheme="minorHAnsi" w:hAnsiTheme="minorHAnsi" w:cstheme="minorHAnsi"/>
          <w:b/>
          <w:bCs/>
          <w:lang w:val="en-US"/>
        </w:rPr>
        <w:t>and expected duration of employment</w:t>
      </w:r>
      <w:r w:rsidRPr="00A1397B">
        <w:rPr>
          <w:rFonts w:asciiTheme="minorHAnsi" w:hAnsiTheme="minorHAnsi" w:cstheme="minorHAnsi"/>
          <w:b/>
          <w:bCs/>
          <w:lang w:val="en-US"/>
        </w:rPr>
        <w:t>, i.e.: permanent/</w:t>
      </w:r>
      <w:r w:rsidR="00910DF2" w:rsidRPr="00A1397B">
        <w:rPr>
          <w:rFonts w:asciiTheme="minorHAnsi" w:hAnsiTheme="minorHAnsi" w:cstheme="minorHAnsi"/>
          <w:b/>
          <w:bCs/>
          <w:strike/>
          <w:lang w:val="en-US"/>
        </w:rPr>
        <w:t>temporary/</w:t>
      </w:r>
      <w:r w:rsidRPr="00A1397B">
        <w:rPr>
          <w:rFonts w:asciiTheme="minorHAnsi" w:hAnsiTheme="minorHAnsi" w:cstheme="minorHAnsi"/>
          <w:b/>
          <w:bCs/>
          <w:strike/>
          <w:lang w:val="en-US"/>
        </w:rPr>
        <w:t xml:space="preserve">fixed-term contract for </w:t>
      </w:r>
      <w:r w:rsidR="005035E0" w:rsidRPr="00A1397B">
        <w:rPr>
          <w:rFonts w:asciiTheme="minorHAnsi" w:hAnsiTheme="minorHAnsi" w:cstheme="minorHAnsi"/>
          <w:b/>
          <w:bCs/>
          <w:strike/>
          <w:lang w:val="en-US"/>
        </w:rPr>
        <w:t>..... year/...years</w:t>
      </w:r>
    </w:p>
    <w:p w14:paraId="02CD2047" w14:textId="73DC3EB5" w:rsidR="00EC5FC6" w:rsidRPr="00A1397B" w:rsidRDefault="00A1397B" w:rsidP="005035E0">
      <w:pPr>
        <w:jc w:val="both"/>
        <w:rPr>
          <w:rFonts w:asciiTheme="minorHAnsi" w:hAnsiTheme="minorHAnsi" w:cstheme="minorHAnsi"/>
          <w:bCs/>
          <w:sz w:val="20"/>
          <w:szCs w:val="20"/>
          <w:lang w:val="en-US"/>
        </w:rPr>
      </w:pPr>
      <w:r w:rsidRPr="00A1397B">
        <w:rPr>
          <w:rFonts w:asciiTheme="minorHAnsi" w:hAnsiTheme="minorHAnsi" w:cstheme="minorHAnsi"/>
          <w:bCs/>
          <w:sz w:val="20"/>
          <w:szCs w:val="20"/>
          <w:lang w:val="en-US"/>
        </w:rPr>
        <w:t>contract for permanent employment</w:t>
      </w:r>
    </w:p>
    <w:p w14:paraId="35441BD4" w14:textId="77777777" w:rsidR="00A1397B" w:rsidRPr="00A1397B" w:rsidRDefault="00A1397B"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rPr>
        <w:t>Anticipated</w:t>
      </w:r>
      <w:proofErr w:type="spellEnd"/>
      <w:r w:rsidRPr="00A46254">
        <w:rPr>
          <w:rFonts w:asciiTheme="minorHAnsi" w:hAnsiTheme="minorHAnsi" w:cstheme="minorHAnsi"/>
          <w:b/>
        </w:rPr>
        <w:t xml:space="preserve"> </w:t>
      </w:r>
      <w:proofErr w:type="spellStart"/>
      <w:r w:rsidRPr="00A46254">
        <w:rPr>
          <w:rFonts w:asciiTheme="minorHAnsi" w:hAnsiTheme="minorHAnsi" w:cstheme="minorHAnsi"/>
          <w:b/>
        </w:rPr>
        <w:t>job</w:t>
      </w:r>
      <w:proofErr w:type="spellEnd"/>
      <w:r w:rsidRPr="00A46254">
        <w:rPr>
          <w:rFonts w:asciiTheme="minorHAnsi" w:hAnsiTheme="minorHAnsi" w:cstheme="minorHAnsi"/>
          <w:b/>
        </w:rPr>
        <w:t xml:space="preserve"> </w:t>
      </w:r>
      <w:proofErr w:type="spellStart"/>
      <w:r w:rsidR="00471682" w:rsidRPr="00A46254">
        <w:rPr>
          <w:rFonts w:asciiTheme="minorHAnsi" w:hAnsiTheme="minorHAnsi" w:cstheme="minorHAnsi"/>
          <w:b/>
          <w:bCs/>
        </w:rPr>
        <w:t>starting</w:t>
      </w:r>
      <w:proofErr w:type="spellEnd"/>
      <w:r w:rsidR="00471682" w:rsidRPr="00A46254">
        <w:rPr>
          <w:rFonts w:asciiTheme="minorHAnsi" w:hAnsiTheme="minorHAnsi" w:cstheme="minorHAnsi"/>
          <w:b/>
          <w:bCs/>
        </w:rPr>
        <w:t xml:space="preserve"> </w:t>
      </w:r>
      <w:proofErr w:type="spellStart"/>
      <w:r w:rsidRPr="00A46254">
        <w:rPr>
          <w:rFonts w:asciiTheme="minorHAnsi" w:hAnsiTheme="minorHAnsi" w:cstheme="minorHAnsi"/>
          <w:b/>
        </w:rPr>
        <w:t>date</w:t>
      </w:r>
      <w:proofErr w:type="spellEnd"/>
      <w:r w:rsidR="0023391B">
        <w:rPr>
          <w:rFonts w:asciiTheme="minorHAnsi" w:hAnsiTheme="minorHAnsi" w:cstheme="minorHAnsi"/>
          <w:b/>
        </w:rPr>
        <w:t>:</w:t>
      </w:r>
      <w:r w:rsidRPr="00A46254">
        <w:rPr>
          <w:rFonts w:asciiTheme="minorHAnsi" w:hAnsiTheme="minorHAnsi" w:cstheme="minorHAnsi"/>
          <w:b/>
        </w:rPr>
        <w:t xml:space="preserve"> </w:t>
      </w:r>
    </w:p>
    <w:p w14:paraId="45A7BD83" w14:textId="1AF92158" w:rsidR="00EC5FC6" w:rsidRPr="00A1397B" w:rsidRDefault="00A1397B" w:rsidP="005035E0">
      <w:pPr>
        <w:jc w:val="both"/>
        <w:rPr>
          <w:rFonts w:asciiTheme="minorHAnsi" w:hAnsiTheme="minorHAnsi" w:cstheme="minorBidi"/>
          <w:sz w:val="18"/>
          <w:szCs w:val="18"/>
          <w:lang w:val="en-US"/>
        </w:rPr>
      </w:pPr>
      <w:r w:rsidRPr="00A1397B">
        <w:rPr>
          <w:rFonts w:asciiTheme="minorHAnsi" w:hAnsiTheme="minorHAnsi" w:cstheme="minorBidi"/>
          <w:sz w:val="18"/>
          <w:szCs w:val="18"/>
          <w:lang w:val="en-US"/>
        </w:rPr>
        <w:t>October 1, 2025</w:t>
      </w:r>
    </w:p>
    <w:p w14:paraId="40CF5CA7" w14:textId="77777777" w:rsidR="00A1397B" w:rsidRPr="00A1397B" w:rsidRDefault="00A1397B"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Work</w:t>
      </w:r>
      <w:r w:rsidR="0023391B">
        <w:rPr>
          <w:rFonts w:asciiTheme="minorHAnsi" w:hAnsiTheme="minorHAnsi" w:cstheme="minorHAnsi"/>
          <w:b/>
          <w:bCs/>
        </w:rPr>
        <w:t>place</w:t>
      </w:r>
      <w:proofErr w:type="spellEnd"/>
      <w:r w:rsidRPr="00A46254">
        <w:rPr>
          <w:rFonts w:asciiTheme="minorHAnsi" w:hAnsiTheme="minorHAnsi" w:cstheme="minorHAnsi"/>
          <w:b/>
          <w:bCs/>
        </w:rPr>
        <w:t xml:space="preserve"> </w:t>
      </w:r>
      <w:proofErr w:type="spellStart"/>
      <w:r w:rsidR="0023391B">
        <w:rPr>
          <w:rFonts w:asciiTheme="minorHAnsi" w:hAnsiTheme="minorHAnsi" w:cstheme="minorHAnsi"/>
          <w:b/>
          <w:bCs/>
        </w:rPr>
        <w:t>l</w:t>
      </w:r>
      <w:r w:rsidRPr="00A46254">
        <w:rPr>
          <w:rFonts w:asciiTheme="minorHAnsi" w:hAnsiTheme="minorHAnsi" w:cstheme="minorHAnsi"/>
          <w:b/>
          <w:bCs/>
        </w:rPr>
        <w:t>ocation</w:t>
      </w:r>
      <w:proofErr w:type="spellEnd"/>
      <w:r w:rsidR="00275CE7" w:rsidRPr="00A46254">
        <w:rPr>
          <w:rFonts w:asciiTheme="minorHAnsi" w:hAnsiTheme="minorHAnsi" w:cstheme="minorHAnsi"/>
          <w:b/>
          <w:bCs/>
        </w:rPr>
        <w:t>:</w:t>
      </w:r>
    </w:p>
    <w:p w14:paraId="7BE7E694" w14:textId="6444BA1C" w:rsidR="00EC5FC6" w:rsidRPr="00A1397B" w:rsidRDefault="00A1397B" w:rsidP="002E3E31">
      <w:pPr>
        <w:jc w:val="both"/>
        <w:rPr>
          <w:rFonts w:asciiTheme="minorHAnsi" w:hAnsiTheme="minorHAnsi" w:cstheme="minorHAnsi"/>
          <w:bCs/>
          <w:sz w:val="20"/>
          <w:szCs w:val="20"/>
          <w:lang w:val="en-US"/>
        </w:rPr>
      </w:pPr>
      <w:r w:rsidRPr="00A1397B">
        <w:rPr>
          <w:rFonts w:asciiTheme="minorHAnsi" w:hAnsiTheme="minorHAnsi" w:cstheme="minorHAnsi"/>
          <w:bCs/>
          <w:sz w:val="20"/>
          <w:szCs w:val="20"/>
          <w:lang w:val="en-US"/>
        </w:rPr>
        <w:t xml:space="preserve">Faculty of Philosophy AMU, </w:t>
      </w:r>
      <w:proofErr w:type="spellStart"/>
      <w:r w:rsidRPr="00A1397B">
        <w:rPr>
          <w:rFonts w:asciiTheme="minorHAnsi" w:hAnsiTheme="minorHAnsi" w:cstheme="minorHAnsi"/>
          <w:bCs/>
          <w:sz w:val="20"/>
          <w:szCs w:val="20"/>
          <w:lang w:val="en-US"/>
        </w:rPr>
        <w:t>Szamarzewskiego</w:t>
      </w:r>
      <w:proofErr w:type="spellEnd"/>
      <w:r w:rsidRPr="00A1397B">
        <w:rPr>
          <w:rFonts w:asciiTheme="minorHAnsi" w:hAnsiTheme="minorHAnsi" w:cstheme="minorHAnsi"/>
          <w:bCs/>
          <w:sz w:val="20"/>
          <w:szCs w:val="20"/>
          <w:lang w:val="en-US"/>
        </w:rPr>
        <w:t xml:space="preserve"> 89C, Poznan 60-568, Poland </w:t>
      </w:r>
    </w:p>
    <w:p w14:paraId="38092B56" w14:textId="77777777" w:rsidR="00A1397B" w:rsidRPr="00A1397B" w:rsidRDefault="00A1397B" w:rsidP="002E3E31">
      <w:pPr>
        <w:jc w:val="both"/>
        <w:rPr>
          <w:rFonts w:asciiTheme="minorHAnsi" w:hAnsiTheme="minorHAnsi" w:cstheme="minorHAnsi"/>
          <w:bCs/>
          <w:color w:val="FF0000"/>
          <w:sz w:val="20"/>
          <w:szCs w:val="20"/>
          <w:lang w:val="en-US"/>
        </w:rPr>
      </w:pPr>
    </w:p>
    <w:p w14:paraId="0A85A904" w14:textId="77777777" w:rsidR="00471682" w:rsidRPr="00A46254" w:rsidRDefault="0023391B" w:rsidP="00565677">
      <w:pPr>
        <w:numPr>
          <w:ilvl w:val="0"/>
          <w:numId w:val="11"/>
        </w:numPr>
        <w:ind w:left="0"/>
        <w:jc w:val="both"/>
        <w:rPr>
          <w:rFonts w:asciiTheme="minorHAnsi" w:hAnsiTheme="minorHAnsi" w:cstheme="minorHAnsi"/>
          <w:b/>
          <w:bCs/>
        </w:rPr>
      </w:pPr>
      <w:r>
        <w:rPr>
          <w:rFonts w:asciiTheme="minorHAnsi" w:hAnsiTheme="minorHAnsi" w:cstheme="minorHAnsi"/>
          <w:b/>
          <w:bCs/>
        </w:rPr>
        <w:t>A</w:t>
      </w:r>
      <w:r w:rsidR="004D6C79"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w:t>
      </w:r>
    </w:p>
    <w:p w14:paraId="2F48C039" w14:textId="77777777" w:rsidR="00F01AA2" w:rsidRDefault="00A1397B" w:rsidP="00A1397B">
      <w:pPr>
        <w:jc w:val="both"/>
        <w:rPr>
          <w:rFonts w:asciiTheme="minorHAnsi" w:hAnsiTheme="minorHAnsi" w:cstheme="minorHAnsi"/>
          <w:bCs/>
          <w:sz w:val="20"/>
          <w:szCs w:val="20"/>
          <w:lang w:val="en-US"/>
        </w:rPr>
      </w:pPr>
      <w:r w:rsidRPr="00A1397B">
        <w:rPr>
          <w:rFonts w:asciiTheme="minorHAnsi" w:hAnsiTheme="minorHAnsi" w:cstheme="minorHAnsi"/>
          <w:bCs/>
          <w:sz w:val="20"/>
          <w:szCs w:val="20"/>
          <w:lang w:val="en-US"/>
        </w:rPr>
        <w:t xml:space="preserve">Those interested are requested to send the documents to the address of the Faculty of Philosophy given above or bring them personally to Room n. 223. The date of delivery of documents is decisive. </w:t>
      </w:r>
    </w:p>
    <w:p w14:paraId="6F1253FE" w14:textId="10E7B6C2" w:rsidR="002B3676" w:rsidRPr="00A1397B" w:rsidRDefault="00A1397B" w:rsidP="00A1397B">
      <w:pPr>
        <w:jc w:val="both"/>
        <w:rPr>
          <w:rFonts w:asciiTheme="minorHAnsi" w:hAnsiTheme="minorHAnsi" w:cstheme="minorHAnsi"/>
          <w:bCs/>
          <w:color w:val="FF0000"/>
          <w:sz w:val="20"/>
          <w:szCs w:val="20"/>
          <w:lang w:val="en-US"/>
        </w:rPr>
      </w:pPr>
      <w:r w:rsidRPr="00A1397B">
        <w:rPr>
          <w:rFonts w:asciiTheme="minorHAnsi" w:hAnsiTheme="minorHAnsi" w:cstheme="minorHAnsi"/>
          <w:bCs/>
          <w:sz w:val="20"/>
          <w:szCs w:val="20"/>
          <w:lang w:val="en-US"/>
        </w:rPr>
        <w:t>The application deadline</w:t>
      </w:r>
      <w:r w:rsidR="00F01AA2">
        <w:rPr>
          <w:rFonts w:asciiTheme="minorHAnsi" w:hAnsiTheme="minorHAnsi" w:cstheme="minorHAnsi"/>
          <w:bCs/>
          <w:sz w:val="20"/>
          <w:szCs w:val="20"/>
          <w:lang w:val="en-US"/>
        </w:rPr>
        <w:t>: June 30, 2025</w:t>
      </w:r>
      <w:r w:rsidRPr="00A1397B">
        <w:rPr>
          <w:rFonts w:asciiTheme="minorHAnsi" w:hAnsiTheme="minorHAnsi" w:cstheme="minorHAnsi"/>
          <w:bCs/>
          <w:sz w:val="20"/>
          <w:szCs w:val="20"/>
          <w:lang w:val="en-US"/>
        </w:rPr>
        <w:t>.</w:t>
      </w:r>
      <w:r w:rsidR="002B3676" w:rsidRPr="00A1397B">
        <w:rPr>
          <w:rFonts w:asciiTheme="minorHAnsi" w:hAnsiTheme="minorHAnsi" w:cstheme="minorHAnsi"/>
          <w:b/>
          <w:bCs/>
          <w:lang w:val="en-US"/>
        </w:rPr>
        <w:br w:type="page"/>
      </w:r>
    </w:p>
    <w:p w14:paraId="2D2D37ED" w14:textId="77777777" w:rsidR="00264030" w:rsidRPr="00A46254"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0BF988E2" w14:textId="77777777" w:rsidR="00264030" w:rsidRPr="00A1397B" w:rsidRDefault="00264030" w:rsidP="00A46254">
      <w:pPr>
        <w:pStyle w:val="Akapitzlist"/>
        <w:numPr>
          <w:ilvl w:val="0"/>
          <w:numId w:val="22"/>
        </w:numPr>
        <w:jc w:val="both"/>
        <w:rPr>
          <w:rFonts w:asciiTheme="minorHAnsi" w:eastAsia="Arial" w:hAnsiTheme="minorHAnsi" w:cstheme="minorHAnsi"/>
          <w:lang w:val="en-US"/>
        </w:rPr>
      </w:pPr>
      <w:r w:rsidRPr="00A1397B">
        <w:rPr>
          <w:rFonts w:asciiTheme="minorHAnsi" w:hAnsiTheme="minorHAnsi" w:cstheme="minorHAnsi"/>
          <w:lang w:val="en-US"/>
        </w:rPr>
        <w:t xml:space="preserve">Application </w:t>
      </w:r>
      <w:r w:rsidR="00AF6F5F" w:rsidRPr="00A1397B">
        <w:rPr>
          <w:rFonts w:asciiTheme="minorHAnsi" w:hAnsiTheme="minorHAnsi" w:cstheme="minorHAnsi"/>
          <w:lang w:val="en-US"/>
        </w:rPr>
        <w:t xml:space="preserve">form/letter </w:t>
      </w:r>
      <w:r w:rsidRPr="00A1397B">
        <w:rPr>
          <w:rFonts w:asciiTheme="minorHAnsi" w:hAnsiTheme="minorHAnsi" w:cstheme="minorHAnsi"/>
          <w:lang w:val="en-US"/>
        </w:rPr>
        <w:t xml:space="preserve">of the candidate </w:t>
      </w:r>
      <w:r w:rsidR="00AF6F5F" w:rsidRPr="00A1397B">
        <w:rPr>
          <w:rFonts w:asciiTheme="minorHAnsi" w:hAnsiTheme="minorHAnsi" w:cstheme="minorHAnsi"/>
          <w:lang w:val="en-US"/>
        </w:rPr>
        <w:t xml:space="preserve">addressed to the Vice-Rector </w:t>
      </w:r>
      <w:r w:rsidR="00EF29DC" w:rsidRPr="00A1397B">
        <w:rPr>
          <w:rFonts w:asciiTheme="minorHAnsi" w:hAnsiTheme="minorHAnsi" w:cstheme="minorHAnsi"/>
          <w:lang w:val="en-US"/>
        </w:rPr>
        <w:t>announcing the competition</w:t>
      </w:r>
      <w:r w:rsidRPr="00A1397B">
        <w:rPr>
          <w:rFonts w:asciiTheme="minorHAnsi" w:hAnsiTheme="minorHAnsi" w:cstheme="minorHAnsi"/>
          <w:lang w:val="en-US"/>
        </w:rPr>
        <w:t>;</w:t>
      </w:r>
    </w:p>
    <w:p w14:paraId="7F04EC16" w14:textId="50850577" w:rsidR="00264030" w:rsidRPr="00A46254" w:rsidRDefault="00264030" w:rsidP="7D6A0378">
      <w:pPr>
        <w:pStyle w:val="Akapitzlist"/>
        <w:numPr>
          <w:ilvl w:val="0"/>
          <w:numId w:val="22"/>
        </w:numPr>
        <w:jc w:val="both"/>
        <w:rPr>
          <w:rFonts w:asciiTheme="minorHAnsi" w:eastAsia="Arial" w:hAnsiTheme="minorHAnsi" w:cstheme="minorBidi"/>
          <w:i/>
          <w:iCs/>
          <w:lang w:val="en-US"/>
        </w:rPr>
      </w:pPr>
      <w:r w:rsidRPr="7D6A0378">
        <w:rPr>
          <w:rFonts w:asciiTheme="minorHAnsi" w:hAnsiTheme="minorHAnsi" w:cstheme="minorBidi"/>
          <w:i/>
          <w:iCs/>
          <w:lang w:val="en-US"/>
        </w:rPr>
        <w:t>Curriculum</w:t>
      </w:r>
      <w:r w:rsidR="182E42A1" w:rsidRPr="7D6A0378">
        <w:rPr>
          <w:rFonts w:asciiTheme="minorHAnsi" w:hAnsiTheme="minorHAnsi" w:cstheme="minorBidi"/>
          <w:i/>
          <w:iCs/>
          <w:lang w:val="en-US"/>
        </w:rPr>
        <w:t xml:space="preserve"> </w:t>
      </w:r>
      <w:r w:rsidRPr="7D6A0378">
        <w:rPr>
          <w:rFonts w:asciiTheme="minorHAnsi" w:hAnsiTheme="minorHAnsi" w:cstheme="minorBidi"/>
          <w:i/>
          <w:iCs/>
          <w:lang w:val="en-US"/>
        </w:rPr>
        <w:t xml:space="preserve">Vitae; </w:t>
      </w:r>
    </w:p>
    <w:p w14:paraId="7AE20BB6" w14:textId="4E82D87E" w:rsidR="00EC0079" w:rsidRPr="00A46254" w:rsidRDefault="00EC0079" w:rsidP="761C511A">
      <w:pPr>
        <w:pStyle w:val="Akapitzlist"/>
        <w:numPr>
          <w:ilvl w:val="0"/>
          <w:numId w:val="22"/>
        </w:numPr>
        <w:jc w:val="both"/>
        <w:rPr>
          <w:rFonts w:asciiTheme="minorHAnsi" w:eastAsiaTheme="minorEastAsia" w:hAnsiTheme="minorHAnsi" w:cstheme="minorBidi"/>
          <w:color w:val="000000" w:themeColor="text1"/>
          <w:lang w:val="en-US"/>
        </w:rPr>
      </w:pPr>
      <w:r w:rsidRPr="761C511A">
        <w:rPr>
          <w:rFonts w:asciiTheme="minorHAnsi" w:hAnsiTheme="minorHAnsi" w:cstheme="minorBidi"/>
          <w:lang w:val="en-US"/>
        </w:rPr>
        <w:t>Diplomas or certificates issued by colleges and universities attesting to education and degrees or titles held</w:t>
      </w:r>
      <w:r w:rsidR="52370314" w:rsidRPr="761C511A">
        <w:rPr>
          <w:rFonts w:asciiTheme="minorHAnsi" w:hAnsiTheme="minorHAnsi" w:cstheme="minorBidi"/>
          <w:lang w:val="en-US"/>
        </w:rPr>
        <w:t xml:space="preserve"> </w:t>
      </w:r>
      <w:r w:rsidR="52370314" w:rsidRPr="761C511A">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3F486151" w:rsidRPr="761C511A">
        <w:rPr>
          <w:rFonts w:ascii="Calibri" w:eastAsia="Calibri" w:hAnsi="Calibri" w:cs="Calibri"/>
          <w:sz w:val="22"/>
          <w:szCs w:val="22"/>
          <w:lang w:val="en-US"/>
        </w:rPr>
        <w:t>3</w:t>
      </w:r>
      <w:r w:rsidR="52370314" w:rsidRPr="761C511A">
        <w:rPr>
          <w:rFonts w:ascii="Calibri" w:eastAsia="Calibri" w:hAnsi="Calibri" w:cs="Calibri"/>
          <w:sz w:val="22"/>
          <w:szCs w:val="22"/>
          <w:lang w:val="en-US"/>
        </w:rPr>
        <w:t xml:space="preserve">, item </w:t>
      </w:r>
      <w:r w:rsidR="3CA8742F" w:rsidRPr="761C511A">
        <w:rPr>
          <w:rFonts w:ascii="Calibri" w:eastAsia="Calibri" w:hAnsi="Calibri" w:cs="Calibri"/>
          <w:sz w:val="22"/>
          <w:szCs w:val="22"/>
          <w:lang w:val="en-US"/>
        </w:rPr>
        <w:t>742</w:t>
      </w:r>
      <w:r w:rsidR="52370314" w:rsidRPr="761C511A">
        <w:rPr>
          <w:rFonts w:ascii="Calibri" w:eastAsia="Calibri" w:hAnsi="Calibri" w:cs="Calibri"/>
          <w:sz w:val="22"/>
          <w:szCs w:val="22"/>
          <w:lang w:val="en-US"/>
        </w:rPr>
        <w:t xml:space="preserve"> Polish:  </w:t>
      </w:r>
      <w:proofErr w:type="spellStart"/>
      <w:r w:rsidR="52370314" w:rsidRPr="761C511A">
        <w:rPr>
          <w:rFonts w:ascii="Calibri" w:eastAsia="Calibri" w:hAnsi="Calibri" w:cs="Calibri"/>
          <w:sz w:val="22"/>
          <w:szCs w:val="22"/>
          <w:lang w:val="en-US"/>
        </w:rPr>
        <w:t>Dziennik</w:t>
      </w:r>
      <w:proofErr w:type="spellEnd"/>
      <w:r w:rsidR="52370314" w:rsidRPr="761C511A">
        <w:rPr>
          <w:rFonts w:ascii="Calibri" w:eastAsia="Calibri" w:hAnsi="Calibri" w:cs="Calibri"/>
          <w:sz w:val="22"/>
          <w:szCs w:val="22"/>
          <w:lang w:val="en-US"/>
        </w:rPr>
        <w:t xml:space="preserve"> </w:t>
      </w:r>
      <w:proofErr w:type="spellStart"/>
      <w:r w:rsidR="52370314" w:rsidRPr="761C511A">
        <w:rPr>
          <w:rFonts w:ascii="Calibri" w:eastAsia="Calibri" w:hAnsi="Calibri" w:cs="Calibri"/>
          <w:sz w:val="22"/>
          <w:szCs w:val="22"/>
          <w:lang w:val="en-US"/>
        </w:rPr>
        <w:t>Ustaw</w:t>
      </w:r>
      <w:proofErr w:type="spellEnd"/>
      <w:r w:rsidR="52370314" w:rsidRPr="761C511A">
        <w:rPr>
          <w:rFonts w:ascii="Calibri" w:eastAsia="Calibri" w:hAnsi="Calibri" w:cs="Calibri"/>
          <w:sz w:val="22"/>
          <w:szCs w:val="22"/>
          <w:lang w:val="en-US"/>
        </w:rPr>
        <w:t xml:space="preserve"> 202</w:t>
      </w:r>
      <w:r w:rsidR="412B3A16" w:rsidRPr="761C511A">
        <w:rPr>
          <w:rFonts w:ascii="Calibri" w:eastAsia="Calibri" w:hAnsi="Calibri" w:cs="Calibri"/>
          <w:sz w:val="22"/>
          <w:szCs w:val="22"/>
          <w:lang w:val="en-US"/>
        </w:rPr>
        <w:t>4</w:t>
      </w:r>
      <w:r w:rsidR="52370314" w:rsidRPr="761C511A">
        <w:rPr>
          <w:rFonts w:ascii="Calibri" w:eastAsia="Calibri" w:hAnsi="Calibri" w:cs="Calibri"/>
          <w:sz w:val="22"/>
          <w:szCs w:val="22"/>
          <w:lang w:val="en-US"/>
        </w:rPr>
        <w:t xml:space="preserve"> </w:t>
      </w:r>
      <w:proofErr w:type="spellStart"/>
      <w:r w:rsidR="52370314" w:rsidRPr="761C511A">
        <w:rPr>
          <w:rFonts w:ascii="Calibri" w:eastAsia="Calibri" w:hAnsi="Calibri" w:cs="Calibri"/>
          <w:sz w:val="22"/>
          <w:szCs w:val="22"/>
          <w:lang w:val="en-US"/>
        </w:rPr>
        <w:t>poz</w:t>
      </w:r>
      <w:proofErr w:type="spellEnd"/>
      <w:r w:rsidR="52370314" w:rsidRPr="761C511A">
        <w:rPr>
          <w:rFonts w:ascii="Calibri" w:eastAsia="Calibri" w:hAnsi="Calibri" w:cs="Calibri"/>
          <w:sz w:val="22"/>
          <w:szCs w:val="22"/>
          <w:lang w:val="en-US"/>
        </w:rPr>
        <w:t>.</w:t>
      </w:r>
      <w:r w:rsidR="3A8B969D" w:rsidRPr="761C511A">
        <w:rPr>
          <w:rFonts w:ascii="Calibri" w:eastAsia="Calibri" w:hAnsi="Calibri" w:cs="Calibri"/>
          <w:sz w:val="22"/>
          <w:szCs w:val="22"/>
          <w:lang w:val="en-US"/>
        </w:rPr>
        <w:t xml:space="preserve"> 1571</w:t>
      </w:r>
      <w:r w:rsidR="247F6CF9" w:rsidRPr="761C511A">
        <w:rPr>
          <w:rFonts w:ascii="Calibri" w:eastAsia="Calibri" w:hAnsi="Calibri" w:cs="Calibri"/>
          <w:sz w:val="22"/>
          <w:szCs w:val="22"/>
          <w:lang w:val="en-US"/>
        </w:rPr>
        <w:t xml:space="preserve"> </w:t>
      </w:r>
      <w:proofErr w:type="spellStart"/>
      <w:r w:rsidR="247F6CF9" w:rsidRPr="761C511A">
        <w:rPr>
          <w:rFonts w:ascii="Calibri" w:eastAsia="Calibri" w:hAnsi="Calibri" w:cs="Calibri"/>
          <w:sz w:val="22"/>
          <w:szCs w:val="22"/>
          <w:lang w:val="en-US"/>
        </w:rPr>
        <w:t>t.j.</w:t>
      </w:r>
      <w:proofErr w:type="spellEnd"/>
      <w:r w:rsidR="52370314" w:rsidRPr="761C511A">
        <w:rPr>
          <w:rFonts w:ascii="Calibri" w:eastAsia="Calibri" w:hAnsi="Calibri" w:cs="Calibri"/>
          <w:sz w:val="22"/>
          <w:szCs w:val="22"/>
          <w:lang w:val="en-US"/>
        </w:rPr>
        <w:t>)</w:t>
      </w:r>
      <w:r w:rsidRPr="761C511A">
        <w:rPr>
          <w:rFonts w:asciiTheme="minorHAnsi" w:hAnsiTheme="minorHAnsi" w:cstheme="minorBidi"/>
          <w:lang w:val="en-US"/>
        </w:rPr>
        <w:t xml:space="preserve">; </w:t>
      </w:r>
    </w:p>
    <w:p w14:paraId="4CE851E8" w14:textId="3259E7FD" w:rsidR="00264030" w:rsidRPr="00A1397B" w:rsidRDefault="00264030" w:rsidP="00A46254">
      <w:pPr>
        <w:pStyle w:val="Akapitzlist"/>
        <w:numPr>
          <w:ilvl w:val="0"/>
          <w:numId w:val="22"/>
        </w:numPr>
        <w:rPr>
          <w:rFonts w:asciiTheme="minorHAnsi" w:eastAsia="Arial" w:hAnsiTheme="minorHAnsi" w:cstheme="minorHAnsi"/>
          <w:lang w:val="en-US"/>
        </w:rPr>
      </w:pPr>
      <w:r w:rsidRPr="00A1397B">
        <w:rPr>
          <w:rFonts w:asciiTheme="minorHAnsi" w:hAnsiTheme="minorHAnsi" w:cstheme="minorHAnsi"/>
          <w:lang w:val="en-US"/>
        </w:rPr>
        <w:t xml:space="preserve">Information on </w:t>
      </w:r>
      <w:r w:rsidR="00AF6F5F" w:rsidRPr="00A1397B">
        <w:rPr>
          <w:rFonts w:asciiTheme="minorHAnsi" w:hAnsiTheme="minorHAnsi" w:cstheme="minorHAnsi"/>
          <w:lang w:val="en-US"/>
        </w:rPr>
        <w:t xml:space="preserve">the Applicant’s </w:t>
      </w:r>
      <w:r w:rsidRPr="00A1397B">
        <w:rPr>
          <w:rFonts w:asciiTheme="minorHAnsi" w:hAnsiTheme="minorHAnsi" w:cstheme="minorHAnsi"/>
          <w:lang w:val="en-US"/>
        </w:rPr>
        <w:t>research, teaching and organizational achievements</w:t>
      </w:r>
      <w:r w:rsidR="00A1397B">
        <w:rPr>
          <w:rFonts w:asciiTheme="minorHAnsi" w:hAnsiTheme="minorHAnsi" w:cstheme="minorHAnsi"/>
          <w:lang w:val="en-US"/>
        </w:rPr>
        <w:t>, and documents confirming them;</w:t>
      </w:r>
    </w:p>
    <w:p w14:paraId="079B16D0" w14:textId="77777777" w:rsidR="00264030" w:rsidRPr="00A1397B" w:rsidRDefault="00264030" w:rsidP="00A46254">
      <w:pPr>
        <w:numPr>
          <w:ilvl w:val="0"/>
          <w:numId w:val="22"/>
        </w:numPr>
        <w:jc w:val="both"/>
        <w:rPr>
          <w:rFonts w:asciiTheme="minorHAnsi" w:hAnsiTheme="minorHAnsi" w:cstheme="minorHAnsi"/>
          <w:bCs/>
          <w:lang w:val="en-US"/>
        </w:rPr>
      </w:pPr>
      <w:r w:rsidRPr="00A1397B">
        <w:rPr>
          <w:rFonts w:asciiTheme="minorHAnsi" w:hAnsiTheme="minorHAnsi" w:cstheme="minorHAnsi"/>
          <w:lang w:val="en-US"/>
        </w:rPr>
        <w:t xml:space="preserve">Other documents as determined by the </w:t>
      </w:r>
      <w:r w:rsidR="00910DF2" w:rsidRPr="00A1397B">
        <w:rPr>
          <w:rFonts w:asciiTheme="minorHAnsi" w:hAnsiTheme="minorHAnsi" w:cstheme="minorHAnsi"/>
          <w:lang w:val="en-US"/>
        </w:rPr>
        <w:t>competition</w:t>
      </w:r>
      <w:r w:rsidRPr="00A1397B">
        <w:rPr>
          <w:rFonts w:asciiTheme="minorHAnsi" w:hAnsiTheme="minorHAnsi" w:cstheme="minorHAnsi"/>
          <w:lang w:val="en-US"/>
        </w:rPr>
        <w:t xml:space="preserve"> committee.</w:t>
      </w:r>
    </w:p>
    <w:p w14:paraId="63C6E1C2" w14:textId="30429BB7" w:rsidR="00264030" w:rsidRPr="00A1397B" w:rsidRDefault="00264030" w:rsidP="7D6A0378">
      <w:pPr>
        <w:pStyle w:val="NormalnyWeb"/>
        <w:numPr>
          <w:ilvl w:val="0"/>
          <w:numId w:val="22"/>
        </w:numPr>
        <w:shd w:val="clear" w:color="auto" w:fill="F9FAFB"/>
        <w:jc w:val="both"/>
        <w:rPr>
          <w:rFonts w:asciiTheme="minorHAnsi" w:eastAsia="Arial" w:hAnsiTheme="minorHAnsi" w:cstheme="minorBidi"/>
          <w:sz w:val="18"/>
          <w:szCs w:val="18"/>
          <w:lang w:val="en-US"/>
        </w:rPr>
      </w:pPr>
      <w:r w:rsidRPr="7D6A0378">
        <w:rPr>
          <w:rFonts w:asciiTheme="minorHAnsi" w:hAnsiTheme="minorHAnsi" w:cstheme="minorBidi"/>
          <w:lang w:val="en-US"/>
        </w:rPr>
        <w:t xml:space="preserve">Consent to the processing of personal data as follows: </w:t>
      </w:r>
      <w:r w:rsidRPr="00A1397B">
        <w:rPr>
          <w:rFonts w:asciiTheme="minorHAnsi" w:hAnsiTheme="minorHAnsi" w:cstheme="minorBid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A1397B" w:rsidRDefault="00EC5FC6">
      <w:pPr>
        <w:rPr>
          <w:rFonts w:asciiTheme="minorHAnsi" w:hAnsiTheme="minorHAnsi" w:cstheme="minorHAnsi"/>
          <w:b/>
          <w:bCs/>
          <w:lang w:val="en-US"/>
        </w:rPr>
      </w:pPr>
    </w:p>
    <w:p w14:paraId="1CC51992" w14:textId="77777777" w:rsidR="00F721C6" w:rsidRPr="00A1397B" w:rsidRDefault="00F721C6" w:rsidP="00F721C6">
      <w:pPr>
        <w:jc w:val="both"/>
        <w:rPr>
          <w:rFonts w:asciiTheme="minorHAnsi" w:hAnsiTheme="minorHAnsi" w:cstheme="minorHAnsi"/>
          <w:b/>
          <w:bCs/>
          <w:lang w:val="en-US"/>
        </w:rPr>
      </w:pPr>
    </w:p>
    <w:p w14:paraId="5072CA1C" w14:textId="77777777" w:rsidR="0F42CE69" w:rsidRPr="00A1397B"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1397B">
        <w:rPr>
          <w:rFonts w:asciiTheme="minorHAnsi" w:hAnsiTheme="minorHAnsi" w:cstheme="minorHAnsi"/>
          <w:b/>
          <w:bCs/>
          <w:lang w:val="en-US"/>
        </w:rPr>
        <w:t xml:space="preserve">Conditions of the competition determined by the </w:t>
      </w:r>
      <w:r w:rsidR="00910DF2" w:rsidRPr="00A1397B">
        <w:rPr>
          <w:rFonts w:asciiTheme="minorHAnsi" w:hAnsiTheme="minorHAnsi" w:cstheme="minorBidi"/>
          <w:b/>
          <w:lang w:val="en-US"/>
        </w:rPr>
        <w:t>competition</w:t>
      </w:r>
      <w:r w:rsidR="00910DF2" w:rsidRPr="00A1397B">
        <w:rPr>
          <w:rFonts w:asciiTheme="minorHAnsi" w:hAnsiTheme="minorHAnsi" w:cstheme="minorBidi"/>
          <w:sz w:val="20"/>
          <w:szCs w:val="20"/>
          <w:lang w:val="en-US"/>
        </w:rPr>
        <w:t xml:space="preserve"> </w:t>
      </w:r>
      <w:r w:rsidR="0028598F" w:rsidRPr="00A1397B">
        <w:rPr>
          <w:rFonts w:asciiTheme="minorHAnsi" w:hAnsiTheme="minorHAnsi" w:cstheme="minorHAnsi"/>
          <w:b/>
          <w:bCs/>
          <w:lang w:val="en-US"/>
        </w:rPr>
        <w:t>committee</w:t>
      </w:r>
      <w:r w:rsidRPr="00A1397B">
        <w:rPr>
          <w:rFonts w:asciiTheme="minorHAnsi" w:hAnsiTheme="minorHAnsi" w:cstheme="minorHAnsi"/>
          <w:b/>
          <w:bCs/>
          <w:lang w:val="en-US"/>
        </w:rPr>
        <w:t xml:space="preserve"> </w:t>
      </w:r>
    </w:p>
    <w:p w14:paraId="5EC0665E" w14:textId="77777777" w:rsidR="57235C37" w:rsidRPr="00A1397B" w:rsidRDefault="57235C37" w:rsidP="08E955FD">
      <w:pPr>
        <w:jc w:val="center"/>
        <w:rPr>
          <w:rFonts w:asciiTheme="minorHAnsi" w:hAnsiTheme="minorHAnsi" w:cstheme="minorBidi"/>
          <w:b/>
          <w:bCs/>
          <w:highlight w:val="yellow"/>
          <w:lang w:val="en-US"/>
        </w:rPr>
      </w:pPr>
    </w:p>
    <w:p w14:paraId="162407F5" w14:textId="77777777" w:rsidR="00383F64" w:rsidRPr="00A1397B" w:rsidRDefault="00383F64" w:rsidP="08E955FD">
      <w:pPr>
        <w:jc w:val="both"/>
        <w:rPr>
          <w:rFonts w:asciiTheme="minorHAnsi" w:eastAsia="Arial" w:hAnsiTheme="minorHAnsi" w:cstheme="minorBidi"/>
          <w:b/>
          <w:bCs/>
          <w:highlight w:val="yellow"/>
          <w:lang w:val="en-US"/>
        </w:rPr>
      </w:pPr>
    </w:p>
    <w:p w14:paraId="7F51F361" w14:textId="77777777" w:rsidR="00EF29DC" w:rsidRPr="00A1397B"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1397B">
        <w:rPr>
          <w:rFonts w:asciiTheme="minorHAnsi" w:hAnsiTheme="minorHAnsi" w:cstheme="minorBidi"/>
          <w:b/>
          <w:bCs/>
          <w:sz w:val="22"/>
          <w:szCs w:val="22"/>
          <w:lang w:val="en-US"/>
        </w:rPr>
        <w:t xml:space="preserve">Determination of qualifications: (researcher profile) according to the </w:t>
      </w:r>
      <w:proofErr w:type="spellStart"/>
      <w:r w:rsidR="00482999" w:rsidRPr="00A1397B">
        <w:rPr>
          <w:rFonts w:asciiTheme="minorHAnsi" w:hAnsiTheme="minorHAnsi" w:cstheme="minorBidi"/>
          <w:b/>
          <w:bCs/>
          <w:sz w:val="22"/>
          <w:szCs w:val="22"/>
          <w:lang w:val="en-US"/>
        </w:rPr>
        <w:t>Euraxess</w:t>
      </w:r>
      <w:proofErr w:type="spellEnd"/>
      <w:r w:rsidR="00482999" w:rsidRPr="00A1397B">
        <w:rPr>
          <w:rFonts w:asciiTheme="minorHAnsi" w:hAnsiTheme="minorHAnsi" w:cstheme="minorBidi"/>
          <w:b/>
          <w:bCs/>
          <w:sz w:val="22"/>
          <w:szCs w:val="22"/>
          <w:lang w:val="en-US"/>
        </w:rPr>
        <w:t xml:space="preserve"> guidelines</w:t>
      </w:r>
    </w:p>
    <w:p w14:paraId="05F2C4FB" w14:textId="77777777" w:rsidR="00EF29DC" w:rsidRPr="00A1397B"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1397B" w:rsidRDefault="0028598F" w:rsidP="4F6698D0">
      <w:pPr>
        <w:pStyle w:val="Akapitzlist"/>
        <w:numPr>
          <w:ilvl w:val="0"/>
          <w:numId w:val="32"/>
        </w:numPr>
        <w:jc w:val="both"/>
        <w:rPr>
          <w:rFonts w:asciiTheme="minorHAnsi" w:hAnsiTheme="minorHAnsi" w:cstheme="minorHAnsi"/>
          <w:lang w:val="en-US"/>
        </w:rPr>
      </w:pPr>
      <w:r w:rsidRPr="00A1397B">
        <w:rPr>
          <w:rStyle w:val="Pogrubienie"/>
          <w:rFonts w:asciiTheme="minorHAnsi" w:hAnsiTheme="minorHAnsi" w:cstheme="minorHAnsi"/>
          <w:lang w:val="en-US"/>
        </w:rPr>
        <w:t>(R1)</w:t>
      </w:r>
      <w:r w:rsidRPr="00A1397B">
        <w:rPr>
          <w:rFonts w:asciiTheme="minorHAnsi" w:hAnsiTheme="minorHAnsi" w:cstheme="minorHAnsi"/>
          <w:lang w:val="en-US"/>
        </w:rPr>
        <w:t xml:space="preserve"> </w:t>
      </w:r>
      <w:r w:rsidRPr="00A1397B">
        <w:rPr>
          <w:rStyle w:val="Pogrubienie"/>
          <w:rFonts w:asciiTheme="minorHAnsi" w:hAnsiTheme="minorHAnsi" w:cstheme="minorHAnsi"/>
          <w:lang w:val="en-US"/>
        </w:rPr>
        <w:t xml:space="preserve">First Stage Researcher </w:t>
      </w:r>
      <w:r w:rsidRPr="00A1397B">
        <w:rPr>
          <w:rFonts w:asciiTheme="minorHAnsi" w:hAnsiTheme="minorHAnsi" w:cstheme="minorHAnsi"/>
          <w:lang w:val="en-US"/>
        </w:rPr>
        <w:t>(</w:t>
      </w:r>
      <w:r w:rsidR="00FE2346" w:rsidRPr="00A1397B">
        <w:rPr>
          <w:rFonts w:asciiTheme="minorHAnsi" w:hAnsiTheme="minorHAnsi" w:cstheme="minorHAnsi"/>
          <w:lang w:val="en-US"/>
        </w:rPr>
        <w:t>u</w:t>
      </w:r>
      <w:r w:rsidRPr="00A1397B">
        <w:rPr>
          <w:rFonts w:asciiTheme="minorHAnsi" w:hAnsiTheme="minorHAnsi" w:cstheme="minorHAnsi"/>
          <w:lang w:val="en-US"/>
        </w:rPr>
        <w:t>p to the point of PhD)</w:t>
      </w:r>
    </w:p>
    <w:p w14:paraId="169D1912" w14:textId="3F05689D" w:rsidR="0028598F" w:rsidRPr="00A1397B" w:rsidRDefault="00A1397B" w:rsidP="00A1397B">
      <w:pPr>
        <w:ind w:left="360"/>
        <w:jc w:val="both"/>
        <w:rPr>
          <w:rFonts w:asciiTheme="minorHAnsi" w:hAnsiTheme="minorHAnsi" w:cstheme="minorHAnsi"/>
          <w:lang w:val="en-US"/>
        </w:rPr>
      </w:pPr>
      <w:r>
        <w:rPr>
          <w:rStyle w:val="Pogrubienie"/>
          <w:rFonts w:asciiTheme="minorHAnsi" w:hAnsiTheme="minorHAnsi" w:cstheme="minorHAnsi"/>
          <w:lang w:val="en-US"/>
        </w:rPr>
        <w:t xml:space="preserve">X  </w:t>
      </w:r>
      <w:r w:rsidR="0028598F" w:rsidRPr="00A1397B">
        <w:rPr>
          <w:rStyle w:val="Pogrubienie"/>
          <w:rFonts w:asciiTheme="minorHAnsi" w:hAnsiTheme="minorHAnsi" w:cstheme="minorHAnsi"/>
          <w:lang w:val="en-US"/>
        </w:rPr>
        <w:t>(R2)</w:t>
      </w:r>
      <w:r w:rsidR="0028598F" w:rsidRPr="00A1397B">
        <w:rPr>
          <w:rFonts w:asciiTheme="minorHAnsi" w:hAnsiTheme="minorHAnsi" w:cstheme="minorHAnsi"/>
          <w:lang w:val="en-US"/>
        </w:rPr>
        <w:t xml:space="preserve"> </w:t>
      </w:r>
      <w:proofErr w:type="spellStart"/>
      <w:r w:rsidR="0028598F" w:rsidRPr="00A1397B">
        <w:rPr>
          <w:rStyle w:val="Pogrubienie"/>
          <w:rFonts w:asciiTheme="minorHAnsi" w:hAnsiTheme="minorHAnsi" w:cstheme="minorHAnsi"/>
          <w:lang w:val="en-US"/>
        </w:rPr>
        <w:t>Recognised</w:t>
      </w:r>
      <w:proofErr w:type="spellEnd"/>
      <w:r w:rsidR="0028598F" w:rsidRPr="00A1397B">
        <w:rPr>
          <w:rStyle w:val="Pogrubienie"/>
          <w:rFonts w:asciiTheme="minorHAnsi" w:hAnsiTheme="minorHAnsi" w:cstheme="minorHAnsi"/>
          <w:lang w:val="en-US"/>
        </w:rPr>
        <w:t xml:space="preserve"> Researcher </w:t>
      </w:r>
      <w:r w:rsidR="0028598F" w:rsidRPr="00A1397B">
        <w:rPr>
          <w:rFonts w:asciiTheme="minorHAnsi" w:hAnsiTheme="minorHAnsi" w:cstheme="minorHAnsi"/>
          <w:lang w:val="en-US"/>
        </w:rPr>
        <w:t>(PhD holders or equivalent who are not yet fully independent)</w:t>
      </w:r>
    </w:p>
    <w:p w14:paraId="23D77A91" w14:textId="77777777" w:rsidR="0028598F" w:rsidRPr="00A1397B" w:rsidRDefault="0028598F" w:rsidP="4F6698D0">
      <w:pPr>
        <w:pStyle w:val="Akapitzlist"/>
        <w:numPr>
          <w:ilvl w:val="0"/>
          <w:numId w:val="32"/>
        </w:numPr>
        <w:jc w:val="both"/>
        <w:rPr>
          <w:rFonts w:asciiTheme="minorHAnsi" w:hAnsiTheme="minorHAnsi" w:cstheme="minorHAnsi"/>
          <w:lang w:val="en-US"/>
        </w:rPr>
      </w:pPr>
      <w:r w:rsidRPr="00A1397B">
        <w:rPr>
          <w:rStyle w:val="Pogrubienie"/>
          <w:rFonts w:asciiTheme="minorHAnsi" w:hAnsiTheme="minorHAnsi" w:cstheme="minorHAnsi"/>
          <w:lang w:val="en-US"/>
        </w:rPr>
        <w:t>(R3) Established Researcher</w:t>
      </w:r>
      <w:r w:rsidRPr="00A1397B">
        <w:rPr>
          <w:rFonts w:asciiTheme="minorHAnsi" w:hAnsiTheme="minorHAnsi" w:cstheme="minorHAnsi"/>
          <w:lang w:val="en-US"/>
        </w:rPr>
        <w:t xml:space="preserve"> (</w:t>
      </w:r>
      <w:r w:rsidR="00FE2346" w:rsidRPr="00A1397B">
        <w:rPr>
          <w:rFonts w:asciiTheme="minorHAnsi" w:hAnsiTheme="minorHAnsi" w:cstheme="minorHAnsi"/>
          <w:lang w:val="en-US"/>
        </w:rPr>
        <w:t>r</w:t>
      </w:r>
      <w:r w:rsidRPr="00A1397B">
        <w:rPr>
          <w:rFonts w:asciiTheme="minorHAnsi" w:hAnsiTheme="minorHAnsi" w:cstheme="minorHAnsi"/>
          <w:lang w:val="en-US"/>
        </w:rPr>
        <w:t>esearchers who have developed a level of independence)</w:t>
      </w:r>
    </w:p>
    <w:p w14:paraId="30794CC0" w14:textId="7D8BD3B2" w:rsidR="00EF29DC" w:rsidRPr="00A1397B" w:rsidRDefault="0028598F" w:rsidP="00EF29DC">
      <w:pPr>
        <w:pStyle w:val="Akapitzlist"/>
        <w:numPr>
          <w:ilvl w:val="0"/>
          <w:numId w:val="32"/>
        </w:numPr>
        <w:jc w:val="both"/>
        <w:rPr>
          <w:rFonts w:asciiTheme="minorHAnsi" w:eastAsia="Arial" w:hAnsiTheme="minorHAnsi" w:cstheme="minorHAnsi"/>
          <w:b/>
          <w:bCs/>
          <w:lang w:val="en-US"/>
        </w:rPr>
      </w:pPr>
      <w:r w:rsidRPr="00A1397B">
        <w:rPr>
          <w:rFonts w:asciiTheme="minorHAnsi" w:eastAsia="Arial" w:hAnsiTheme="minorHAnsi" w:cstheme="minorHAnsi"/>
          <w:b/>
          <w:bCs/>
          <w:lang w:val="en-US"/>
        </w:rPr>
        <w:t xml:space="preserve">(R4) </w:t>
      </w:r>
      <w:r w:rsidRPr="00A1397B">
        <w:rPr>
          <w:rStyle w:val="Pogrubienie"/>
          <w:rFonts w:asciiTheme="minorHAnsi" w:hAnsiTheme="minorHAnsi" w:cstheme="minorHAnsi"/>
          <w:lang w:val="en-US"/>
        </w:rPr>
        <w:t>Leading Researcher</w:t>
      </w:r>
      <w:r w:rsidRPr="00A1397B">
        <w:rPr>
          <w:rFonts w:asciiTheme="minorHAnsi" w:hAnsiTheme="minorHAnsi" w:cstheme="minorHAnsi"/>
          <w:lang w:val="en-US"/>
        </w:rPr>
        <w:t xml:space="preserve"> (</w:t>
      </w:r>
      <w:r w:rsidR="00FE2346" w:rsidRPr="00A1397B">
        <w:rPr>
          <w:rFonts w:asciiTheme="minorHAnsi" w:hAnsiTheme="minorHAnsi" w:cstheme="minorHAnsi"/>
          <w:lang w:val="en-US"/>
        </w:rPr>
        <w:t>r</w:t>
      </w:r>
      <w:r w:rsidRPr="00A1397B">
        <w:rPr>
          <w:rFonts w:asciiTheme="minorHAnsi" w:hAnsiTheme="minorHAnsi" w:cstheme="minorHAnsi"/>
          <w:lang w:val="en-US"/>
        </w:rPr>
        <w:t>esearchers leading their research area or field)</w:t>
      </w:r>
    </w:p>
    <w:p w14:paraId="38823645" w14:textId="77777777" w:rsidR="00383F64" w:rsidRPr="00A1397B" w:rsidRDefault="00383F64" w:rsidP="00A46254">
      <w:pPr>
        <w:jc w:val="both"/>
        <w:rPr>
          <w:rFonts w:asciiTheme="minorHAnsi" w:eastAsia="Arial" w:hAnsiTheme="minorHAnsi" w:cstheme="minorHAnsi"/>
          <w:bCs/>
          <w:color w:val="FF0000"/>
          <w:lang w:val="en-US"/>
        </w:rPr>
      </w:pPr>
    </w:p>
    <w:p w14:paraId="7668CAB5" w14:textId="77777777" w:rsidR="00EF29DC" w:rsidRPr="00A1397B"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5F258A17" w:rsidR="00375621" w:rsidRPr="00A1397B" w:rsidRDefault="00A1397B" w:rsidP="00A46254">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The Faculty of Philosophy at Adam Mickiewicz University in Poznań announces a competition for the position of senior lecturer. We are looking for a person who is strongly motivated to teach, substantively prepared to teach classes in the history of philosophy and has comprehensive teaching experience in this area. We expect readiness to teach classes at the first level of studies (bachelor's degree) in the specializations of general philosophy and social communication. The teaching load is 330 teaching hours during the academic year.</w:t>
      </w:r>
    </w:p>
    <w:p w14:paraId="3F60A648" w14:textId="77777777" w:rsidR="00A1397B" w:rsidRPr="00A1397B" w:rsidRDefault="00A1397B"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333B2AA7" w:rsidR="00B27485" w:rsidRPr="00A46254" w:rsidRDefault="008F5587" w:rsidP="761C511A">
      <w:pPr>
        <w:rPr>
          <w:rFonts w:asciiTheme="minorHAnsi" w:eastAsia="Arial" w:hAnsiTheme="minorHAnsi" w:cstheme="minorBidi"/>
          <w:lang w:val="en-US"/>
        </w:rPr>
      </w:pPr>
      <w:r w:rsidRPr="761C511A">
        <w:rPr>
          <w:rFonts w:asciiTheme="minorHAnsi" w:hAnsiTheme="minorHAnsi" w:cstheme="minorBidi"/>
          <w:lang w:val="en-US"/>
        </w:rPr>
        <w:t xml:space="preserve">The competition is open to individuals who meet the requirements specified in </w:t>
      </w:r>
      <w:r w:rsidR="00482999" w:rsidRPr="761C511A">
        <w:rPr>
          <w:rFonts w:asciiTheme="minorHAnsi" w:hAnsiTheme="minorHAnsi" w:cstheme="minorBidi"/>
          <w:lang w:val="en-US"/>
        </w:rPr>
        <w:t xml:space="preserve">Article 113 of </w:t>
      </w:r>
      <w:r w:rsidRPr="761C511A">
        <w:rPr>
          <w:rFonts w:asciiTheme="minorHAnsi" w:hAnsiTheme="minorHAnsi" w:cstheme="minorBidi"/>
          <w:lang w:val="en-US"/>
        </w:rPr>
        <w:t>the Law on Higher Education and Science of 20 July 2018 (</w:t>
      </w:r>
      <w:r w:rsidR="00E17903" w:rsidRPr="761C511A">
        <w:rPr>
          <w:rStyle w:val="normaltextrun"/>
          <w:rFonts w:asciiTheme="minorHAnsi" w:hAnsiTheme="minorHAnsi" w:cstheme="minorBidi"/>
          <w:lang w:val="en-US"/>
        </w:rPr>
        <w:t>Journal of Laws of 202</w:t>
      </w:r>
      <w:r w:rsidR="6262B5E8" w:rsidRPr="761C511A">
        <w:rPr>
          <w:rStyle w:val="normaltextrun"/>
          <w:rFonts w:asciiTheme="minorHAnsi" w:hAnsiTheme="minorHAnsi" w:cstheme="minorBidi"/>
          <w:lang w:val="en-US"/>
        </w:rPr>
        <w:t>4</w:t>
      </w:r>
      <w:r w:rsidR="00E17903" w:rsidRPr="761C511A">
        <w:rPr>
          <w:rStyle w:val="normaltextrun"/>
          <w:rFonts w:asciiTheme="minorHAnsi" w:hAnsiTheme="minorHAnsi" w:cstheme="minorBidi"/>
          <w:lang w:val="en-US"/>
        </w:rPr>
        <w:t xml:space="preserve">, item </w:t>
      </w:r>
      <w:r w:rsidR="5ECDDEDD" w:rsidRPr="761C511A">
        <w:rPr>
          <w:rStyle w:val="normaltextrun"/>
          <w:rFonts w:asciiTheme="minorHAnsi" w:hAnsiTheme="minorHAnsi" w:cstheme="minorBidi"/>
          <w:lang w:val="en-US"/>
        </w:rPr>
        <w:t>1571</w:t>
      </w:r>
      <w:r w:rsidR="00E17903" w:rsidRPr="761C511A">
        <w:rPr>
          <w:rStyle w:val="normaltextrun"/>
          <w:rFonts w:asciiTheme="minorHAnsi" w:hAnsiTheme="minorHAnsi" w:cstheme="minorBidi"/>
          <w:lang w:val="en-US"/>
        </w:rPr>
        <w:t xml:space="preserve">, </w:t>
      </w:r>
      <w:r w:rsidR="00E17903" w:rsidRPr="761C511A">
        <w:rPr>
          <w:rStyle w:val="spellingerror"/>
          <w:rFonts w:asciiTheme="minorHAnsi" w:hAnsiTheme="minorHAnsi" w:cstheme="minorBidi"/>
          <w:lang w:val="en-US"/>
        </w:rPr>
        <w:t xml:space="preserve"> </w:t>
      </w:r>
      <w:r w:rsidR="00E17903" w:rsidRPr="761C511A">
        <w:rPr>
          <w:rStyle w:val="normaltextrun"/>
          <w:rFonts w:asciiTheme="minorHAnsi" w:hAnsiTheme="minorHAnsi" w:cstheme="minorBidi"/>
          <w:lang w:val="en-US"/>
        </w:rPr>
        <w:t>Article 113</w:t>
      </w:r>
      <w:r w:rsidR="35F45F14" w:rsidRPr="761C511A">
        <w:rPr>
          <w:rStyle w:val="normaltextrun"/>
          <w:rFonts w:asciiTheme="minorHAnsi" w:hAnsiTheme="minorHAnsi" w:cstheme="minorBidi"/>
          <w:lang w:val="en-US"/>
        </w:rPr>
        <w:t xml:space="preserve"> as amended</w:t>
      </w:r>
      <w:r w:rsidRPr="761C511A">
        <w:rPr>
          <w:rFonts w:asciiTheme="minorHAnsi" w:hAnsiTheme="minorHAnsi" w:cstheme="minorBidi"/>
          <w:lang w:val="en-US"/>
        </w:rPr>
        <w:t xml:space="preserve">) and </w:t>
      </w:r>
      <w:r w:rsidR="00482999" w:rsidRPr="761C511A">
        <w:rPr>
          <w:rFonts w:asciiTheme="minorHAnsi" w:hAnsiTheme="minorHAnsi" w:cstheme="minorBidi"/>
          <w:lang w:val="en-US"/>
        </w:rPr>
        <w:t>who meet the following requirements</w:t>
      </w:r>
      <w:r w:rsidR="00B27485" w:rsidRPr="761C511A">
        <w:rPr>
          <w:rFonts w:asciiTheme="minorHAnsi" w:hAnsiTheme="minorHAnsi" w:cstheme="minorBidi"/>
          <w:lang w:val="en-US"/>
        </w:rPr>
        <w:t>:</w:t>
      </w:r>
    </w:p>
    <w:p w14:paraId="305FD0B4" w14:textId="77777777" w:rsidR="00B27485" w:rsidRPr="00A1397B" w:rsidRDefault="00B27485" w:rsidP="00145B2F">
      <w:pPr>
        <w:jc w:val="both"/>
        <w:rPr>
          <w:rFonts w:asciiTheme="minorHAnsi" w:hAnsiTheme="minorHAnsi" w:cstheme="minorHAnsi"/>
          <w:lang w:val="en-US"/>
        </w:rPr>
      </w:pPr>
    </w:p>
    <w:p w14:paraId="66D6627A" w14:textId="77777777" w:rsidR="00145B2F" w:rsidRPr="00A46254" w:rsidRDefault="00145B2F" w:rsidP="7739DD50">
      <w:pPr>
        <w:pStyle w:val="Akapitzlist"/>
        <w:numPr>
          <w:ilvl w:val="0"/>
          <w:numId w:val="3"/>
        </w:numPr>
        <w:jc w:val="both"/>
        <w:rPr>
          <w:rFonts w:asciiTheme="minorHAnsi" w:eastAsia="Arial" w:hAnsiTheme="minorHAnsi" w:cstheme="minorHAnsi"/>
        </w:rPr>
      </w:pPr>
      <w:r w:rsidRPr="00A46254">
        <w:rPr>
          <w:rFonts w:asciiTheme="minorHAnsi" w:hAnsiTheme="minorHAnsi" w:cstheme="minorHAnsi"/>
        </w:rPr>
        <w:t>………………………………………………………………………..</w:t>
      </w:r>
    </w:p>
    <w:p w14:paraId="498CE166" w14:textId="77777777" w:rsidR="00145B2F" w:rsidRPr="00A46254" w:rsidRDefault="00145B2F" w:rsidP="7739DD50">
      <w:pPr>
        <w:pStyle w:val="Akapitzlist"/>
        <w:numPr>
          <w:ilvl w:val="0"/>
          <w:numId w:val="3"/>
        </w:numPr>
        <w:jc w:val="both"/>
        <w:rPr>
          <w:rFonts w:asciiTheme="minorHAnsi" w:eastAsia="Arial" w:hAnsiTheme="minorHAnsi" w:cstheme="minorHAnsi"/>
        </w:rPr>
      </w:pPr>
      <w:r w:rsidRPr="00A46254">
        <w:rPr>
          <w:rFonts w:asciiTheme="minorHAnsi" w:hAnsiTheme="minorHAnsi" w:cstheme="minorHAnsi"/>
        </w:rPr>
        <w:t>………………………………………………………………………..</w:t>
      </w:r>
    </w:p>
    <w:p w14:paraId="3CAFE24B" w14:textId="77777777" w:rsidR="00145B2F" w:rsidRPr="00A46254" w:rsidRDefault="00145B2F" w:rsidP="7739DD50">
      <w:pPr>
        <w:pStyle w:val="Akapitzlist"/>
        <w:numPr>
          <w:ilvl w:val="0"/>
          <w:numId w:val="3"/>
        </w:numPr>
        <w:jc w:val="both"/>
        <w:rPr>
          <w:rFonts w:asciiTheme="minorHAnsi" w:eastAsia="Arial" w:hAnsiTheme="minorHAnsi" w:cstheme="minorHAnsi"/>
        </w:rPr>
      </w:pPr>
      <w:r w:rsidRPr="00A46254">
        <w:rPr>
          <w:rFonts w:asciiTheme="minorHAnsi" w:hAnsiTheme="minorHAnsi" w:cstheme="minorHAnsi"/>
        </w:rPr>
        <w:t>………………………………………………………………………..</w:t>
      </w:r>
    </w:p>
    <w:p w14:paraId="1BD08990" w14:textId="77777777" w:rsidR="00910DF2" w:rsidRDefault="00910DF2" w:rsidP="08E955FD">
      <w:pPr>
        <w:jc w:val="both"/>
        <w:rPr>
          <w:rFonts w:asciiTheme="minorHAnsi" w:hAnsiTheme="minorHAnsi" w:cstheme="minorBidi"/>
          <w:color w:val="FF0000"/>
          <w:sz w:val="20"/>
          <w:szCs w:val="20"/>
        </w:rPr>
      </w:pPr>
    </w:p>
    <w:p w14:paraId="2A3A2777" w14:textId="77777777" w:rsidR="00910DF2" w:rsidRDefault="00910DF2" w:rsidP="08E955FD">
      <w:pPr>
        <w:jc w:val="both"/>
        <w:rPr>
          <w:rFonts w:asciiTheme="minorHAnsi" w:hAnsiTheme="minorHAnsi" w:cstheme="minorBidi"/>
          <w:color w:val="FF0000"/>
          <w:sz w:val="20"/>
          <w:szCs w:val="20"/>
        </w:rPr>
      </w:pPr>
    </w:p>
    <w:p w14:paraId="1408C505" w14:textId="77777777" w:rsidR="00910DF2" w:rsidRDefault="00910DF2" w:rsidP="08E955FD">
      <w:pPr>
        <w:jc w:val="both"/>
        <w:rPr>
          <w:rFonts w:asciiTheme="minorHAnsi" w:hAnsiTheme="minorHAnsi" w:cstheme="minorBidi"/>
          <w:color w:val="FF0000"/>
          <w:sz w:val="20"/>
          <w:szCs w:val="20"/>
        </w:rPr>
      </w:pPr>
    </w:p>
    <w:p w14:paraId="2F7AFA8E" w14:textId="77777777" w:rsidR="00910DF2" w:rsidRDefault="00910DF2" w:rsidP="08E955FD">
      <w:pPr>
        <w:jc w:val="both"/>
        <w:rPr>
          <w:rFonts w:asciiTheme="minorHAnsi" w:hAnsiTheme="minorHAnsi" w:cstheme="minorBidi"/>
          <w:color w:val="FF0000"/>
          <w:sz w:val="20"/>
          <w:szCs w:val="20"/>
        </w:rPr>
      </w:pPr>
    </w:p>
    <w:p w14:paraId="1BEAD3BC" w14:textId="77777777" w:rsidR="00910DF2" w:rsidRPr="00EC5FC6" w:rsidRDefault="00910DF2" w:rsidP="08E955FD">
      <w:pPr>
        <w:jc w:val="both"/>
        <w:rPr>
          <w:rFonts w:asciiTheme="minorHAnsi" w:hAnsiTheme="minorHAnsi" w:cstheme="minorBidi"/>
          <w:color w:val="FF0000"/>
          <w:sz w:val="20"/>
          <w:szCs w:val="20"/>
        </w:rPr>
      </w:pPr>
    </w:p>
    <w:p w14:paraId="1AC984FA" w14:textId="77777777" w:rsidR="57235C37" w:rsidRPr="00A46254" w:rsidRDefault="57235C37" w:rsidP="57235C37">
      <w:pPr>
        <w:jc w:val="both"/>
        <w:rPr>
          <w:rFonts w:asciiTheme="minorHAnsi" w:hAnsiTheme="minorHAnsi" w:cstheme="minorHAnsi"/>
          <w:b/>
          <w:bC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lastRenderedPageBreak/>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77777777"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C0079" w:rsidRPr="00910DF2">
        <w:rPr>
          <w:rFonts w:asciiTheme="minorHAnsi" w:eastAsia="Arial" w:hAnsiTheme="minorHAnsi" w:cstheme="minorHAnsi"/>
          <w:b/>
          <w:bCs/>
        </w:rPr>
        <w:tab/>
      </w:r>
    </w:p>
    <w:p w14:paraId="5B720899" w14:textId="77777777" w:rsidR="007D090B" w:rsidRPr="00A1397B" w:rsidRDefault="00910DF2" w:rsidP="00910DF2">
      <w:pPr>
        <w:pStyle w:val="Akapitzlist"/>
        <w:numPr>
          <w:ilvl w:val="3"/>
          <w:numId w:val="3"/>
        </w:numPr>
        <w:jc w:val="both"/>
        <w:rPr>
          <w:rFonts w:asciiTheme="minorHAnsi" w:eastAsia="Arial" w:hAnsiTheme="minorHAnsi" w:cstheme="minorHAnsi"/>
          <w:b/>
          <w:bCs/>
          <w:lang w:val="en-US"/>
        </w:rPr>
      </w:pPr>
      <w:r w:rsidRPr="00A1397B">
        <w:rPr>
          <w:rFonts w:asciiTheme="minorHAnsi" w:eastAsia="Arial" w:hAnsiTheme="minorHAnsi" w:cstheme="minorHAnsi"/>
          <w:b/>
          <w:bCs/>
          <w:lang w:val="en-US"/>
        </w:rPr>
        <w:t>L</w:t>
      </w:r>
      <w:r w:rsidR="007D090B" w:rsidRPr="00A1397B">
        <w:rPr>
          <w:rFonts w:asciiTheme="minorHAnsi" w:eastAsia="Arial" w:hAnsiTheme="minorHAnsi" w:cstheme="minorHAnsi"/>
          <w:b/>
          <w:bCs/>
          <w:lang w:val="en-US"/>
        </w:rPr>
        <w:t>evel</w:t>
      </w:r>
      <w:r w:rsidRPr="00A1397B">
        <w:rPr>
          <w:rFonts w:asciiTheme="minorHAnsi" w:eastAsia="Arial" w:hAnsiTheme="minorHAnsi" w:cstheme="minorHAnsi"/>
          <w:b/>
          <w:bCs/>
          <w:lang w:val="en-US"/>
        </w:rPr>
        <w:t xml:space="preserve">: </w:t>
      </w:r>
      <w:r w:rsidR="007D090B" w:rsidRPr="00A1397B">
        <w:rPr>
          <w:rFonts w:asciiTheme="minorHAnsi" w:eastAsia="Arial" w:hAnsiTheme="minorHAnsi" w:cstheme="minorHAnsi"/>
          <w:b/>
          <w:bCs/>
          <w:lang w:val="en-US"/>
        </w:rPr>
        <w:t xml:space="preserve"> (basic, good, fluent, native)</w:t>
      </w:r>
    </w:p>
    <w:p w14:paraId="40C0CF7E" w14:textId="77777777" w:rsidR="00DF7C9B" w:rsidRPr="00A1397B" w:rsidRDefault="00EC0079" w:rsidP="007D090B">
      <w:pPr>
        <w:pStyle w:val="Akapitzlist"/>
        <w:ind w:left="720"/>
        <w:jc w:val="both"/>
        <w:rPr>
          <w:rFonts w:asciiTheme="minorHAnsi" w:eastAsia="Arial" w:hAnsiTheme="minorHAnsi" w:cstheme="minorHAnsi"/>
          <w:b/>
          <w:bCs/>
          <w:lang w:val="en-US"/>
        </w:rPr>
      </w:pPr>
      <w:r w:rsidRPr="00A1397B">
        <w:rPr>
          <w:rFonts w:asciiTheme="minorHAnsi" w:eastAsia="Arial" w:hAnsiTheme="minorHAnsi" w:cstheme="minorHAnsi"/>
          <w:b/>
          <w:bCs/>
          <w:lang w:val="en-US"/>
        </w:rPr>
        <w:tab/>
      </w:r>
      <w:r w:rsidRPr="00A1397B">
        <w:rPr>
          <w:rFonts w:asciiTheme="minorHAnsi" w:eastAsia="Arial" w:hAnsiTheme="minorHAnsi" w:cstheme="minorHAnsi"/>
          <w:b/>
          <w:bCs/>
          <w:lang w:val="en-US"/>
        </w:rPr>
        <w:tab/>
      </w:r>
      <w:r w:rsidRPr="00A1397B">
        <w:rPr>
          <w:rFonts w:asciiTheme="minorHAnsi" w:eastAsia="Arial" w:hAnsiTheme="minorHAnsi" w:cstheme="minorHAnsi"/>
          <w:b/>
          <w:bCs/>
          <w:lang w:val="en-US"/>
        </w:rPr>
        <w:tab/>
      </w:r>
      <w:r w:rsidRPr="00A1397B">
        <w:rPr>
          <w:rFonts w:asciiTheme="minorHAnsi" w:eastAsia="Arial" w:hAnsiTheme="minorHAnsi" w:cstheme="minorHAnsi"/>
          <w:b/>
          <w:bCs/>
          <w:lang w:val="en-US"/>
        </w:rPr>
        <w:tab/>
      </w:r>
      <w:r w:rsidRPr="00A1397B">
        <w:rPr>
          <w:rFonts w:asciiTheme="minorHAnsi" w:eastAsia="Arial" w:hAnsiTheme="minorHAnsi" w:cstheme="minorHAnsi"/>
          <w:b/>
          <w:bCs/>
          <w:lang w:val="en-US"/>
        </w:rPr>
        <w:tab/>
      </w:r>
      <w:r w:rsidRPr="00A1397B">
        <w:rPr>
          <w:rFonts w:asciiTheme="minorHAnsi" w:eastAsia="Arial" w:hAnsiTheme="minorHAnsi" w:cstheme="minorHAnsi"/>
          <w:b/>
          <w:bCs/>
          <w:lang w:val="en-US"/>
        </w:rPr>
        <w:tab/>
      </w:r>
    </w:p>
    <w:p w14:paraId="3FE4DC8E" w14:textId="01EBECF8" w:rsidR="00264030" w:rsidRPr="00A1397B" w:rsidRDefault="00A1397B" w:rsidP="00A46254">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Polish – native; English – fluent.</w:t>
      </w:r>
    </w:p>
    <w:p w14:paraId="49EE0DE0" w14:textId="77777777" w:rsidR="00375621" w:rsidRPr="00A1397B" w:rsidRDefault="00375621" w:rsidP="00A46254">
      <w:pPr>
        <w:jc w:val="both"/>
        <w:rPr>
          <w:rFonts w:asciiTheme="minorHAnsi" w:eastAsia="Arial" w:hAnsiTheme="minorHAnsi" w:cstheme="minorHAnsi"/>
          <w:bCs/>
          <w:color w:val="FF0000"/>
          <w:lang w:val="en-US"/>
        </w:rPr>
      </w:pPr>
    </w:p>
    <w:p w14:paraId="4C971F7E" w14:textId="77777777" w:rsidR="00264030" w:rsidRDefault="00264030" w:rsidP="6D41A1A5">
      <w:pPr>
        <w:pStyle w:val="Akapitzlist"/>
        <w:numPr>
          <w:ilvl w:val="0"/>
          <w:numId w:val="4"/>
        </w:numPr>
        <w:jc w:val="both"/>
        <w:rPr>
          <w:rFonts w:asciiTheme="minorHAnsi" w:eastAsia="Arial" w:hAnsiTheme="minorHAnsi" w:cstheme="minorHAnsi"/>
          <w:b/>
          <w:bCs/>
          <w:lang w:val="en-US"/>
        </w:rPr>
      </w:pPr>
      <w:r w:rsidRPr="00A1397B">
        <w:rPr>
          <w:rFonts w:asciiTheme="minorHAnsi" w:eastAsia="Arial" w:hAnsiTheme="minorHAnsi" w:cstheme="minorHAnsi"/>
          <w:b/>
          <w:bCs/>
          <w:lang w:val="en-US"/>
        </w:rPr>
        <w:t>Required research</w:t>
      </w:r>
      <w:r w:rsidR="00B353FB" w:rsidRPr="00A1397B">
        <w:rPr>
          <w:rFonts w:asciiTheme="minorHAnsi" w:eastAsia="Arial" w:hAnsiTheme="minorHAnsi" w:cstheme="minorHAnsi"/>
          <w:b/>
          <w:bCs/>
          <w:lang w:val="en-US"/>
        </w:rPr>
        <w:t xml:space="preserve">, teaching </w:t>
      </w:r>
      <w:r w:rsidR="00910DF2" w:rsidRPr="00A1397B">
        <w:rPr>
          <w:rFonts w:asciiTheme="minorHAnsi" w:eastAsia="Arial" w:hAnsiTheme="minorHAnsi" w:cstheme="minorHAnsi"/>
          <w:b/>
          <w:bCs/>
          <w:lang w:val="en-US"/>
        </w:rPr>
        <w:t xml:space="preserve">or mixed </w:t>
      </w:r>
      <w:r w:rsidRPr="00A1397B">
        <w:rPr>
          <w:rFonts w:asciiTheme="minorHAnsi" w:eastAsia="Arial" w:hAnsiTheme="minorHAnsi" w:cstheme="minorHAnsi"/>
          <w:b/>
          <w:bCs/>
          <w:lang w:val="en-US"/>
        </w:rPr>
        <w:t>experience</w:t>
      </w:r>
    </w:p>
    <w:p w14:paraId="57FAC8BE" w14:textId="77777777" w:rsidR="00A1397B" w:rsidRPr="00A1397B" w:rsidRDefault="00A1397B" w:rsidP="00A1397B">
      <w:pPr>
        <w:pStyle w:val="Akapitzlist"/>
        <w:ind w:left="360"/>
        <w:jc w:val="both"/>
        <w:rPr>
          <w:rFonts w:asciiTheme="minorHAnsi" w:eastAsia="Arial" w:hAnsiTheme="minorHAnsi" w:cstheme="minorHAnsi"/>
          <w:b/>
          <w:bCs/>
          <w:lang w:val="en-US"/>
        </w:rPr>
      </w:pPr>
    </w:p>
    <w:p w14:paraId="34A49E5E" w14:textId="1BC049C0" w:rsidR="00A1397B" w:rsidRPr="00A1397B" w:rsidRDefault="00A1397B" w:rsidP="00A1397B">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A. In terms of substantive preparation for conducting classes in the field of history of philosophy:</w:t>
      </w:r>
    </w:p>
    <w:p w14:paraId="2A5C3CAA" w14:textId="77777777" w:rsidR="00A1397B" w:rsidRPr="00A1397B" w:rsidRDefault="00A1397B" w:rsidP="00A1397B">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1. Authorship of a foreign-language monograph on the history of philosophy or a chapter in such a monograph; and</w:t>
      </w:r>
    </w:p>
    <w:p w14:paraId="2F90084C" w14:textId="477E7082" w:rsidR="00A1397B" w:rsidRPr="00A1397B" w:rsidRDefault="00A1397B" w:rsidP="00A1397B">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 xml:space="preserve">2. Authorship of at least one </w:t>
      </w:r>
      <w:r>
        <w:rPr>
          <w:rFonts w:asciiTheme="minorHAnsi" w:eastAsia="Arial" w:hAnsiTheme="minorHAnsi" w:cstheme="minorHAnsi"/>
          <w:bCs/>
          <w:sz w:val="20"/>
          <w:szCs w:val="20"/>
          <w:lang w:val="en-US"/>
        </w:rPr>
        <w:t>research</w:t>
      </w:r>
      <w:r w:rsidRPr="00A1397B">
        <w:rPr>
          <w:rFonts w:asciiTheme="minorHAnsi" w:eastAsia="Arial" w:hAnsiTheme="minorHAnsi" w:cstheme="minorHAnsi"/>
          <w:bCs/>
          <w:sz w:val="20"/>
          <w:szCs w:val="20"/>
          <w:lang w:val="en-US"/>
        </w:rPr>
        <w:t xml:space="preserve"> </w:t>
      </w:r>
      <w:r>
        <w:rPr>
          <w:rFonts w:asciiTheme="minorHAnsi" w:eastAsia="Arial" w:hAnsiTheme="minorHAnsi" w:cstheme="minorHAnsi"/>
          <w:bCs/>
          <w:sz w:val="20"/>
          <w:szCs w:val="20"/>
          <w:lang w:val="en-US"/>
        </w:rPr>
        <w:t>paper</w:t>
      </w:r>
      <w:r w:rsidRPr="00A1397B">
        <w:rPr>
          <w:rFonts w:asciiTheme="minorHAnsi" w:eastAsia="Arial" w:hAnsiTheme="minorHAnsi" w:cstheme="minorHAnsi"/>
          <w:bCs/>
          <w:sz w:val="20"/>
          <w:szCs w:val="20"/>
          <w:lang w:val="en-US"/>
        </w:rPr>
        <w:t xml:space="preserve"> addressing historical</w:t>
      </w:r>
      <w:r>
        <w:rPr>
          <w:rFonts w:asciiTheme="minorHAnsi" w:eastAsia="Arial" w:hAnsiTheme="minorHAnsi" w:cstheme="minorHAnsi"/>
          <w:bCs/>
          <w:sz w:val="20"/>
          <w:szCs w:val="20"/>
          <w:lang w:val="en-US"/>
        </w:rPr>
        <w:t>-</w:t>
      </w:r>
      <w:r w:rsidRPr="00A1397B">
        <w:rPr>
          <w:rFonts w:asciiTheme="minorHAnsi" w:eastAsia="Arial" w:hAnsiTheme="minorHAnsi" w:cstheme="minorHAnsi"/>
          <w:bCs/>
          <w:sz w:val="20"/>
          <w:szCs w:val="20"/>
          <w:lang w:val="en-US"/>
        </w:rPr>
        <w:t>philosophical issues</w:t>
      </w:r>
      <w:r>
        <w:rPr>
          <w:rFonts w:asciiTheme="minorHAnsi" w:eastAsia="Arial" w:hAnsiTheme="minorHAnsi" w:cstheme="minorHAnsi"/>
          <w:bCs/>
          <w:sz w:val="20"/>
          <w:szCs w:val="20"/>
          <w:lang w:val="en-US"/>
        </w:rPr>
        <w:t xml:space="preserve"> published in a journal recognized by Polish ministerial list</w:t>
      </w:r>
      <w:r w:rsidRPr="00A1397B">
        <w:rPr>
          <w:rFonts w:asciiTheme="minorHAnsi" w:eastAsia="Arial" w:hAnsiTheme="minorHAnsi" w:cstheme="minorHAnsi"/>
          <w:bCs/>
          <w:sz w:val="20"/>
          <w:szCs w:val="20"/>
          <w:lang w:val="en-US"/>
        </w:rPr>
        <w:t>.</w:t>
      </w:r>
    </w:p>
    <w:p w14:paraId="439B0A79" w14:textId="77777777" w:rsidR="00A1397B" w:rsidRPr="00A1397B" w:rsidRDefault="00A1397B" w:rsidP="00A1397B">
      <w:pPr>
        <w:jc w:val="both"/>
        <w:rPr>
          <w:rFonts w:asciiTheme="minorHAnsi" w:eastAsia="Arial" w:hAnsiTheme="minorHAnsi" w:cstheme="minorHAnsi"/>
          <w:bCs/>
          <w:sz w:val="20"/>
          <w:szCs w:val="20"/>
          <w:lang w:val="en-US"/>
        </w:rPr>
      </w:pPr>
    </w:p>
    <w:p w14:paraId="02F187F3" w14:textId="01B9CCE3" w:rsidR="00EC5FC6" w:rsidRPr="00A1397B" w:rsidRDefault="00A1397B" w:rsidP="00A1397B">
      <w:pPr>
        <w:jc w:val="both"/>
        <w:rPr>
          <w:rFonts w:asciiTheme="minorHAnsi" w:eastAsia="Arial" w:hAnsiTheme="minorHAnsi" w:cstheme="minorHAnsi"/>
          <w:bCs/>
          <w:sz w:val="20"/>
          <w:szCs w:val="20"/>
          <w:lang w:val="en-US"/>
        </w:rPr>
      </w:pPr>
      <w:r w:rsidRPr="00A1397B">
        <w:rPr>
          <w:rFonts w:asciiTheme="minorHAnsi" w:eastAsia="Arial" w:hAnsiTheme="minorHAnsi" w:cstheme="minorHAnsi"/>
          <w:bCs/>
          <w:sz w:val="20"/>
          <w:szCs w:val="20"/>
          <w:lang w:val="en-US"/>
        </w:rPr>
        <w:t>B. In terms of experience in teaching: At least two years of experience in conducting classes in: 1) the history of ancient philosophy; 2) the history of German philosophy; 3) the philosophy of cognition/epistemology; and 4) the history of contemporary continental philosophy or the history of hermeneutic philosophy</w:t>
      </w:r>
      <w:r>
        <w:rPr>
          <w:rFonts w:asciiTheme="minorHAnsi" w:eastAsia="Arial" w:hAnsiTheme="minorHAnsi" w:cstheme="minorHAnsi"/>
          <w:bCs/>
          <w:sz w:val="20"/>
          <w:szCs w:val="20"/>
          <w:lang w:val="en-US"/>
        </w:rPr>
        <w:t>, for philosophy major.</w:t>
      </w:r>
    </w:p>
    <w:p w14:paraId="7BEF05D9" w14:textId="77777777" w:rsidR="00A1397B" w:rsidRPr="00A1397B" w:rsidRDefault="00A1397B" w:rsidP="00A1397B">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1397B" w:rsidRDefault="00DF7C9B" w:rsidP="4F6698D0">
      <w:pPr>
        <w:pStyle w:val="xmsolistparagraph"/>
        <w:numPr>
          <w:ilvl w:val="0"/>
          <w:numId w:val="29"/>
        </w:numPr>
        <w:rPr>
          <w:rFonts w:asciiTheme="minorHAnsi" w:hAnsiTheme="minorHAnsi" w:cstheme="minorBidi"/>
          <w:sz w:val="22"/>
          <w:szCs w:val="22"/>
          <w:lang w:val="en-US"/>
        </w:rPr>
      </w:pPr>
      <w:r w:rsidRPr="00A1397B">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3C59124C" w:rsidR="00DF7C9B" w:rsidRPr="00A46254" w:rsidRDefault="00DF7C9B" w:rsidP="6B222C6C">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flexible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working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hours</w:t>
      </w:r>
      <w:proofErr w:type="spellEnd"/>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funding</w:t>
      </w:r>
      <w:proofErr w:type="spellEnd"/>
      <w:r w:rsidRPr="6B222C6C">
        <w:rPr>
          <w:rFonts w:asciiTheme="minorHAnsi" w:hAnsiTheme="minorHAnsi" w:cstheme="minorBidi"/>
          <w:sz w:val="22"/>
          <w:szCs w:val="22"/>
          <w:shd w:val="clear" w:color="auto" w:fill="C0C0C0"/>
        </w:rPr>
        <w:t xml:space="preserve"> for </w:t>
      </w:r>
      <w:proofErr w:type="spellStart"/>
      <w:r w:rsidRPr="6B222C6C">
        <w:rPr>
          <w:rFonts w:asciiTheme="minorHAnsi" w:hAnsiTheme="minorHAnsi" w:cstheme="minorBidi"/>
          <w:sz w:val="22"/>
          <w:szCs w:val="22"/>
          <w:shd w:val="clear" w:color="auto" w:fill="C0C0C0"/>
        </w:rPr>
        <w:t>language</w:t>
      </w:r>
      <w:proofErr w:type="spellEnd"/>
      <w:r w:rsidRPr="6B222C6C">
        <w:rPr>
          <w:rFonts w:asciiTheme="minorHAnsi" w:hAnsiTheme="minorHAnsi" w:cstheme="minorBidi"/>
          <w:sz w:val="22"/>
          <w:szCs w:val="22"/>
          <w:shd w:val="clear" w:color="auto" w:fill="C0C0C0"/>
        </w:rPr>
        <w:t xml:space="preserve"> learning</w:t>
      </w:r>
    </w:p>
    <w:p w14:paraId="576A7EE7" w14:textId="77777777" w:rsidR="00DF7C9B" w:rsidRPr="00A1397B" w:rsidRDefault="00DF7C9B" w:rsidP="4F6698D0">
      <w:pPr>
        <w:pStyle w:val="xmsolistparagraph"/>
        <w:numPr>
          <w:ilvl w:val="0"/>
          <w:numId w:val="29"/>
        </w:numPr>
        <w:rPr>
          <w:rFonts w:asciiTheme="minorHAnsi" w:hAnsiTheme="minorHAnsi" w:cstheme="minorBidi"/>
          <w:sz w:val="22"/>
          <w:szCs w:val="22"/>
          <w:lang w:val="en-US"/>
        </w:rPr>
      </w:pPr>
      <w:r w:rsidRPr="00A1397B">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days</w:t>
      </w:r>
      <w:proofErr w:type="spellEnd"/>
      <w:r w:rsidRPr="6B222C6C">
        <w:rPr>
          <w:rFonts w:asciiTheme="minorHAnsi" w:hAnsiTheme="minorHAnsi" w:cstheme="minorBidi"/>
          <w:sz w:val="22"/>
          <w:szCs w:val="22"/>
          <w:shd w:val="clear" w:color="auto" w:fill="C0C0C0"/>
        </w:rPr>
        <w:t xml:space="preserve"> off for </w:t>
      </w:r>
      <w:proofErr w:type="spellStart"/>
      <w:r w:rsidRPr="6B222C6C">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 xml:space="preserve">life </w:t>
      </w:r>
      <w:proofErr w:type="spellStart"/>
      <w:r w:rsidRPr="6B222C6C">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pension</w:t>
      </w:r>
      <w:proofErr w:type="spellEnd"/>
      <w:r w:rsidRPr="6B222C6C">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savings</w:t>
      </w:r>
      <w:proofErr w:type="spellEnd"/>
      <w:r w:rsidRPr="6B222C6C">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preferential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social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leisure</w:t>
      </w:r>
      <w:r w:rsidR="00910DF2" w:rsidRPr="6B222C6C">
        <w:rPr>
          <w:rFonts w:asciiTheme="minorHAnsi" w:hAnsiTheme="minorHAnsi" w:cstheme="minorBidi"/>
          <w:sz w:val="22"/>
          <w:szCs w:val="22"/>
          <w:shd w:val="clear" w:color="auto" w:fill="C0C0C0"/>
        </w:rPr>
        <w:t>-time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subsidizing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children's</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"13</w:t>
      </w:r>
      <w:r w:rsidR="00910DF2" w:rsidRPr="6B222C6C">
        <w:rPr>
          <w:rFonts w:asciiTheme="minorHAnsi" w:hAnsiTheme="minorHAnsi" w:cstheme="minorBidi"/>
          <w:sz w:val="22"/>
          <w:szCs w:val="22"/>
          <w:shd w:val="clear" w:color="auto" w:fill="C0C0C0"/>
        </w:rPr>
        <w:t>th</w:t>
      </w:r>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6B157741">
      <w:pPr>
        <w:pStyle w:val="xmsolistparagraph"/>
        <w:rPr>
          <w:rFonts w:asciiTheme="minorHAnsi" w:hAnsiTheme="minorHAnsi" w:cstheme="minorBidi"/>
          <w:sz w:val="22"/>
          <w:szCs w:val="22"/>
        </w:rPr>
      </w:pPr>
    </w:p>
    <w:p w14:paraId="53203075" w14:textId="77777777" w:rsidR="00375621" w:rsidRPr="00A1397B"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E909536" w14:textId="5DEE1254" w:rsidR="007D090B" w:rsidRPr="00D50DE2" w:rsidRDefault="00A1397B" w:rsidP="4F6698D0">
      <w:pPr>
        <w:pStyle w:val="Akapitzlist"/>
        <w:numPr>
          <w:ilvl w:val="0"/>
          <w:numId w:val="30"/>
        </w:numPr>
        <w:jc w:val="both"/>
        <w:rPr>
          <w:rFonts w:asciiTheme="minorHAnsi" w:eastAsia="Arial" w:hAnsiTheme="minorHAnsi" w:cstheme="minorBidi"/>
          <w:sz w:val="22"/>
          <w:szCs w:val="22"/>
        </w:rPr>
      </w:pPr>
      <w:proofErr w:type="spellStart"/>
      <w:r w:rsidRPr="00D50DE2">
        <w:rPr>
          <w:rFonts w:asciiTheme="minorHAnsi" w:hAnsiTheme="minorHAnsi" w:cstheme="minorBidi"/>
          <w:sz w:val="22"/>
          <w:szCs w:val="22"/>
        </w:rPr>
        <w:t>Certified</w:t>
      </w:r>
      <w:proofErr w:type="spellEnd"/>
      <w:r w:rsidRPr="00D50DE2">
        <w:rPr>
          <w:rFonts w:asciiTheme="minorHAnsi" w:hAnsiTheme="minorHAnsi" w:cstheme="minorBidi"/>
          <w:sz w:val="22"/>
          <w:szCs w:val="22"/>
        </w:rPr>
        <w:t xml:space="preserve"> </w:t>
      </w:r>
      <w:proofErr w:type="spellStart"/>
      <w:r w:rsidRPr="00D50DE2">
        <w:rPr>
          <w:rFonts w:asciiTheme="minorHAnsi" w:hAnsiTheme="minorHAnsi" w:cstheme="minorBidi"/>
          <w:sz w:val="22"/>
          <w:szCs w:val="22"/>
        </w:rPr>
        <w:t>experience</w:t>
      </w:r>
      <w:proofErr w:type="spellEnd"/>
      <w:r w:rsidRPr="00D50DE2">
        <w:rPr>
          <w:rFonts w:asciiTheme="minorHAnsi" w:hAnsiTheme="minorHAnsi" w:cstheme="minorBidi"/>
          <w:sz w:val="22"/>
          <w:szCs w:val="22"/>
        </w:rPr>
        <w:t xml:space="preserve"> in </w:t>
      </w:r>
      <w:proofErr w:type="spellStart"/>
      <w:r w:rsidRPr="00D50DE2">
        <w:rPr>
          <w:rFonts w:asciiTheme="minorHAnsi" w:hAnsiTheme="minorHAnsi" w:cstheme="minorBidi"/>
          <w:sz w:val="22"/>
          <w:szCs w:val="22"/>
        </w:rPr>
        <w:t>teaching</w:t>
      </w:r>
      <w:proofErr w:type="spellEnd"/>
      <w:r w:rsidRPr="00D50DE2">
        <w:rPr>
          <w:rFonts w:asciiTheme="minorHAnsi" w:hAnsiTheme="minorHAnsi" w:cstheme="minorBidi"/>
          <w:sz w:val="22"/>
          <w:szCs w:val="22"/>
        </w:rPr>
        <w:t xml:space="preserve"> (50%);</w:t>
      </w:r>
    </w:p>
    <w:p w14:paraId="1BB91010" w14:textId="7934A39B" w:rsidR="007D090B" w:rsidRPr="00D50DE2" w:rsidRDefault="00A1397B" w:rsidP="4F6698D0">
      <w:pPr>
        <w:pStyle w:val="Akapitzlist"/>
        <w:numPr>
          <w:ilvl w:val="0"/>
          <w:numId w:val="30"/>
        </w:numPr>
        <w:jc w:val="both"/>
        <w:rPr>
          <w:rFonts w:asciiTheme="minorHAnsi" w:eastAsia="Arial" w:hAnsiTheme="minorHAnsi" w:cstheme="minorBidi"/>
          <w:sz w:val="22"/>
          <w:szCs w:val="22"/>
          <w:lang w:val="en-US"/>
        </w:rPr>
      </w:pPr>
      <w:r w:rsidRPr="00D50DE2">
        <w:rPr>
          <w:rFonts w:asciiTheme="minorHAnsi" w:eastAsia="Arial" w:hAnsiTheme="minorHAnsi" w:cstheme="minorBidi"/>
          <w:sz w:val="22"/>
          <w:szCs w:val="22"/>
          <w:lang w:val="en-US"/>
        </w:rPr>
        <w:t>Certified substantive preparation for conducting classes in the field of history of philosophy (25%);</w:t>
      </w:r>
    </w:p>
    <w:p w14:paraId="25A9E851" w14:textId="53BB9DF3" w:rsidR="007D090B" w:rsidRPr="00D50DE2" w:rsidRDefault="00A1397B" w:rsidP="4F6698D0">
      <w:pPr>
        <w:pStyle w:val="Akapitzlist"/>
        <w:numPr>
          <w:ilvl w:val="0"/>
          <w:numId w:val="30"/>
        </w:numPr>
        <w:jc w:val="both"/>
        <w:rPr>
          <w:rFonts w:asciiTheme="minorHAnsi" w:eastAsia="Arial" w:hAnsiTheme="minorHAnsi" w:cstheme="minorBidi"/>
          <w:sz w:val="22"/>
          <w:szCs w:val="22"/>
          <w:lang w:val="en-US"/>
        </w:rPr>
      </w:pPr>
      <w:r w:rsidRPr="00D50DE2">
        <w:rPr>
          <w:rFonts w:asciiTheme="minorHAnsi" w:hAnsiTheme="minorHAnsi" w:cstheme="minorBidi"/>
          <w:sz w:val="22"/>
          <w:szCs w:val="22"/>
          <w:lang w:val="en-US"/>
        </w:rPr>
        <w:t xml:space="preserve">The candidate’s motivation, </w:t>
      </w:r>
      <w:proofErr w:type="spellStart"/>
      <w:r w:rsidRPr="00D50DE2">
        <w:rPr>
          <w:rFonts w:asciiTheme="minorHAnsi" w:hAnsiTheme="minorHAnsi" w:cstheme="minorBidi"/>
          <w:sz w:val="22"/>
          <w:szCs w:val="22"/>
          <w:lang w:val="en-US"/>
        </w:rPr>
        <w:t>assesed</w:t>
      </w:r>
      <w:proofErr w:type="spellEnd"/>
      <w:r w:rsidRPr="00D50DE2">
        <w:rPr>
          <w:rFonts w:asciiTheme="minorHAnsi" w:hAnsiTheme="minorHAnsi" w:cstheme="minorBidi"/>
          <w:sz w:val="22"/>
          <w:szCs w:val="22"/>
          <w:lang w:val="en-US"/>
        </w:rPr>
        <w:t xml:space="preserve"> based on the interview (25%).</w:t>
      </w:r>
    </w:p>
    <w:p w14:paraId="02422F3D" w14:textId="77777777" w:rsidR="007D090B" w:rsidRPr="00A1397B" w:rsidRDefault="007D090B" w:rsidP="08E955FD">
      <w:pPr>
        <w:rPr>
          <w:rFonts w:asciiTheme="minorHAnsi" w:eastAsia="Arial" w:hAnsiTheme="minorHAnsi" w:cstheme="minorBidi"/>
          <w:b/>
          <w:bCs/>
          <w:color w:val="000000"/>
          <w:highlight w:val="yellow"/>
          <w:lang w:val="en-US"/>
        </w:rPr>
      </w:pPr>
    </w:p>
    <w:p w14:paraId="65DE8769" w14:textId="77777777" w:rsidR="00375621" w:rsidRPr="00A1397B"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A1397B" w:rsidRDefault="00FE2346" w:rsidP="4F6698D0">
      <w:pPr>
        <w:pStyle w:val="Akapitzlist"/>
        <w:numPr>
          <w:ilvl w:val="0"/>
          <w:numId w:val="28"/>
        </w:numPr>
        <w:rPr>
          <w:rFonts w:asciiTheme="minorHAnsi" w:hAnsiTheme="minorHAnsi" w:cstheme="minorBidi"/>
          <w:lang w:val="en-US"/>
        </w:rPr>
      </w:pPr>
      <w:r w:rsidRPr="00A1397B">
        <w:rPr>
          <w:rFonts w:asciiTheme="minorHAnsi" w:hAnsiTheme="minorHAnsi" w:cstheme="minorBidi"/>
          <w:lang w:val="en-US"/>
        </w:rPr>
        <w:t xml:space="preserve">Competition </w:t>
      </w:r>
      <w:r w:rsidR="002B3676" w:rsidRPr="00A1397B">
        <w:rPr>
          <w:rFonts w:asciiTheme="minorHAnsi" w:hAnsiTheme="minorHAnsi" w:cstheme="minorBidi"/>
          <w:lang w:val="en-US"/>
        </w:rPr>
        <w:t xml:space="preserve">committee </w:t>
      </w:r>
      <w:r w:rsidRPr="00A1397B">
        <w:rPr>
          <w:rFonts w:asciiTheme="minorHAnsi" w:hAnsiTheme="minorHAnsi" w:cstheme="minorBidi"/>
          <w:lang w:val="en-US"/>
        </w:rPr>
        <w:t xml:space="preserve">begins working </w:t>
      </w:r>
      <w:r w:rsidR="002B3676" w:rsidRPr="00A1397B">
        <w:rPr>
          <w:rFonts w:asciiTheme="minorHAnsi" w:hAnsiTheme="minorHAnsi" w:cstheme="minorBidi"/>
          <w:lang w:val="en-US"/>
        </w:rPr>
        <w:t>no later than 14 days after the deadline for submission of documents.</w:t>
      </w:r>
    </w:p>
    <w:p w14:paraId="10CC2AE7" w14:textId="77777777" w:rsidR="002B3676" w:rsidRPr="00A1397B" w:rsidRDefault="00EC0079" w:rsidP="4F6698D0">
      <w:pPr>
        <w:pStyle w:val="Akapitzlist"/>
        <w:numPr>
          <w:ilvl w:val="0"/>
          <w:numId w:val="28"/>
        </w:numPr>
        <w:rPr>
          <w:rFonts w:asciiTheme="minorHAnsi" w:hAnsiTheme="minorHAnsi" w:cstheme="minorBidi"/>
          <w:lang w:val="en-US"/>
        </w:rPr>
      </w:pPr>
      <w:r w:rsidRPr="00A1397B">
        <w:rPr>
          <w:rFonts w:asciiTheme="minorHAnsi" w:hAnsiTheme="minorHAnsi" w:cstheme="minorBidi"/>
          <w:lang w:val="en-US"/>
        </w:rPr>
        <w:t>Formal evaluation of submitted proposals</w:t>
      </w:r>
      <w:r w:rsidR="002B3676" w:rsidRPr="00A1397B">
        <w:rPr>
          <w:rFonts w:asciiTheme="minorHAnsi" w:hAnsiTheme="minorHAnsi" w:cstheme="minorBidi"/>
          <w:lang w:val="en-US"/>
        </w:rPr>
        <w:t xml:space="preserve">. </w:t>
      </w:r>
      <w:r w:rsidRPr="00A1397B">
        <w:rPr>
          <w:rFonts w:asciiTheme="minorHAnsi" w:hAnsiTheme="minorHAnsi" w:cstheme="minorBidi"/>
          <w:lang w:val="en-US"/>
        </w:rPr>
        <w:t xml:space="preserve"> </w:t>
      </w:r>
    </w:p>
    <w:p w14:paraId="03968CBB" w14:textId="77777777" w:rsidR="00EC0079" w:rsidRPr="00A1397B" w:rsidRDefault="003C36BC" w:rsidP="4F6698D0">
      <w:pPr>
        <w:pStyle w:val="Akapitzlist"/>
        <w:numPr>
          <w:ilvl w:val="0"/>
          <w:numId w:val="28"/>
        </w:numPr>
        <w:rPr>
          <w:rFonts w:asciiTheme="minorHAnsi" w:hAnsiTheme="minorHAnsi" w:cstheme="minorBidi"/>
          <w:lang w:val="en-US"/>
        </w:rPr>
      </w:pPr>
      <w:r w:rsidRPr="00A1397B">
        <w:rPr>
          <w:rFonts w:asciiTheme="minorHAnsi" w:hAnsiTheme="minorHAnsi" w:cstheme="minorBidi"/>
          <w:lang w:val="en-US"/>
        </w:rPr>
        <w:t>C</w:t>
      </w:r>
      <w:r w:rsidR="00FE2346" w:rsidRPr="00A1397B">
        <w:rPr>
          <w:rFonts w:asciiTheme="minorHAnsi" w:hAnsiTheme="minorHAnsi" w:cstheme="minorBidi"/>
          <w:lang w:val="en-US"/>
        </w:rPr>
        <w:t>all to provide additional or missing documents if necessary.</w:t>
      </w:r>
      <w:r w:rsidR="006E67C1" w:rsidRPr="00A1397B">
        <w:rPr>
          <w:rFonts w:asciiTheme="minorHAnsi" w:hAnsiTheme="minorHAnsi" w:cstheme="minorBidi"/>
          <w:lang w:val="en-US"/>
        </w:rPr>
        <w:t xml:space="preserve"> </w:t>
      </w:r>
    </w:p>
    <w:p w14:paraId="41A186E0" w14:textId="77777777" w:rsidR="1C7072E8" w:rsidRPr="00A1397B" w:rsidRDefault="1C7072E8" w:rsidP="08E955FD">
      <w:pPr>
        <w:pStyle w:val="Akapitzlist"/>
        <w:numPr>
          <w:ilvl w:val="0"/>
          <w:numId w:val="28"/>
        </w:numPr>
        <w:rPr>
          <w:lang w:val="en-US"/>
        </w:rPr>
      </w:pPr>
      <w:r w:rsidRPr="00A1397B">
        <w:rPr>
          <w:rFonts w:asciiTheme="minorHAnsi" w:hAnsiTheme="minorHAnsi" w:cstheme="minorBidi"/>
          <w:lang w:val="en-US"/>
        </w:rPr>
        <w:t>Selecti</w:t>
      </w:r>
      <w:r w:rsidR="00FE2346" w:rsidRPr="00A1397B">
        <w:rPr>
          <w:rFonts w:asciiTheme="minorHAnsi" w:hAnsiTheme="minorHAnsi" w:cstheme="minorBidi"/>
          <w:lang w:val="en-US"/>
        </w:rPr>
        <w:t>on of</w:t>
      </w:r>
      <w:r w:rsidRPr="00A1397B">
        <w:rPr>
          <w:rFonts w:asciiTheme="minorHAnsi" w:hAnsiTheme="minorHAnsi" w:cstheme="minorBidi"/>
          <w:lang w:val="en-US"/>
        </w:rPr>
        <w:t xml:space="preserve"> candidates </w:t>
      </w:r>
      <w:r w:rsidR="4F495F37" w:rsidRPr="00A1397B">
        <w:rPr>
          <w:rFonts w:asciiTheme="minorHAnsi" w:hAnsiTheme="minorHAnsi" w:cstheme="minorBidi"/>
          <w:lang w:val="en-US"/>
        </w:rPr>
        <w:t>for the interview stage.</w:t>
      </w:r>
    </w:p>
    <w:p w14:paraId="6CC007E7" w14:textId="77777777" w:rsidR="002B3676" w:rsidRPr="00A1397B" w:rsidRDefault="002B3676" w:rsidP="4F6698D0">
      <w:pPr>
        <w:pStyle w:val="Akapitzlist"/>
        <w:numPr>
          <w:ilvl w:val="0"/>
          <w:numId w:val="28"/>
        </w:numPr>
        <w:rPr>
          <w:rFonts w:asciiTheme="minorHAnsi" w:hAnsiTheme="minorHAnsi" w:cstheme="minorBidi"/>
          <w:lang w:val="en-US"/>
        </w:rPr>
      </w:pPr>
      <w:r w:rsidRPr="00A1397B">
        <w:rPr>
          <w:rFonts w:asciiTheme="minorHAnsi" w:hAnsiTheme="minorHAnsi" w:cstheme="minorBidi"/>
          <w:lang w:val="en-US"/>
        </w:rPr>
        <w:t>Interview</w:t>
      </w:r>
      <w:r w:rsidR="00FE2346" w:rsidRPr="00A1397B">
        <w:rPr>
          <w:rFonts w:asciiTheme="minorHAnsi" w:hAnsiTheme="minorHAnsi" w:cstheme="minorBidi"/>
          <w:lang w:val="en-US"/>
        </w:rPr>
        <w:t>s</w:t>
      </w:r>
      <w:r w:rsidRPr="00A1397B">
        <w:rPr>
          <w:rFonts w:asciiTheme="minorHAnsi" w:hAnsiTheme="minorHAnsi" w:cstheme="minorBidi"/>
          <w:lang w:val="en-US"/>
        </w:rPr>
        <w:t xml:space="preserve"> </w:t>
      </w:r>
      <w:r w:rsidR="00FE2346" w:rsidRPr="00A1397B">
        <w:rPr>
          <w:rFonts w:asciiTheme="minorHAnsi" w:hAnsiTheme="minorHAnsi" w:cstheme="minorBidi"/>
          <w:lang w:val="en-US"/>
        </w:rPr>
        <w:t xml:space="preserve">for </w:t>
      </w:r>
      <w:r w:rsidRPr="00A1397B">
        <w:rPr>
          <w:rFonts w:asciiTheme="minorHAnsi" w:hAnsiTheme="minorHAnsi" w:cstheme="minorBidi"/>
          <w:lang w:val="en-US"/>
        </w:rPr>
        <w:t>candidates who meet the formal requirements</w:t>
      </w:r>
      <w:r w:rsidR="006E67C1" w:rsidRPr="00A1397B">
        <w:rPr>
          <w:rFonts w:asciiTheme="minorHAnsi" w:hAnsiTheme="minorHAnsi" w:cstheme="minorBidi"/>
          <w:lang w:val="en-US"/>
        </w:rPr>
        <w:t>.</w:t>
      </w:r>
    </w:p>
    <w:p w14:paraId="1DFC2287" w14:textId="77777777" w:rsidR="002B3676" w:rsidRPr="00A1397B" w:rsidRDefault="002B3676" w:rsidP="4F6698D0">
      <w:pPr>
        <w:pStyle w:val="Akapitzlist"/>
        <w:numPr>
          <w:ilvl w:val="0"/>
          <w:numId w:val="28"/>
        </w:numPr>
        <w:rPr>
          <w:rFonts w:asciiTheme="minorHAnsi" w:hAnsiTheme="minorHAnsi" w:cstheme="minorBidi"/>
          <w:lang w:val="en-US"/>
        </w:rPr>
      </w:pPr>
      <w:r w:rsidRPr="00A1397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C56763" w14:textId="77777777" w:rsidR="002B3676" w:rsidRPr="002B3676" w:rsidRDefault="002B3676" w:rsidP="4F6698D0">
      <w:pPr>
        <w:pStyle w:val="Akapitzlist"/>
        <w:numPr>
          <w:ilvl w:val="0"/>
          <w:numId w:val="28"/>
        </w:numPr>
        <w:rPr>
          <w:rFonts w:asciiTheme="minorHAnsi" w:hAnsiTheme="minorHAnsi" w:cstheme="minorBidi"/>
        </w:rPr>
      </w:pPr>
      <w:proofErr w:type="spellStart"/>
      <w:r w:rsidRPr="4F6698D0">
        <w:rPr>
          <w:rFonts w:asciiTheme="minorHAnsi" w:hAnsiTheme="minorHAnsi" w:cstheme="minorBidi"/>
        </w:rPr>
        <w:t>Other</w:t>
      </w:r>
      <w:proofErr w:type="spellEnd"/>
      <w:r w:rsidRPr="4F6698D0">
        <w:rPr>
          <w:rFonts w:asciiTheme="minorHAnsi" w:hAnsiTheme="minorHAnsi" w:cstheme="minorBidi"/>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A1397B">
        <w:rPr>
          <w:rFonts w:asciiTheme="minorHAnsi" w:hAnsiTheme="minorHAnsi" w:cstheme="minorBidi"/>
          <w:lang w:val="en-US"/>
        </w:rPr>
        <w:t xml:space="preserve">The chair of the </w:t>
      </w:r>
      <w:r w:rsidR="00FE2346" w:rsidRPr="00A1397B">
        <w:rPr>
          <w:rFonts w:asciiTheme="minorHAnsi" w:hAnsiTheme="minorHAnsi" w:cstheme="minorBidi"/>
          <w:lang w:val="en-US"/>
        </w:rPr>
        <w:t>competition committee</w:t>
      </w:r>
      <w:r w:rsidRPr="00A1397B">
        <w:rPr>
          <w:rFonts w:asciiTheme="minorHAnsi" w:hAnsiTheme="minorHAnsi" w:cstheme="minorBidi"/>
          <w:lang w:val="en-US"/>
        </w:rPr>
        <w:t xml:space="preserve"> announce</w:t>
      </w:r>
      <w:r w:rsidR="00FE2346" w:rsidRPr="00A1397B">
        <w:rPr>
          <w:rFonts w:asciiTheme="minorHAnsi" w:hAnsiTheme="minorHAnsi" w:cstheme="minorBidi"/>
          <w:lang w:val="en-US"/>
        </w:rPr>
        <w:t>s</w:t>
      </w:r>
      <w:r w:rsidRPr="00A1397B">
        <w:rPr>
          <w:rFonts w:asciiTheme="minorHAnsi" w:hAnsiTheme="minorHAnsi" w:cstheme="minorBidi"/>
          <w:lang w:val="en-US"/>
        </w:rPr>
        <w:t xml:space="preserve"> the results and inform</w:t>
      </w:r>
      <w:r w:rsidR="00FE2346" w:rsidRPr="00A1397B">
        <w:rPr>
          <w:rFonts w:asciiTheme="minorHAnsi" w:hAnsiTheme="minorHAnsi" w:cstheme="minorBidi"/>
          <w:lang w:val="en-US"/>
        </w:rPr>
        <w:t>s</w:t>
      </w:r>
      <w:r w:rsidRPr="00A1397B">
        <w:rPr>
          <w:rFonts w:asciiTheme="minorHAnsi" w:hAnsiTheme="minorHAnsi" w:cstheme="minorBidi"/>
          <w:lang w:val="en-US"/>
        </w:rPr>
        <w:t xml:space="preserve"> the candidates. This information will include </w:t>
      </w:r>
      <w:r w:rsidR="00FE2346" w:rsidRPr="00A1397B">
        <w:rPr>
          <w:rFonts w:asciiTheme="minorHAnsi" w:hAnsiTheme="minorHAnsi" w:cstheme="minorBidi"/>
          <w:lang w:val="en-US"/>
        </w:rPr>
        <w:t>justification with</w:t>
      </w:r>
      <w:r w:rsidRPr="00A1397B">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F6C9318" w14:textId="77777777" w:rsidR="00D50DE2" w:rsidRPr="00D50DE2" w:rsidRDefault="00D50DE2" w:rsidP="00D50DE2">
      <w:pPr>
        <w:rPr>
          <w:rFonts w:asciiTheme="minorHAnsi" w:hAnsiTheme="minorHAnsi" w:cstheme="minorBidi"/>
          <w:sz w:val="22"/>
          <w:szCs w:val="22"/>
        </w:rPr>
      </w:pPr>
      <w:r w:rsidRPr="00D50DE2">
        <w:rPr>
          <w:rFonts w:asciiTheme="minorHAnsi" w:hAnsiTheme="minorHAnsi" w:cstheme="minorBidi"/>
          <w:sz w:val="22"/>
          <w:szCs w:val="22"/>
        </w:rPr>
        <w:t xml:space="preserve">• </w:t>
      </w:r>
      <w:proofErr w:type="spellStart"/>
      <w:r w:rsidRPr="00D50DE2">
        <w:rPr>
          <w:rFonts w:asciiTheme="minorHAnsi" w:hAnsiTheme="minorHAnsi" w:cstheme="minorBidi"/>
          <w:sz w:val="22"/>
          <w:szCs w:val="22"/>
        </w:rPr>
        <w:t>improvement</w:t>
      </w:r>
      <w:proofErr w:type="spellEnd"/>
      <w:r w:rsidRPr="00D50DE2">
        <w:rPr>
          <w:rFonts w:asciiTheme="minorHAnsi" w:hAnsiTheme="minorHAnsi" w:cstheme="minorBidi"/>
          <w:sz w:val="22"/>
          <w:szCs w:val="22"/>
        </w:rPr>
        <w:t xml:space="preserve"> of </w:t>
      </w:r>
      <w:proofErr w:type="spellStart"/>
      <w:r w:rsidRPr="00D50DE2">
        <w:rPr>
          <w:rFonts w:asciiTheme="minorHAnsi" w:hAnsiTheme="minorHAnsi" w:cstheme="minorBidi"/>
          <w:sz w:val="22"/>
          <w:szCs w:val="22"/>
        </w:rPr>
        <w:t>teaching</w:t>
      </w:r>
      <w:proofErr w:type="spellEnd"/>
      <w:r w:rsidRPr="00D50DE2">
        <w:rPr>
          <w:rFonts w:asciiTheme="minorHAnsi" w:hAnsiTheme="minorHAnsi" w:cstheme="minorBidi"/>
          <w:sz w:val="22"/>
          <w:szCs w:val="22"/>
        </w:rPr>
        <w:t xml:space="preserve"> </w:t>
      </w:r>
      <w:proofErr w:type="spellStart"/>
      <w:r w:rsidRPr="00D50DE2">
        <w:rPr>
          <w:rFonts w:asciiTheme="minorHAnsi" w:hAnsiTheme="minorHAnsi" w:cstheme="minorBidi"/>
          <w:sz w:val="22"/>
          <w:szCs w:val="22"/>
        </w:rPr>
        <w:t>skills</w:t>
      </w:r>
      <w:proofErr w:type="spellEnd"/>
      <w:r w:rsidRPr="00D50DE2">
        <w:rPr>
          <w:rFonts w:asciiTheme="minorHAnsi" w:hAnsiTheme="minorHAnsi" w:cstheme="minorBidi"/>
          <w:sz w:val="22"/>
          <w:szCs w:val="22"/>
        </w:rPr>
        <w:t>,</w:t>
      </w:r>
    </w:p>
    <w:p w14:paraId="2353C268" w14:textId="77777777" w:rsidR="00D50DE2" w:rsidRPr="00D50DE2" w:rsidRDefault="00D50DE2" w:rsidP="00D50DE2">
      <w:pPr>
        <w:rPr>
          <w:rFonts w:asciiTheme="minorHAnsi" w:hAnsiTheme="minorHAnsi" w:cstheme="minorBidi"/>
          <w:sz w:val="22"/>
          <w:szCs w:val="22"/>
          <w:lang w:val="en-US"/>
        </w:rPr>
      </w:pPr>
      <w:r w:rsidRPr="00D50DE2">
        <w:rPr>
          <w:rFonts w:asciiTheme="minorHAnsi" w:hAnsiTheme="minorHAnsi" w:cstheme="minorBidi"/>
          <w:sz w:val="22"/>
          <w:szCs w:val="22"/>
          <w:lang w:val="en-US"/>
        </w:rPr>
        <w:t>• possibility of applying and participating in national and international grants with the support of qualified UAM staff,</w:t>
      </w:r>
    </w:p>
    <w:p w14:paraId="1BA7D4D2" w14:textId="5F55DC95" w:rsidR="00EC5FC6" w:rsidRPr="00D50DE2" w:rsidRDefault="00D50DE2" w:rsidP="00D50DE2">
      <w:pPr>
        <w:rPr>
          <w:rFonts w:asciiTheme="minorHAnsi" w:hAnsiTheme="minorHAnsi" w:cstheme="minorBidi"/>
          <w:sz w:val="22"/>
          <w:szCs w:val="22"/>
          <w:lang w:val="en-US"/>
        </w:rPr>
      </w:pPr>
      <w:r w:rsidRPr="00D50DE2">
        <w:rPr>
          <w:rFonts w:asciiTheme="minorHAnsi" w:hAnsiTheme="minorHAnsi" w:cstheme="minorBidi"/>
          <w:sz w:val="22"/>
          <w:szCs w:val="22"/>
          <w:lang w:val="en-US"/>
        </w:rPr>
        <w:t>• work in a dynamic scientific environment; possibility of applying for scientific promotion (next scientific degree).</w:t>
      </w:r>
    </w:p>
    <w:p w14:paraId="109C2FFE" w14:textId="77777777" w:rsidR="00EC5FC6" w:rsidRPr="00D50DE2" w:rsidRDefault="00EC5FC6">
      <w:pPr>
        <w:rPr>
          <w:rFonts w:asciiTheme="minorHAnsi" w:hAnsiTheme="minorHAnsi" w:cstheme="minorHAnsi"/>
          <w:b/>
          <w:bCs/>
          <w:color w:val="FF0000"/>
          <w:lang w:val="en-US"/>
        </w:rPr>
      </w:pPr>
    </w:p>
    <w:p w14:paraId="52E9E37C" w14:textId="77777777" w:rsidR="00D9614D" w:rsidRPr="00D50DE2" w:rsidRDefault="00D9614D" w:rsidP="00702DB2">
      <w:pPr>
        <w:jc w:val="both"/>
        <w:rPr>
          <w:rFonts w:asciiTheme="minorHAnsi" w:hAnsiTheme="minorHAnsi" w:cstheme="minorHAnsi"/>
          <w:b/>
          <w:bCs/>
          <w:color w:val="FF0000"/>
          <w:lang w:val="en-US"/>
        </w:rPr>
      </w:pPr>
    </w:p>
    <w:p w14:paraId="71C8FF6F" w14:textId="77777777" w:rsidR="0050641C" w:rsidRPr="00D50DE2"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50DE2">
        <w:rPr>
          <w:rStyle w:val="Pogrubienie"/>
          <w:rFonts w:asciiTheme="minorHAnsi" w:hAnsiTheme="minorHAnsi" w:cstheme="minorHAnsi"/>
          <w:color w:val="1E1E1E"/>
          <w:sz w:val="18"/>
          <w:szCs w:val="18"/>
          <w:lang w:val="en-US"/>
        </w:rPr>
        <w:t>RODO Information Clause :</w:t>
      </w:r>
    </w:p>
    <w:p w14:paraId="46FC3B09" w14:textId="77777777" w:rsidR="00702DB2" w:rsidRPr="00A1397B" w:rsidRDefault="00702DB2" w:rsidP="00D9614D">
      <w:pPr>
        <w:pStyle w:val="NormalnyWeb"/>
        <w:shd w:val="clear" w:color="auto" w:fill="F9FAFB"/>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1397B">
        <w:rPr>
          <w:rFonts w:asciiTheme="minorHAnsi" w:hAnsiTheme="minorHAnsi" w:cstheme="minorHAnsi"/>
          <w:color w:val="1E1E1E"/>
          <w:sz w:val="18"/>
          <w:szCs w:val="18"/>
          <w:lang w:val="en-US"/>
        </w:rPr>
        <w:t xml:space="preserve">The </w:t>
      </w:r>
      <w:r w:rsidR="00FE2346" w:rsidRPr="00A1397B">
        <w:rPr>
          <w:rFonts w:asciiTheme="minorHAnsi" w:hAnsiTheme="minorHAnsi" w:cstheme="minorHAnsi"/>
          <w:color w:val="1E1E1E"/>
          <w:sz w:val="18"/>
          <w:szCs w:val="18"/>
          <w:lang w:val="en-US"/>
        </w:rPr>
        <w:t>controller</w:t>
      </w:r>
      <w:r w:rsidRPr="00A1397B">
        <w:rPr>
          <w:rFonts w:asciiTheme="minorHAnsi" w:hAnsiTheme="minorHAnsi" w:cstheme="minorHAnsi"/>
          <w:color w:val="1E1E1E"/>
          <w:sz w:val="18"/>
          <w:szCs w:val="18"/>
          <w:lang w:val="en-US"/>
        </w:rPr>
        <w:t xml:space="preserve"> of your personal data is Adam Mickiewicz University</w:t>
      </w:r>
      <w:r w:rsidR="00FE2346" w:rsidRPr="00A1397B">
        <w:rPr>
          <w:rFonts w:asciiTheme="minorHAnsi" w:hAnsiTheme="minorHAnsi" w:cstheme="minorHAnsi"/>
          <w:color w:val="1E1E1E"/>
          <w:sz w:val="18"/>
          <w:szCs w:val="18"/>
          <w:lang w:val="en-US"/>
        </w:rPr>
        <w:t>,</w:t>
      </w:r>
      <w:r w:rsidRPr="00A1397B">
        <w:rPr>
          <w:rFonts w:asciiTheme="minorHAnsi" w:hAnsiTheme="minorHAnsi" w:cstheme="minorHAnsi"/>
          <w:color w:val="1E1E1E"/>
          <w:sz w:val="18"/>
          <w:szCs w:val="18"/>
          <w:lang w:val="en-US"/>
        </w:rPr>
        <w:t xml:space="preserve"> Poznań with the </w:t>
      </w:r>
      <w:r w:rsidR="00FE2346" w:rsidRPr="00A1397B">
        <w:rPr>
          <w:rFonts w:asciiTheme="minorHAnsi" w:hAnsiTheme="minorHAnsi" w:cstheme="minorHAnsi"/>
          <w:color w:val="1E1E1E"/>
          <w:sz w:val="18"/>
          <w:szCs w:val="18"/>
          <w:lang w:val="en-US"/>
        </w:rPr>
        <w:t xml:space="preserve">official </w:t>
      </w:r>
      <w:r w:rsidRPr="00A1397B">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1397B"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1397B">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A1397B">
        <w:rPr>
          <w:rFonts w:asciiTheme="minorHAnsi" w:hAnsiTheme="minorHAnsi" w:cstheme="minorHAnsi"/>
          <w:color w:val="1E1E1E"/>
          <w:sz w:val="18"/>
          <w:szCs w:val="18"/>
          <w:lang w:val="en-US"/>
        </w:rPr>
        <w:t>Labour</w:t>
      </w:r>
      <w:proofErr w:type="spellEnd"/>
      <w:r w:rsidRPr="00A1397B">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 xml:space="preserve">(Journal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1397B">
        <w:rPr>
          <w:rFonts w:asciiTheme="minorHAnsi" w:hAnsiTheme="minorHAnsi" w:cstheme="minorHAnsi"/>
          <w:color w:val="1E1E1E"/>
          <w:sz w:val="18"/>
          <w:szCs w:val="18"/>
          <w:lang w:val="en-US"/>
        </w:rPr>
        <w:t>be given to</w:t>
      </w:r>
      <w:r w:rsidRPr="00A1397B">
        <w:rPr>
          <w:rFonts w:asciiTheme="minorHAnsi" w:hAnsiTheme="minorHAnsi" w:cstheme="minorHAnsi"/>
          <w:color w:val="1E1E1E"/>
          <w:sz w:val="18"/>
          <w:szCs w:val="18"/>
          <w:lang w:val="en-US"/>
        </w:rPr>
        <w:t xml:space="preserve"> persons authorized by the </w:t>
      </w:r>
      <w:r w:rsidR="00FE2346" w:rsidRPr="00A1397B">
        <w:rPr>
          <w:rFonts w:asciiTheme="minorHAnsi" w:hAnsiTheme="minorHAnsi" w:cstheme="minorHAnsi"/>
          <w:color w:val="1E1E1E"/>
          <w:sz w:val="18"/>
          <w:szCs w:val="18"/>
          <w:lang w:val="en-US"/>
        </w:rPr>
        <w:t>Controller</w:t>
      </w:r>
      <w:r w:rsidRPr="00A1397B">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 xml:space="preserve">You have the right to lodge a complaint to the supervisory authority - the </w:t>
      </w:r>
      <w:r w:rsidR="00FE2346" w:rsidRPr="00A1397B">
        <w:rPr>
          <w:rFonts w:asciiTheme="minorHAnsi" w:hAnsiTheme="minorHAnsi" w:cstheme="minorHAnsi"/>
          <w:color w:val="1E1E1E"/>
          <w:sz w:val="18"/>
          <w:szCs w:val="18"/>
          <w:lang w:val="en-US"/>
        </w:rPr>
        <w:t>Chairman</w:t>
      </w:r>
      <w:r w:rsidRPr="00A1397B">
        <w:rPr>
          <w:rFonts w:asciiTheme="minorHAnsi" w:hAnsiTheme="minorHAnsi" w:cstheme="minorHAnsi"/>
          <w:color w:val="1E1E1E"/>
          <w:sz w:val="18"/>
          <w:szCs w:val="18"/>
          <w:lang w:val="en-US"/>
        </w:rPr>
        <w:t xml:space="preserve"> of the Office for Personal Data Protection,</w:t>
      </w:r>
      <w:r w:rsidR="00FE2346" w:rsidRPr="00A1397B">
        <w:rPr>
          <w:rFonts w:asciiTheme="minorHAnsi" w:hAnsiTheme="minorHAnsi" w:cstheme="minorHAnsi"/>
          <w:color w:val="1E1E1E"/>
          <w:sz w:val="18"/>
          <w:szCs w:val="18"/>
          <w:lang w:val="en-US"/>
        </w:rPr>
        <w:t xml:space="preserve"> </w:t>
      </w:r>
      <w:proofErr w:type="spellStart"/>
      <w:r w:rsidR="00FE2346" w:rsidRPr="00A1397B">
        <w:rPr>
          <w:rFonts w:asciiTheme="minorHAnsi" w:hAnsiTheme="minorHAnsi" w:cstheme="minorHAnsi"/>
          <w:color w:val="1E1E1E"/>
          <w:sz w:val="18"/>
          <w:szCs w:val="18"/>
          <w:lang w:val="en-US"/>
        </w:rPr>
        <w:t>ul.</w:t>
      </w:r>
      <w:r w:rsidRPr="00A1397B">
        <w:rPr>
          <w:rFonts w:asciiTheme="minorHAnsi" w:hAnsiTheme="minorHAnsi" w:cstheme="minorHAnsi"/>
          <w:color w:val="1E1E1E"/>
          <w:sz w:val="18"/>
          <w:szCs w:val="18"/>
          <w:lang w:val="en-US"/>
        </w:rPr>
        <w:t>Stawki</w:t>
      </w:r>
      <w:proofErr w:type="spellEnd"/>
      <w:r w:rsidRPr="00A1397B">
        <w:rPr>
          <w:rFonts w:asciiTheme="minorHAnsi" w:hAnsiTheme="minorHAnsi" w:cstheme="minorHAnsi"/>
          <w:color w:val="1E1E1E"/>
          <w:sz w:val="18"/>
          <w:szCs w:val="18"/>
          <w:lang w:val="en-US"/>
        </w:rPr>
        <w:t xml:space="preserve"> </w:t>
      </w:r>
      <w:r w:rsidR="00FE2346" w:rsidRPr="00A1397B">
        <w:rPr>
          <w:rFonts w:asciiTheme="minorHAnsi" w:hAnsiTheme="minorHAnsi" w:cstheme="minorHAnsi"/>
          <w:color w:val="1E1E1E"/>
          <w:sz w:val="18"/>
          <w:szCs w:val="18"/>
          <w:lang w:val="en-US"/>
        </w:rPr>
        <w:t>2</w:t>
      </w:r>
      <w:r w:rsidRPr="00A1397B">
        <w:rPr>
          <w:rFonts w:asciiTheme="minorHAnsi" w:hAnsiTheme="minorHAnsi" w:cstheme="minorHAnsi"/>
          <w:color w:val="1E1E1E"/>
          <w:sz w:val="18"/>
          <w:szCs w:val="18"/>
          <w:lang w:val="en-US"/>
        </w:rPr>
        <w:t>, 00 - 193 Warsaw.</w:t>
      </w:r>
    </w:p>
    <w:p w14:paraId="4DCA82D5" w14:textId="77777777" w:rsidR="00702DB2" w:rsidRPr="00A1397B"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 xml:space="preserve">Providing </w:t>
      </w:r>
      <w:r w:rsidR="00702DB2" w:rsidRPr="00A1397B">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139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397B">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A1397B" w:rsidRDefault="00702DB2" w:rsidP="00D9614D">
      <w:pPr>
        <w:jc w:val="both"/>
        <w:rPr>
          <w:rFonts w:asciiTheme="minorHAnsi" w:hAnsiTheme="minorHAnsi" w:cstheme="minorHAnsi"/>
          <w:b/>
          <w:bCs/>
          <w:color w:val="000000"/>
          <w:sz w:val="18"/>
          <w:szCs w:val="18"/>
          <w:lang w:val="en-US"/>
        </w:rPr>
      </w:pPr>
    </w:p>
    <w:p w14:paraId="4C8607D9" w14:textId="77777777" w:rsidR="00B27485" w:rsidRPr="00A1397B" w:rsidRDefault="00B27485" w:rsidP="00B27485">
      <w:pPr>
        <w:pStyle w:val="Default"/>
        <w:rPr>
          <w:rFonts w:asciiTheme="minorHAnsi" w:hAnsiTheme="minorHAnsi" w:cstheme="minorHAnsi"/>
          <w:sz w:val="18"/>
          <w:szCs w:val="18"/>
          <w:lang w:val="en-US"/>
        </w:rPr>
      </w:pPr>
    </w:p>
    <w:p w14:paraId="4CE7FF53" w14:textId="77777777" w:rsidR="0037745E" w:rsidRPr="00A1397B" w:rsidRDefault="0037745E" w:rsidP="00F57C0E">
      <w:pPr>
        <w:ind w:left="3119"/>
        <w:jc w:val="center"/>
        <w:rPr>
          <w:rFonts w:asciiTheme="minorHAnsi" w:hAnsiTheme="minorHAnsi" w:cstheme="minorHAnsi"/>
          <w:i/>
          <w:lang w:val="en-US"/>
        </w:rPr>
      </w:pPr>
    </w:p>
    <w:sectPr w:rsidR="0037745E" w:rsidRPr="00A1397B"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55E0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68226346" o:spid="_x0000_i1025" type="#_x0000_t75" style="width:14.15pt;height:13.7pt;visibility:visible;mso-wrap-style:square">
            <v:imagedata r:id="rId1" o:title=""/>
          </v:shape>
        </w:pict>
      </mc:Choice>
      <mc:Fallback>
        <w:drawing>
          <wp:inline distT="0" distB="0" distL="0" distR="0" wp14:anchorId="1248446A" wp14:editId="79755A04">
            <wp:extent cx="179705" cy="173990"/>
            <wp:effectExtent l="0" t="0" r="0" b="0"/>
            <wp:docPr id="968226346" name="Obraz 96822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 cy="17399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749041870">
    <w:abstractNumId w:val="30"/>
  </w:num>
  <w:num w:numId="2" w16cid:durableId="1467509491">
    <w:abstractNumId w:val="20"/>
  </w:num>
  <w:num w:numId="3" w16cid:durableId="668601494">
    <w:abstractNumId w:val="25"/>
  </w:num>
  <w:num w:numId="4" w16cid:durableId="626859873">
    <w:abstractNumId w:val="11"/>
  </w:num>
  <w:num w:numId="5" w16cid:durableId="503519885">
    <w:abstractNumId w:val="1"/>
  </w:num>
  <w:num w:numId="6" w16cid:durableId="1324162500">
    <w:abstractNumId w:val="2"/>
  </w:num>
  <w:num w:numId="7" w16cid:durableId="754521219">
    <w:abstractNumId w:val="29"/>
  </w:num>
  <w:num w:numId="8" w16cid:durableId="2018344408">
    <w:abstractNumId w:val="10"/>
  </w:num>
  <w:num w:numId="9" w16cid:durableId="1945571192">
    <w:abstractNumId w:val="7"/>
  </w:num>
  <w:num w:numId="10" w16cid:durableId="1060011879">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639936">
    <w:abstractNumId w:val="14"/>
  </w:num>
  <w:num w:numId="12" w16cid:durableId="1321230534">
    <w:abstractNumId w:val="6"/>
  </w:num>
  <w:num w:numId="13" w16cid:durableId="1391806162">
    <w:abstractNumId w:val="19"/>
  </w:num>
  <w:num w:numId="14" w16cid:durableId="2070960712">
    <w:abstractNumId w:val="13"/>
  </w:num>
  <w:num w:numId="15" w16cid:durableId="1675111818">
    <w:abstractNumId w:val="4"/>
  </w:num>
  <w:num w:numId="16" w16cid:durableId="1238633281">
    <w:abstractNumId w:val="18"/>
  </w:num>
  <w:num w:numId="17" w16cid:durableId="2077779479">
    <w:abstractNumId w:val="27"/>
  </w:num>
  <w:num w:numId="18" w16cid:durableId="739057041">
    <w:abstractNumId w:val="28"/>
  </w:num>
  <w:num w:numId="19" w16cid:durableId="62726535">
    <w:abstractNumId w:val="22"/>
  </w:num>
  <w:num w:numId="20" w16cid:durableId="1348866758">
    <w:abstractNumId w:val="3"/>
  </w:num>
  <w:num w:numId="21" w16cid:durableId="74716667">
    <w:abstractNumId w:val="21"/>
  </w:num>
  <w:num w:numId="22" w16cid:durableId="646202566">
    <w:abstractNumId w:val="15"/>
  </w:num>
  <w:num w:numId="23" w16cid:durableId="1049187987">
    <w:abstractNumId w:val="5"/>
  </w:num>
  <w:num w:numId="24" w16cid:durableId="393697226">
    <w:abstractNumId w:val="17"/>
  </w:num>
  <w:num w:numId="25" w16cid:durableId="1001004681">
    <w:abstractNumId w:val="23"/>
  </w:num>
  <w:num w:numId="26" w16cid:durableId="522595061">
    <w:abstractNumId w:val="0"/>
  </w:num>
  <w:num w:numId="27" w16cid:durableId="1988825439">
    <w:abstractNumId w:val="9"/>
  </w:num>
  <w:num w:numId="28" w16cid:durableId="1151560516">
    <w:abstractNumId w:val="26"/>
  </w:num>
  <w:num w:numId="29" w16cid:durableId="1711876700">
    <w:abstractNumId w:val="24"/>
  </w:num>
  <w:num w:numId="30" w16cid:durableId="392892702">
    <w:abstractNumId w:val="16"/>
  </w:num>
  <w:num w:numId="31" w16cid:durableId="4602519">
    <w:abstractNumId w:val="12"/>
  </w:num>
  <w:num w:numId="32" w16cid:durableId="142550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1D4D"/>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1397B"/>
    <w:rsid w:val="00A46254"/>
    <w:rsid w:val="00A56935"/>
    <w:rsid w:val="00A6354C"/>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3250A"/>
    <w:rsid w:val="00D50DE2"/>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01AA2"/>
    <w:rsid w:val="00F332C5"/>
    <w:rsid w:val="00F40543"/>
    <w:rsid w:val="00F51070"/>
    <w:rsid w:val="00F544CC"/>
    <w:rsid w:val="00F57C0E"/>
    <w:rsid w:val="00F721C6"/>
    <w:rsid w:val="00F7334A"/>
    <w:rsid w:val="00F818A8"/>
    <w:rsid w:val="00F84C28"/>
    <w:rsid w:val="00FA1142"/>
    <w:rsid w:val="00FE2346"/>
    <w:rsid w:val="05945EF9"/>
    <w:rsid w:val="08E955FD"/>
    <w:rsid w:val="09606A27"/>
    <w:rsid w:val="09C869AC"/>
    <w:rsid w:val="0A154C43"/>
    <w:rsid w:val="0A23DEB8"/>
    <w:rsid w:val="0D65D4B9"/>
    <w:rsid w:val="0F42CE69"/>
    <w:rsid w:val="0FA5A8CD"/>
    <w:rsid w:val="1130EB18"/>
    <w:rsid w:val="134D7C97"/>
    <w:rsid w:val="182E42A1"/>
    <w:rsid w:val="19A5AC96"/>
    <w:rsid w:val="1C7072E8"/>
    <w:rsid w:val="1F4E00C0"/>
    <w:rsid w:val="20D9D1CF"/>
    <w:rsid w:val="22E54BAD"/>
    <w:rsid w:val="247F6CF9"/>
    <w:rsid w:val="24F6582E"/>
    <w:rsid w:val="25132AC8"/>
    <w:rsid w:val="29E34014"/>
    <w:rsid w:val="29F7DD3A"/>
    <w:rsid w:val="2D5E47F1"/>
    <w:rsid w:val="2F2003F2"/>
    <w:rsid w:val="35C1CBF4"/>
    <w:rsid w:val="35F45F14"/>
    <w:rsid w:val="3772F970"/>
    <w:rsid w:val="383DF036"/>
    <w:rsid w:val="39FB7F7A"/>
    <w:rsid w:val="3A8B969D"/>
    <w:rsid w:val="3AEFEB30"/>
    <w:rsid w:val="3B732692"/>
    <w:rsid w:val="3CA8742F"/>
    <w:rsid w:val="3F17B387"/>
    <w:rsid w:val="3F486151"/>
    <w:rsid w:val="3F50D9AD"/>
    <w:rsid w:val="40D48BC1"/>
    <w:rsid w:val="412B3A16"/>
    <w:rsid w:val="41F0DAC9"/>
    <w:rsid w:val="43EBFBA9"/>
    <w:rsid w:val="44B12C88"/>
    <w:rsid w:val="44C7B36F"/>
    <w:rsid w:val="464027C7"/>
    <w:rsid w:val="4691566D"/>
    <w:rsid w:val="46F45463"/>
    <w:rsid w:val="4E41203A"/>
    <w:rsid w:val="4F495F37"/>
    <w:rsid w:val="4F6698D0"/>
    <w:rsid w:val="50A8E5AB"/>
    <w:rsid w:val="52370314"/>
    <w:rsid w:val="5718272F"/>
    <w:rsid w:val="57235C37"/>
    <w:rsid w:val="5791D2FE"/>
    <w:rsid w:val="598A0493"/>
    <w:rsid w:val="5A8B883C"/>
    <w:rsid w:val="5B998A3B"/>
    <w:rsid w:val="5BEB9852"/>
    <w:rsid w:val="5ECDDEDD"/>
    <w:rsid w:val="60A5E118"/>
    <w:rsid w:val="6262B5E8"/>
    <w:rsid w:val="62CAD50E"/>
    <w:rsid w:val="6AE260D0"/>
    <w:rsid w:val="6B157741"/>
    <w:rsid w:val="6B222C6C"/>
    <w:rsid w:val="6D41A1A5"/>
    <w:rsid w:val="6E00F544"/>
    <w:rsid w:val="73A4A8A8"/>
    <w:rsid w:val="73FB932A"/>
    <w:rsid w:val="75A29893"/>
    <w:rsid w:val="761C511A"/>
    <w:rsid w:val="766A109B"/>
    <w:rsid w:val="7739DD50"/>
    <w:rsid w:val="7CD9521F"/>
    <w:rsid w:val="7D6A037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AAA96621-9BCA-48DB-8543-5C40982F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1144</Words>
  <Characters>6866</Characters>
  <Application>Microsoft Office Word</Application>
  <DocSecurity>0</DocSecurity>
  <Lines>57</Lines>
  <Paragraphs>15</Paragraphs>
  <ScaleCrop>false</ScaleCrop>
  <Company>UAM</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Dawid Rogacz</cp:lastModifiedBy>
  <cp:revision>16</cp:revision>
  <cp:lastPrinted>2019-10-22T14:49:00Z</cp:lastPrinted>
  <dcterms:created xsi:type="dcterms:W3CDTF">2021-06-11T06:05:00Z</dcterms:created>
  <dcterms:modified xsi:type="dcterms:W3CDTF">2025-05-29T12:47:00Z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