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DD13FE" w:rsidRDefault="004E63B5" w:rsidP="004E63B5">
      <w:pPr>
        <w:rPr>
          <w:rFonts w:asciiTheme="minorHAnsi" w:hAnsiTheme="minorHAnsi" w:cstheme="minorHAnsi"/>
          <w:b/>
          <w:bCs/>
          <w:lang w:val="pl-PL"/>
        </w:rPr>
      </w:pPr>
    </w:p>
    <w:p w14:paraId="40280873" w14:textId="77777777" w:rsidR="004E63B5" w:rsidRPr="002C0CBF" w:rsidRDefault="004E63B5" w:rsidP="004E63B5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2C0CBF">
        <w:rPr>
          <w:rFonts w:asciiTheme="minorHAnsi" w:hAnsiTheme="minorHAnsi" w:cstheme="minorHAnsi"/>
          <w:b/>
          <w:bCs/>
          <w:lang w:val="pl-PL"/>
        </w:rPr>
        <w:t>OGŁASZA</w:t>
      </w:r>
    </w:p>
    <w:p w14:paraId="0D0B940D" w14:textId="77777777" w:rsidR="004E63B5" w:rsidRPr="002C0CBF" w:rsidRDefault="004E63B5" w:rsidP="004E63B5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DC3782F" w14:textId="77777777" w:rsidR="004E63B5" w:rsidRPr="002C0CBF" w:rsidRDefault="004E63B5" w:rsidP="004E63B5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2C0CBF">
        <w:rPr>
          <w:rFonts w:asciiTheme="minorHAnsi" w:hAnsiTheme="minorHAnsi" w:cstheme="minorHAnsi"/>
          <w:b/>
          <w:bCs/>
          <w:lang w:val="pl-PL"/>
        </w:rPr>
        <w:t>KONKURS</w:t>
      </w:r>
    </w:p>
    <w:p w14:paraId="0E27B00A" w14:textId="77777777" w:rsidR="00551BF6" w:rsidRPr="002C0CBF" w:rsidRDefault="00551BF6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F473D73" w14:textId="5A2CA50B" w:rsidR="00145B2F" w:rsidRPr="00DD13FE" w:rsidRDefault="00551BF6" w:rsidP="00ED6751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DD13FE">
        <w:rPr>
          <w:rFonts w:asciiTheme="minorHAnsi" w:hAnsiTheme="minorHAnsi" w:cstheme="minorHAnsi"/>
          <w:b/>
          <w:bCs/>
          <w:lang w:val="pl-PL"/>
        </w:rPr>
        <w:t xml:space="preserve">na stanowisko </w:t>
      </w:r>
      <w:r w:rsidR="00727C6F" w:rsidRPr="00DD13FE">
        <w:rPr>
          <w:rFonts w:asciiTheme="minorHAnsi" w:hAnsiTheme="minorHAnsi" w:cstheme="minorHAnsi"/>
          <w:b/>
          <w:bCs/>
          <w:lang w:val="pl-PL"/>
        </w:rPr>
        <w:t>ADIUNKT BADAWCZY (POST-DOC)</w:t>
      </w:r>
      <w:r w:rsidR="001D5234" w:rsidRPr="00DD13FE">
        <w:rPr>
          <w:rFonts w:asciiTheme="minorHAnsi" w:hAnsiTheme="minorHAnsi" w:cstheme="minorHAnsi"/>
          <w:b/>
          <w:bCs/>
          <w:lang w:val="pl-PL"/>
        </w:rPr>
        <w:br/>
      </w:r>
    </w:p>
    <w:p w14:paraId="7DA5E940" w14:textId="2D619104" w:rsidR="00551BF6" w:rsidRPr="00A46254" w:rsidRDefault="00F65BEA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Centrum NanoBioMedyczne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0CBE1A68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Fizyka, </w:t>
      </w:r>
      <w:r w:rsidR="00F65BEA">
        <w:rPr>
          <w:rFonts w:asciiTheme="minorHAnsi" w:hAnsiTheme="minorHAnsi" w:cstheme="minorBidi"/>
          <w:sz w:val="22"/>
          <w:szCs w:val="20"/>
        </w:rPr>
        <w:t xml:space="preserve">Chemia, </w:t>
      </w:r>
      <w:r w:rsidRPr="00684800">
        <w:rPr>
          <w:rFonts w:asciiTheme="minorHAnsi" w:hAnsiTheme="minorHAnsi" w:cstheme="minorBidi"/>
          <w:sz w:val="22"/>
          <w:szCs w:val="20"/>
        </w:rPr>
        <w:t>Inżynieria Materiałowa</w:t>
      </w:r>
      <w:r w:rsidR="00684800">
        <w:rPr>
          <w:rFonts w:asciiTheme="minorHAnsi" w:hAnsiTheme="minorHAnsi" w:cstheme="minorBidi"/>
          <w:sz w:val="22"/>
          <w:szCs w:val="20"/>
        </w:rPr>
        <w:t>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Pr="00DD13FE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pl-PL"/>
        </w:rPr>
      </w:pPr>
      <w:r w:rsidRPr="00DD13FE">
        <w:rPr>
          <w:rFonts w:asciiTheme="minorHAnsi" w:hAnsiTheme="minorHAnsi" w:cstheme="minorBidi"/>
          <w:b/>
          <w:bCs/>
          <w:lang w:val="pl-PL"/>
        </w:rPr>
        <w:t>Wymiar czasu pracy</w:t>
      </w:r>
      <w:r w:rsidR="004D6C79" w:rsidRPr="00DD13FE">
        <w:rPr>
          <w:rFonts w:asciiTheme="minorHAnsi" w:hAnsiTheme="minorHAnsi" w:cstheme="minorBidi"/>
          <w:b/>
          <w:bCs/>
          <w:lang w:val="pl-PL"/>
        </w:rPr>
        <w:t xml:space="preserve"> (</w:t>
      </w:r>
      <w:proofErr w:type="spellStart"/>
      <w:r w:rsidR="004D6C79" w:rsidRPr="00DD13FE">
        <w:rPr>
          <w:rFonts w:asciiTheme="minorHAnsi" w:hAnsiTheme="minorHAnsi" w:cstheme="minorBidi"/>
          <w:b/>
          <w:bCs/>
          <w:lang w:val="pl-PL"/>
        </w:rPr>
        <w:t>job</w:t>
      </w:r>
      <w:proofErr w:type="spellEnd"/>
      <w:r w:rsidR="004D6C79" w:rsidRPr="00DD13FE">
        <w:rPr>
          <w:rFonts w:asciiTheme="minorHAnsi" w:hAnsiTheme="minorHAnsi" w:cstheme="minorBidi"/>
          <w:b/>
          <w:bCs/>
          <w:lang w:val="pl-PL"/>
        </w:rPr>
        <w:t xml:space="preserve"> status)</w:t>
      </w:r>
      <w:r w:rsidR="00D102AB" w:rsidRPr="00DD13FE">
        <w:rPr>
          <w:rFonts w:asciiTheme="minorHAnsi" w:hAnsiTheme="minorHAnsi" w:cstheme="minorBidi"/>
          <w:b/>
          <w:bCs/>
          <w:lang w:val="pl-PL"/>
        </w:rPr>
        <w:t xml:space="preserve"> </w:t>
      </w:r>
      <w:r w:rsidR="00DF7C9B" w:rsidRPr="00DD13FE">
        <w:rPr>
          <w:rFonts w:asciiTheme="minorHAnsi" w:hAnsiTheme="minorHAnsi" w:cstheme="minorBidi"/>
          <w:b/>
          <w:bCs/>
          <w:lang w:val="pl-PL"/>
        </w:rPr>
        <w:t>(</w:t>
      </w:r>
      <w:proofErr w:type="spellStart"/>
      <w:r w:rsidR="00DF7C9B" w:rsidRPr="00DD13FE">
        <w:rPr>
          <w:rFonts w:asciiTheme="minorHAnsi" w:hAnsiTheme="minorHAnsi" w:cstheme="minorBidi"/>
          <w:b/>
          <w:bCs/>
          <w:lang w:val="pl-PL"/>
        </w:rPr>
        <w:t>hours</w:t>
      </w:r>
      <w:proofErr w:type="spellEnd"/>
      <w:r w:rsidR="00DF7C9B" w:rsidRPr="00DD13FE">
        <w:rPr>
          <w:rFonts w:asciiTheme="minorHAnsi" w:hAnsiTheme="minorHAnsi" w:cstheme="minorBidi"/>
          <w:b/>
          <w:bCs/>
          <w:lang w:val="pl-PL"/>
        </w:rPr>
        <w:t xml:space="preserve"> per </w:t>
      </w:r>
      <w:proofErr w:type="spellStart"/>
      <w:r w:rsidR="00DF7C9B" w:rsidRPr="00DD13FE">
        <w:rPr>
          <w:rFonts w:asciiTheme="minorHAnsi" w:hAnsiTheme="minorHAnsi" w:cstheme="minorBidi"/>
          <w:b/>
          <w:bCs/>
          <w:lang w:val="pl-PL"/>
        </w:rPr>
        <w:t>week</w:t>
      </w:r>
      <w:proofErr w:type="spellEnd"/>
      <w:r w:rsidR="00DF7C9B" w:rsidRPr="00DD13FE">
        <w:rPr>
          <w:rFonts w:asciiTheme="minorHAnsi" w:hAnsiTheme="minorHAnsi" w:cstheme="minorBidi"/>
          <w:b/>
          <w:bCs/>
          <w:lang w:val="pl-PL"/>
        </w:rPr>
        <w:t>) i liczba godzin pracy w tygodniu</w:t>
      </w:r>
      <w:r w:rsidR="598A0493" w:rsidRPr="00DD13FE">
        <w:rPr>
          <w:rFonts w:asciiTheme="minorHAnsi" w:hAnsiTheme="minorHAnsi" w:cstheme="minorBidi"/>
          <w:b/>
          <w:bCs/>
          <w:lang w:val="pl-PL"/>
        </w:rPr>
        <w:t xml:space="preserve"> w zadaniowym systemie czasu pracy</w:t>
      </w:r>
      <w:r w:rsidR="00DF7C9B" w:rsidRPr="00DD13FE">
        <w:rPr>
          <w:rFonts w:asciiTheme="minorHAnsi" w:hAnsiTheme="minorHAnsi" w:cstheme="minorBidi"/>
          <w:b/>
          <w:bCs/>
          <w:lang w:val="pl-PL"/>
        </w:rPr>
        <w:t>:</w:t>
      </w:r>
      <w:r w:rsidRPr="00DD13FE">
        <w:rPr>
          <w:rFonts w:asciiTheme="minorHAnsi" w:hAnsiTheme="minorHAnsi" w:cstheme="minorBidi"/>
          <w:b/>
          <w:bCs/>
          <w:lang w:val="pl-PL"/>
        </w:rPr>
        <w:t xml:space="preserve"> </w:t>
      </w:r>
    </w:p>
    <w:p w14:paraId="4F6EE86D" w14:textId="073C4A95" w:rsidR="00A46254" w:rsidRPr="00DD13FE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  <w:lang w:val="pl-PL"/>
        </w:rPr>
      </w:pPr>
      <w:r w:rsidRPr="00DD13FE">
        <w:rPr>
          <w:rFonts w:asciiTheme="minorHAnsi" w:hAnsiTheme="minorHAnsi" w:cstheme="minorBidi"/>
          <w:sz w:val="22"/>
          <w:szCs w:val="20"/>
          <w:lang w:val="pl-PL"/>
        </w:rPr>
        <w:t xml:space="preserve">Pełny etat, 40 godzin/tydzień w </w:t>
      </w:r>
      <w:r w:rsidR="73A4A8A8" w:rsidRPr="00DD13FE">
        <w:rPr>
          <w:rFonts w:asciiTheme="minorHAnsi" w:hAnsiTheme="minorHAnsi" w:cstheme="minorBidi"/>
          <w:sz w:val="22"/>
          <w:szCs w:val="20"/>
          <w:lang w:val="pl-PL"/>
        </w:rPr>
        <w:t>zadaniowym systemie czasu pracy</w:t>
      </w:r>
      <w:r w:rsidRPr="00DD13FE">
        <w:rPr>
          <w:rFonts w:asciiTheme="minorHAnsi" w:hAnsiTheme="minorHAnsi" w:cstheme="minorBidi"/>
          <w:sz w:val="22"/>
          <w:szCs w:val="20"/>
          <w:lang w:val="pl-PL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Pr="00DD13FE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pl-PL"/>
        </w:rPr>
      </w:pPr>
      <w:r w:rsidRPr="00DD13FE">
        <w:rPr>
          <w:rFonts w:asciiTheme="minorHAnsi" w:hAnsiTheme="minorHAnsi" w:cstheme="minorBidi"/>
          <w:b/>
          <w:bCs/>
          <w:lang w:val="pl-PL"/>
        </w:rPr>
        <w:t>Podstawa nawiązania stosunku pracy</w:t>
      </w:r>
      <w:r w:rsidR="00B33510" w:rsidRPr="00DD13FE">
        <w:rPr>
          <w:rFonts w:asciiTheme="minorHAnsi" w:hAnsiTheme="minorHAnsi" w:cstheme="minorBidi"/>
          <w:b/>
          <w:bCs/>
          <w:lang w:val="pl-PL"/>
        </w:rPr>
        <w:t xml:space="preserve"> i </w:t>
      </w:r>
      <w:r w:rsidR="004D6C79" w:rsidRPr="00DD13FE">
        <w:rPr>
          <w:rFonts w:asciiTheme="minorHAnsi" w:hAnsiTheme="minorHAnsi" w:cstheme="minorBidi"/>
          <w:b/>
          <w:bCs/>
          <w:lang w:val="pl-PL"/>
        </w:rPr>
        <w:t xml:space="preserve"> </w:t>
      </w:r>
      <w:r w:rsidR="00B33510" w:rsidRPr="00DD13FE">
        <w:rPr>
          <w:rFonts w:asciiTheme="minorHAnsi" w:hAnsiTheme="minorHAnsi" w:cstheme="minorBidi"/>
          <w:b/>
          <w:bCs/>
          <w:lang w:val="pl-PL"/>
        </w:rPr>
        <w:t xml:space="preserve">przewidywany czas zatrudnienia </w:t>
      </w:r>
      <w:r w:rsidR="004D6C79" w:rsidRPr="00DD13FE">
        <w:rPr>
          <w:rFonts w:asciiTheme="minorHAnsi" w:hAnsiTheme="minorHAnsi" w:cstheme="minorBidi"/>
          <w:b/>
          <w:bCs/>
          <w:lang w:val="pl-PL"/>
        </w:rPr>
        <w:t>(</w:t>
      </w:r>
      <w:proofErr w:type="spellStart"/>
      <w:r w:rsidR="004D6C79" w:rsidRPr="00DD13FE">
        <w:rPr>
          <w:rFonts w:asciiTheme="minorHAnsi" w:hAnsiTheme="minorHAnsi" w:cstheme="minorBidi"/>
          <w:b/>
          <w:bCs/>
          <w:lang w:val="pl-PL"/>
        </w:rPr>
        <w:t>type</w:t>
      </w:r>
      <w:proofErr w:type="spellEnd"/>
      <w:r w:rsidR="004D6C79" w:rsidRPr="00DD13FE">
        <w:rPr>
          <w:rFonts w:asciiTheme="minorHAnsi" w:hAnsiTheme="minorHAnsi" w:cstheme="minorBidi"/>
          <w:b/>
          <w:bCs/>
          <w:lang w:val="pl-PL"/>
        </w:rPr>
        <w:t xml:space="preserve"> of </w:t>
      </w:r>
      <w:proofErr w:type="spellStart"/>
      <w:r w:rsidR="004D6C79" w:rsidRPr="00DD13FE">
        <w:rPr>
          <w:rFonts w:asciiTheme="minorHAnsi" w:hAnsiTheme="minorHAnsi" w:cstheme="minorBidi"/>
          <w:b/>
          <w:bCs/>
          <w:lang w:val="pl-PL"/>
        </w:rPr>
        <w:t>contract</w:t>
      </w:r>
      <w:proofErr w:type="spellEnd"/>
      <w:r w:rsidR="004D6C79" w:rsidRPr="00DD13FE">
        <w:rPr>
          <w:rFonts w:asciiTheme="minorHAnsi" w:hAnsiTheme="minorHAnsi" w:cstheme="minorBidi"/>
          <w:b/>
          <w:bCs/>
          <w:lang w:val="pl-PL"/>
        </w:rPr>
        <w:t>)</w:t>
      </w:r>
      <w:r w:rsidRPr="00DD13FE">
        <w:rPr>
          <w:rFonts w:asciiTheme="minorHAnsi" w:hAnsiTheme="minorHAnsi" w:cstheme="minorBidi"/>
          <w:b/>
          <w:bCs/>
          <w:lang w:val="pl-PL"/>
        </w:rPr>
        <w:t>: umowa o pracę</w:t>
      </w:r>
      <w:r w:rsidR="00DF7C9B" w:rsidRPr="00DD13FE">
        <w:rPr>
          <w:rFonts w:asciiTheme="minorHAnsi" w:hAnsiTheme="minorHAnsi" w:cstheme="minorBidi"/>
          <w:b/>
          <w:bCs/>
          <w:lang w:val="pl-PL"/>
        </w:rPr>
        <w:t xml:space="preserve"> na czas na czas określony</w:t>
      </w:r>
      <w:r w:rsidR="00727C6F" w:rsidRPr="00DD13FE">
        <w:rPr>
          <w:rFonts w:asciiTheme="minorHAnsi" w:hAnsiTheme="minorHAnsi" w:cstheme="minorBidi"/>
          <w:b/>
          <w:bCs/>
          <w:lang w:val="pl-PL"/>
        </w:rPr>
        <w:t xml:space="preserve">: </w:t>
      </w:r>
    </w:p>
    <w:p w14:paraId="67C94BBB" w14:textId="190CF2F9" w:rsidR="001D699D" w:rsidRPr="00684800" w:rsidRDefault="00727C6F" w:rsidP="00727C6F">
      <w:pPr>
        <w:jc w:val="both"/>
        <w:rPr>
          <w:rFonts w:asciiTheme="minorHAnsi" w:hAnsiTheme="minorHAnsi" w:cstheme="minorBidi"/>
          <w:bCs/>
          <w:sz w:val="22"/>
        </w:rPr>
      </w:pPr>
      <w:r w:rsidRPr="00876483">
        <w:rPr>
          <w:rFonts w:asciiTheme="minorHAnsi" w:hAnsiTheme="minorHAnsi" w:cstheme="minorBidi"/>
          <w:b/>
          <w:bCs/>
          <w:sz w:val="22"/>
        </w:rPr>
        <w:t>2 lata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556C88B4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 w:rsidRPr="00684800">
        <w:rPr>
          <w:rFonts w:asciiTheme="minorHAnsi" w:hAnsiTheme="minorHAnsi" w:cstheme="minorBidi"/>
          <w:bCs/>
          <w:sz w:val="22"/>
        </w:rPr>
        <w:t>1.</w:t>
      </w:r>
      <w:r w:rsidR="002C0CBF">
        <w:rPr>
          <w:rFonts w:asciiTheme="minorHAnsi" w:hAnsiTheme="minorHAnsi" w:cstheme="minorBidi"/>
          <w:bCs/>
          <w:sz w:val="22"/>
          <w:lang w:val="pl-PL"/>
        </w:rPr>
        <w:t>03</w:t>
      </w:r>
      <w:r w:rsidRPr="00684800">
        <w:rPr>
          <w:rFonts w:asciiTheme="minorHAnsi" w:hAnsiTheme="minorHAnsi" w:cstheme="minorBidi"/>
          <w:bCs/>
          <w:sz w:val="22"/>
        </w:rPr>
        <w:t>.202</w:t>
      </w:r>
      <w:r w:rsidR="002C0CBF">
        <w:rPr>
          <w:rFonts w:asciiTheme="minorHAnsi" w:hAnsiTheme="minorHAnsi" w:cstheme="minorBidi"/>
          <w:bCs/>
          <w:sz w:val="22"/>
          <w:lang w:val="pl-PL"/>
        </w:rPr>
        <w:t>3</w:t>
      </w:r>
      <w:r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648C09AF" w14:textId="77777777" w:rsidR="00275CE7" w:rsidRPr="00DD13FE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pl-PL"/>
        </w:rPr>
      </w:pPr>
      <w:r w:rsidRPr="00DD13FE">
        <w:rPr>
          <w:rFonts w:asciiTheme="minorHAnsi" w:hAnsiTheme="minorHAnsi" w:cstheme="minorBidi"/>
          <w:b/>
          <w:bCs/>
          <w:lang w:val="pl-PL"/>
        </w:rPr>
        <w:t>Miejsce wykonywania pracy</w:t>
      </w:r>
      <w:r w:rsidR="00264030" w:rsidRPr="00DD13FE">
        <w:rPr>
          <w:rFonts w:asciiTheme="minorHAnsi" w:hAnsiTheme="minorHAnsi" w:cstheme="minorBidi"/>
          <w:b/>
          <w:bCs/>
          <w:lang w:val="pl-PL"/>
        </w:rPr>
        <w:t xml:space="preserve"> (</w:t>
      </w:r>
      <w:proofErr w:type="spellStart"/>
      <w:r w:rsidR="00264030" w:rsidRPr="00DD13FE">
        <w:rPr>
          <w:rFonts w:asciiTheme="minorHAnsi" w:hAnsiTheme="minorHAnsi" w:cstheme="minorBidi"/>
          <w:b/>
          <w:bCs/>
          <w:lang w:val="pl-PL"/>
        </w:rPr>
        <w:t>work</w:t>
      </w:r>
      <w:proofErr w:type="spellEnd"/>
      <w:r w:rsidR="00264030" w:rsidRPr="00DD13FE">
        <w:rPr>
          <w:rFonts w:asciiTheme="minorHAnsi" w:hAnsiTheme="minorHAnsi" w:cstheme="minorBidi"/>
          <w:b/>
          <w:bCs/>
          <w:lang w:val="pl-PL"/>
        </w:rPr>
        <w:t xml:space="preserve"> </w:t>
      </w:r>
      <w:proofErr w:type="spellStart"/>
      <w:r w:rsidR="00264030" w:rsidRPr="00DD13FE">
        <w:rPr>
          <w:rFonts w:asciiTheme="minorHAnsi" w:hAnsiTheme="minorHAnsi" w:cstheme="minorBidi"/>
          <w:b/>
          <w:bCs/>
          <w:lang w:val="pl-PL"/>
        </w:rPr>
        <w:t>location</w:t>
      </w:r>
      <w:proofErr w:type="spellEnd"/>
      <w:r w:rsidR="00264030" w:rsidRPr="00DD13FE">
        <w:rPr>
          <w:rFonts w:asciiTheme="minorHAnsi" w:hAnsiTheme="minorHAnsi" w:cstheme="minorBidi"/>
          <w:b/>
          <w:bCs/>
          <w:lang w:val="pl-PL"/>
        </w:rPr>
        <w:t>)</w:t>
      </w:r>
      <w:r w:rsidRPr="00DD13FE">
        <w:rPr>
          <w:rFonts w:asciiTheme="minorHAnsi" w:hAnsiTheme="minorHAnsi" w:cstheme="minorBidi"/>
          <w:b/>
          <w:bCs/>
          <w:lang w:val="pl-PL"/>
        </w:rPr>
        <w:t>:</w:t>
      </w:r>
    </w:p>
    <w:p w14:paraId="37C0902F" w14:textId="5277828E" w:rsidR="00264030" w:rsidRPr="00DD13FE" w:rsidRDefault="00DB06E3" w:rsidP="002E3E31">
      <w:pPr>
        <w:jc w:val="both"/>
        <w:rPr>
          <w:rFonts w:asciiTheme="minorHAnsi" w:hAnsiTheme="minorHAnsi" w:cstheme="minorHAnsi"/>
          <w:bCs/>
          <w:sz w:val="18"/>
          <w:szCs w:val="20"/>
          <w:lang w:val="pl-PL"/>
        </w:rPr>
      </w:pP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>Centrum NanoBioMedyczne</w:t>
      </w:r>
      <w:r w:rsidR="00906855"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, ul. 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>Wszechnicy Piastowskie 3</w:t>
      </w:r>
      <w:r w:rsidR="00906855" w:rsidRPr="00DD13FE">
        <w:rPr>
          <w:rFonts w:asciiTheme="minorHAnsi" w:hAnsiTheme="minorHAnsi" w:cstheme="minorHAnsi"/>
          <w:bCs/>
          <w:sz w:val="22"/>
          <w:szCs w:val="20"/>
          <w:lang w:val="pl-PL"/>
        </w:rPr>
        <w:t>, 61-614 Poznań</w:t>
      </w:r>
      <w:r w:rsidR="00684800" w:rsidRPr="00DD13FE">
        <w:rPr>
          <w:rFonts w:asciiTheme="minorHAnsi" w:hAnsiTheme="minorHAnsi" w:cstheme="minorHAnsi"/>
          <w:bCs/>
          <w:sz w:val="22"/>
          <w:szCs w:val="20"/>
          <w:lang w:val="pl-PL"/>
        </w:rPr>
        <w:t>.</w:t>
      </w:r>
    </w:p>
    <w:p w14:paraId="62486C05" w14:textId="77777777" w:rsidR="00EC5FC6" w:rsidRPr="00DD13FE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val="pl-PL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4227E4FB" w:rsidR="00906855" w:rsidRPr="002C0CBF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  <w:lang w:val="pl-PL"/>
        </w:rPr>
      </w:pP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Zgłoszenia należy wysyłać na adres </w:t>
      </w:r>
      <w:hyperlink r:id="rId11" w:history="1">
        <w:r w:rsidR="00DB06E3" w:rsidRPr="00DD13FE">
          <w:rPr>
            <w:rStyle w:val="Hipercze"/>
            <w:lang w:val="pl-PL"/>
          </w:rPr>
          <w:t>igoyat@amu.edu.pl</w:t>
        </w:r>
      </w:hyperlink>
      <w:r w:rsidR="00DB06E3" w:rsidRPr="00DD13FE">
        <w:rPr>
          <w:lang w:val="pl-PL"/>
        </w:rPr>
        <w:t xml:space="preserve"> 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do </w:t>
      </w:r>
      <w:r w:rsidR="002C0CBF">
        <w:rPr>
          <w:rFonts w:asciiTheme="minorHAnsi" w:hAnsiTheme="minorHAnsi" w:cstheme="minorHAnsi"/>
          <w:bCs/>
          <w:sz w:val="22"/>
          <w:szCs w:val="20"/>
          <w:lang w:val="pl-PL"/>
        </w:rPr>
        <w:t>31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>.0</w:t>
      </w:r>
      <w:r w:rsidR="002C0CBF">
        <w:rPr>
          <w:rFonts w:asciiTheme="minorHAnsi" w:hAnsiTheme="minorHAnsi" w:cstheme="minorHAnsi"/>
          <w:bCs/>
          <w:sz w:val="22"/>
          <w:szCs w:val="20"/>
          <w:lang w:val="pl-PL"/>
        </w:rPr>
        <w:t>1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>.202</w:t>
      </w:r>
      <w:r w:rsidR="002C0CBF">
        <w:rPr>
          <w:rFonts w:asciiTheme="minorHAnsi" w:hAnsiTheme="minorHAnsi" w:cstheme="minorHAnsi"/>
          <w:bCs/>
          <w:sz w:val="22"/>
          <w:szCs w:val="20"/>
          <w:lang w:val="pl-PL"/>
        </w:rPr>
        <w:t>3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. </w:t>
      </w:r>
      <w:r w:rsidRPr="002C0CBF">
        <w:rPr>
          <w:rFonts w:asciiTheme="minorHAnsi" w:hAnsiTheme="minorHAnsi" w:cstheme="minorHAnsi"/>
          <w:bCs/>
          <w:sz w:val="22"/>
          <w:szCs w:val="20"/>
          <w:lang w:val="pl-PL"/>
        </w:rPr>
        <w:t>W zgłoszeniu należy podać numer referencyjny konkursu.</w:t>
      </w:r>
    </w:p>
    <w:p w14:paraId="145DEBD2" w14:textId="722C8FDB" w:rsidR="00906855" w:rsidRPr="002C0CBF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val="pl-PL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615014A8" w:rsidR="00EC0079" w:rsidRPr="00684800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>ustawy z dnia 20 lipca 2018 roku Prawo o szkolnictwie wyższym i nauce (Dz.U. z 202</w:t>
      </w:r>
      <w:r w:rsidR="007141F1">
        <w:rPr>
          <w:rFonts w:asciiTheme="minorHAnsi" w:hAnsiTheme="minorHAnsi" w:cstheme="minorBidi"/>
          <w:sz w:val="22"/>
        </w:rPr>
        <w:t>2</w:t>
      </w:r>
      <w:r w:rsidR="1A13C5BE" w:rsidRPr="00684800">
        <w:rPr>
          <w:rFonts w:asciiTheme="minorHAnsi" w:hAnsiTheme="minorHAnsi" w:cstheme="minorBidi"/>
          <w:sz w:val="22"/>
        </w:rPr>
        <w:t xml:space="preserve"> r. poz. </w:t>
      </w:r>
      <w:r w:rsidR="007141F1">
        <w:rPr>
          <w:rFonts w:asciiTheme="minorHAnsi" w:hAnsiTheme="minorHAnsi" w:cstheme="minorBidi"/>
          <w:sz w:val="22"/>
        </w:rPr>
        <w:t>574</w:t>
      </w:r>
      <w:r w:rsidR="1A13C5BE" w:rsidRPr="00684800">
        <w:rPr>
          <w:rFonts w:asciiTheme="minorHAnsi" w:hAnsiTheme="minorHAnsi" w:cstheme="minorBidi"/>
          <w:sz w:val="22"/>
        </w:rPr>
        <w:t xml:space="preserve"> </w:t>
      </w:r>
      <w:r w:rsidR="2CC0442F" w:rsidRPr="00684800">
        <w:rPr>
          <w:rFonts w:asciiTheme="minorHAnsi" w:hAnsiTheme="minorHAnsi" w:cstheme="minorBidi"/>
          <w:sz w:val="22"/>
        </w:rPr>
        <w:t xml:space="preserve">z </w:t>
      </w:r>
      <w:proofErr w:type="spellStart"/>
      <w:r w:rsidR="2CC0442F" w:rsidRPr="00684800">
        <w:rPr>
          <w:rFonts w:asciiTheme="minorHAnsi" w:hAnsiTheme="minorHAnsi" w:cstheme="minorBidi"/>
          <w:sz w:val="22"/>
        </w:rPr>
        <w:t>późn</w:t>
      </w:r>
      <w:proofErr w:type="spellEnd"/>
      <w:r w:rsidR="2CC0442F" w:rsidRPr="00684800">
        <w:rPr>
          <w:rFonts w:asciiTheme="minorHAnsi" w:hAnsiTheme="minorHAnsi" w:cstheme="minorBidi"/>
          <w:sz w:val="22"/>
        </w:rPr>
        <w:t>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lastRenderedPageBreak/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7855B414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>Dwa listy referencyjne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Pr="00DD13FE" w:rsidRDefault="00EC5FC6">
      <w:pPr>
        <w:rPr>
          <w:rFonts w:asciiTheme="minorHAnsi" w:hAnsiTheme="minorHAnsi" w:cstheme="minorHAnsi"/>
          <w:b/>
          <w:bCs/>
          <w:lang w:val="pl-PL"/>
        </w:rPr>
      </w:pPr>
    </w:p>
    <w:p w14:paraId="3461D779" w14:textId="77777777" w:rsidR="00F721C6" w:rsidRPr="00DD13FE" w:rsidRDefault="00F721C6" w:rsidP="00F721C6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43501392" w14:textId="77777777" w:rsidR="0F42CE69" w:rsidRPr="00DD13FE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pl-PL"/>
        </w:rPr>
      </w:pPr>
      <w:r w:rsidRPr="00DD13FE">
        <w:rPr>
          <w:rFonts w:asciiTheme="minorHAnsi" w:hAnsiTheme="minorHAnsi" w:cstheme="minorHAnsi"/>
          <w:b/>
          <w:bCs/>
          <w:lang w:val="pl-PL"/>
        </w:rPr>
        <w:t xml:space="preserve">Warunki konkursu określone przez komisję konkursową </w:t>
      </w:r>
    </w:p>
    <w:p w14:paraId="3CF2D8B6" w14:textId="77777777" w:rsidR="57235C37" w:rsidRPr="00DD13FE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  <w:lang w:val="pl-PL"/>
        </w:rPr>
      </w:pPr>
    </w:p>
    <w:p w14:paraId="0FB78278" w14:textId="77777777" w:rsidR="00383F64" w:rsidRPr="00DD13FE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  <w:lang w:val="pl-PL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DD13FE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  <w:lang w:val="pl-PL"/>
        </w:rPr>
      </w:pPr>
    </w:p>
    <w:p w14:paraId="163FC811" w14:textId="2AA6E164" w:rsidR="00383F64" w:rsidRPr="00DD13FE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lang w:val="pl-PL"/>
        </w:rPr>
      </w:pPr>
      <w:r w:rsidRPr="00DD13FE">
        <w:rPr>
          <w:rFonts w:asciiTheme="minorHAnsi" w:eastAsia="Arial" w:hAnsiTheme="minorHAnsi" w:cstheme="minorBidi"/>
          <w:b/>
          <w:bCs/>
          <w:sz w:val="22"/>
          <w:szCs w:val="22"/>
          <w:lang w:val="pl-PL"/>
        </w:rPr>
        <w:t xml:space="preserve">R 2 naukowiec ze stopniem doktora </w:t>
      </w:r>
    </w:p>
    <w:p w14:paraId="7A368BA8" w14:textId="77777777" w:rsidR="00115831" w:rsidRPr="00DD13FE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</w:pPr>
    </w:p>
    <w:p w14:paraId="703B1A77" w14:textId="70E41CEC" w:rsidR="00EF29DC" w:rsidRPr="00DD13FE" w:rsidRDefault="00EF29DC" w:rsidP="00EF29DC">
      <w:pPr>
        <w:jc w:val="both"/>
        <w:rPr>
          <w:rFonts w:ascii="Calibri" w:hAnsi="Calibri"/>
          <w:sz w:val="20"/>
          <w:szCs w:val="20"/>
          <w:lang w:val="pl-PL"/>
        </w:rPr>
      </w:pPr>
      <w:r w:rsidRPr="00DD13FE"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  <w:t xml:space="preserve">(określenie poziomu kwalifikacji i doświadczenia zawodowego wg wytycznych </w:t>
      </w:r>
      <w:proofErr w:type="spellStart"/>
      <w:r w:rsidRPr="00DD13FE"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  <w:t>Euraxess</w:t>
      </w:r>
      <w:proofErr w:type="spellEnd"/>
      <w:r w:rsidRPr="00DD13FE"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  <w:t xml:space="preserve"> </w:t>
      </w:r>
      <w:hyperlink r:id="rId12" w:history="1">
        <w:r w:rsidRPr="00DD13FE">
          <w:rPr>
            <w:rStyle w:val="Hipercze"/>
            <w:rFonts w:ascii="Calibri" w:hAnsi="Calibri"/>
            <w:sz w:val="20"/>
            <w:szCs w:val="20"/>
            <w:lang w:val="pl-PL"/>
          </w:rPr>
          <w:t>https://euraxess.ec.europa.eu/europe/career-development/training-researchers/research-profiles-descriptors</w:t>
        </w:r>
      </w:hyperlink>
      <w:r w:rsidRPr="00DD13FE">
        <w:rPr>
          <w:rFonts w:ascii="Calibri" w:hAnsi="Calibri"/>
          <w:sz w:val="20"/>
          <w:szCs w:val="20"/>
          <w:lang w:val="pl-PL"/>
        </w:rPr>
        <w:t>)</w:t>
      </w:r>
    </w:p>
    <w:p w14:paraId="34CE0A41" w14:textId="77777777" w:rsidR="00EF29DC" w:rsidRPr="00DD13FE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D98A12B" w14:textId="77777777" w:rsidR="00EF29DC" w:rsidRPr="00DD13FE" w:rsidRDefault="00EF29DC" w:rsidP="00A46254">
      <w:pPr>
        <w:jc w:val="both"/>
        <w:rPr>
          <w:rFonts w:asciiTheme="minorHAnsi" w:eastAsia="Arial" w:hAnsiTheme="minorHAnsi" w:cstheme="minorHAnsi"/>
          <w:b/>
          <w:bCs/>
          <w:lang w:val="pl-PL"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0D1C69F" w14:textId="20BFDE6A" w:rsidR="00684800" w:rsidRPr="00DB06E3" w:rsidRDefault="00684800" w:rsidP="00DB06E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DD13F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Oferta pracy dotyczy stanowiska stażysty podoktorskiego w projekcie NCN </w:t>
      </w:r>
      <w:r w:rsidR="00DB06E3" w:rsidRPr="00DD13FE">
        <w:rPr>
          <w:rFonts w:asciiTheme="minorHAnsi" w:hAnsiTheme="minorHAnsi" w:cstheme="minorHAnsi"/>
          <w:bCs/>
          <w:sz w:val="22"/>
          <w:szCs w:val="22"/>
          <w:lang w:val="pl-PL"/>
        </w:rPr>
        <w:t>SONATA BIS</w:t>
      </w:r>
      <w:r w:rsidRPr="00DD13FE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(Narodowe Centrum Nauki) pt.</w:t>
      </w:r>
      <w:r w:rsidRPr="00DD13FE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DB06E3" w:rsidRPr="00DB06E3">
        <w:rPr>
          <w:rFonts w:asciiTheme="minorHAnsi" w:hAnsiTheme="minorHAnsi" w:cs="Segoe UI"/>
          <w:color w:val="000000" w:themeColor="text1"/>
          <w:sz w:val="22"/>
          <w:szCs w:val="22"/>
          <w:shd w:val="clear" w:color="auto" w:fill="FFFFFF"/>
          <w:lang w:val="pl-PL"/>
        </w:rPr>
        <w:t>Nanokompozyty oparte na półprzewodnikowych materiałach 1D modyfikowanych za pomocą MXene oraz ALD do wydajnej produkcji wodoru z wykorzystaniem procesu fotoelektrochemicznego rozszczepienia wody</w:t>
      </w:r>
      <w:r w:rsidRPr="00DB06E3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CFCFC"/>
          <w:lang w:val="pl-PL"/>
        </w:rPr>
        <w:t xml:space="preserve"> </w:t>
      </w:r>
      <w:r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(Numer umowy:UMO-202</w:t>
      </w:r>
      <w:r w:rsidR="00DB06E3"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0</w:t>
      </w:r>
      <w:r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/</w:t>
      </w:r>
      <w:r w:rsidR="00DB06E3"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38</w:t>
      </w:r>
      <w:r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/</w:t>
      </w:r>
      <w:r w:rsidR="00DB06E3"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E</w:t>
      </w:r>
      <w:r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/ST5/0</w:t>
      </w:r>
      <w:r w:rsidR="00DB06E3"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00176</w:t>
      </w:r>
      <w:r w:rsidRPr="00DB06E3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  <w:lang w:val="pl-PL"/>
        </w:rPr>
        <w:t>).</w:t>
      </w:r>
    </w:p>
    <w:p w14:paraId="5B61C525" w14:textId="77777777" w:rsidR="00684800" w:rsidRPr="00DB06E3" w:rsidRDefault="00684800" w:rsidP="00115831">
      <w:pPr>
        <w:jc w:val="both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</w:p>
    <w:p w14:paraId="67496060" w14:textId="77777777" w:rsidR="00DB06E3" w:rsidRPr="00DD13FE" w:rsidRDefault="00DB06E3" w:rsidP="00DB06E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Idea ogniw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fotoelektrochemicznych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 jest bardzo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zbliżona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 do idei fotowoltaicznych ogniw słonecznych - materiał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półprzewodnikowy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 absorbuje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światło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 słoneczne, tylko w PEC energia promieniowania przekształcana jest na energię chemiczną. Powstała para elektron-dziura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reaguja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̨ z elektrolitem i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powoduja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̨ powstanie wodoru i tlenu. Foton zaabsorbowany w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półprzewodniku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 typu n generuje elektron i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dziure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̨. Dziura utlenia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wode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̨ i powstaje tlen - jest to proces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przebiegający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 na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fotoanodzie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zas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́ elektron na katodzie redukuje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wode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̨ i powstaje </w:t>
      </w:r>
      <w:proofErr w:type="spellStart"/>
      <w:r w:rsidRPr="00DD13FE">
        <w:rPr>
          <w:rFonts w:asciiTheme="minorHAnsi" w:hAnsiTheme="minorHAnsi" w:cstheme="minorHAnsi"/>
          <w:sz w:val="22"/>
          <w:szCs w:val="22"/>
          <w:lang w:val="pl-PL"/>
        </w:rPr>
        <w:t>wodór</w:t>
      </w:r>
      <w:proofErr w:type="spellEnd"/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699C64C9" w14:textId="77777777" w:rsidR="00DB06E3" w:rsidRPr="00DB06E3" w:rsidRDefault="00DB06E3" w:rsidP="00DB06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033C7D" w14:textId="54B61DA7" w:rsidR="00DB06E3" w:rsidRPr="00DB06E3" w:rsidRDefault="00DB06E3" w:rsidP="00DB06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B06E3">
        <w:rPr>
          <w:rFonts w:asciiTheme="minorHAnsi" w:hAnsiTheme="minorHAnsi" w:cstheme="minorHAnsi"/>
          <w:b/>
          <w:bCs/>
          <w:sz w:val="22"/>
          <w:szCs w:val="22"/>
        </w:rPr>
        <w:t>Głównym</w:t>
      </w:r>
      <w:proofErr w:type="spellEnd"/>
      <w:r w:rsidRPr="00DB06E3">
        <w:rPr>
          <w:rFonts w:asciiTheme="minorHAnsi" w:hAnsiTheme="minorHAnsi" w:cstheme="minorHAnsi"/>
          <w:b/>
          <w:bCs/>
          <w:sz w:val="22"/>
          <w:szCs w:val="22"/>
        </w:rPr>
        <w:t xml:space="preserve"> celem</w:t>
      </w:r>
      <w:r w:rsidRPr="00DB06E3">
        <w:rPr>
          <w:rFonts w:asciiTheme="minorHAnsi" w:hAnsiTheme="minorHAnsi" w:cstheme="minorHAnsi"/>
          <w:sz w:val="22"/>
          <w:szCs w:val="22"/>
        </w:rPr>
        <w:t xml:space="preserve"> projektu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wytworzenie i charakteryzacja struktury materiału opartego na nanokompozytach 1D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półprzewodnik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(nanodruty Si,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ZnO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TiO</w:t>
      </w:r>
      <w:proofErr w:type="spellEnd"/>
      <w:r w:rsidRPr="00DB06E3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B06E3">
        <w:rPr>
          <w:rFonts w:asciiTheme="minorHAnsi" w:hAnsiTheme="minorHAnsi" w:cstheme="minorHAnsi"/>
          <w:sz w:val="22"/>
          <w:szCs w:val="22"/>
        </w:rPr>
        <w:t>)/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Mxene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>/tlenek metali (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TiO</w:t>
      </w:r>
      <w:proofErr w:type="spellEnd"/>
      <w:r w:rsidRPr="00DB06E3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B06E3">
        <w:rPr>
          <w:rFonts w:asciiTheme="minorHAnsi" w:hAnsiTheme="minorHAnsi" w:cstheme="minorHAnsi"/>
          <w:sz w:val="22"/>
          <w:szCs w:val="22"/>
        </w:rPr>
        <w:t xml:space="preserve">, ZnO) dla fotoelektrochemicznego (PEC) rozszczepiania/dysocjacji wody pod wpływem energii słonecznej. Fazy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MXenes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stanowia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̨ młodą i dopiero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wstępnie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zbadaną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nanomateriałów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o strukturze 2D kryształu,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posiadających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właściwości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pośrednie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B06E3">
        <w:rPr>
          <w:rFonts w:asciiTheme="minorHAnsi" w:hAnsiTheme="minorHAnsi" w:cstheme="minorHAnsi"/>
          <w:sz w:val="22"/>
          <w:szCs w:val="22"/>
        </w:rPr>
        <w:t>między</w:t>
      </w:r>
      <w:proofErr w:type="spellEnd"/>
      <w:r w:rsidRPr="00DB06E3">
        <w:rPr>
          <w:rFonts w:asciiTheme="minorHAnsi" w:hAnsiTheme="minorHAnsi" w:cstheme="minorHAnsi"/>
          <w:sz w:val="22"/>
          <w:szCs w:val="22"/>
        </w:rPr>
        <w:t xml:space="preserve"> metalami a materiałami ceramicznymi.</w:t>
      </w:r>
    </w:p>
    <w:p w14:paraId="3EA118F9" w14:textId="49E6C79B" w:rsidR="00876483" w:rsidRPr="00684800" w:rsidRDefault="00876483" w:rsidP="00DB06E3">
      <w:pPr>
        <w:pStyle w:val="Akapitzlis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C8789A" w14:textId="2FD35A0C" w:rsidR="000621D0" w:rsidRPr="00DB06E3" w:rsidRDefault="00684800" w:rsidP="00115831">
      <w:pPr>
        <w:jc w:val="both"/>
        <w:rPr>
          <w:rFonts w:asciiTheme="minorHAnsi" w:hAnsiTheme="minorHAnsi" w:cstheme="minorHAnsi"/>
          <w:bCs/>
          <w:sz w:val="20"/>
          <w:lang w:val="pl-PL"/>
        </w:rPr>
      </w:pPr>
      <w:r w:rsidRPr="00DB06E3">
        <w:rPr>
          <w:rFonts w:asciiTheme="minorHAnsi" w:hAnsiTheme="minorHAnsi" w:cstheme="minorHAnsi"/>
          <w:bCs/>
          <w:sz w:val="20"/>
          <w:lang w:val="pl-PL"/>
        </w:rPr>
        <w:t xml:space="preserve"> </w:t>
      </w: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337618E" w:rsidR="00B27485" w:rsidRPr="00DD13FE" w:rsidRDefault="008F5587" w:rsidP="00DB06E3">
      <w:pPr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Do konkursu mogą przystąpić osoby, spełniające wymogi określone w </w:t>
      </w:r>
      <w:r w:rsidR="00482999"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art. 113 ustawy </w:t>
      </w:r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z dnia </w:t>
      </w:r>
      <w:r w:rsidRPr="00DD13FE">
        <w:rPr>
          <w:rFonts w:asciiTheme="minorHAnsi" w:hAnsiTheme="minorHAnsi" w:cstheme="minorHAnsi"/>
          <w:sz w:val="22"/>
          <w:szCs w:val="22"/>
          <w:lang w:val="pl-PL"/>
        </w:rPr>
        <w:br/>
        <w:t>20 lipca 2018 roku Prawo o szkolnictwie wyższym i nauce (</w:t>
      </w:r>
      <w:r w:rsidR="00E17903" w:rsidRPr="00DD13FE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Dz.U. z 202</w:t>
      </w:r>
      <w:r w:rsidR="007141F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2</w:t>
      </w:r>
      <w:r w:rsidR="00E17903" w:rsidRPr="00DD13FE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7141F1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574</w:t>
      </w:r>
      <w:r w:rsidR="00E17903" w:rsidRPr="00DD13FE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485A8862" w:rsidRPr="00DD13FE">
        <w:rPr>
          <w:rStyle w:val="spellingerror"/>
          <w:rFonts w:asciiTheme="minorHAnsi" w:hAnsiTheme="minorHAnsi" w:cstheme="minorHAnsi"/>
          <w:sz w:val="22"/>
          <w:szCs w:val="22"/>
          <w:lang w:val="pl-PL"/>
        </w:rPr>
        <w:t xml:space="preserve">z </w:t>
      </w:r>
      <w:proofErr w:type="spellStart"/>
      <w:r w:rsidR="485A8862" w:rsidRPr="00DD13FE">
        <w:rPr>
          <w:rStyle w:val="spellingerror"/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485A8862" w:rsidRPr="00DD13FE">
        <w:rPr>
          <w:rStyle w:val="spellingerror"/>
          <w:rFonts w:asciiTheme="minorHAnsi" w:hAnsiTheme="minorHAnsi" w:cstheme="minorHAnsi"/>
          <w:sz w:val="22"/>
          <w:szCs w:val="22"/>
          <w:lang w:val="pl-PL"/>
        </w:rPr>
        <w:t>. zmianami</w:t>
      </w:r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) oraz </w:t>
      </w:r>
      <w:r w:rsidR="00482999" w:rsidRPr="00DD13FE">
        <w:rPr>
          <w:rFonts w:asciiTheme="minorHAnsi" w:hAnsiTheme="minorHAnsi" w:cstheme="minorHAnsi"/>
          <w:sz w:val="22"/>
          <w:szCs w:val="22"/>
          <w:lang w:val="pl-PL"/>
        </w:rPr>
        <w:t>spełniające następujące wymagania</w:t>
      </w:r>
      <w:r w:rsidR="00B27485" w:rsidRPr="00DD13F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10FFD37" w14:textId="77777777" w:rsidR="00B27485" w:rsidRPr="00DD13FE" w:rsidRDefault="00B27485" w:rsidP="00145B2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AD43EBE" w14:textId="221D41C6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>Stopień doktora nauk fizycznych</w:t>
      </w:r>
      <w:r w:rsidR="00DB06E3">
        <w:rPr>
          <w:rFonts w:asciiTheme="minorHAnsi" w:hAnsiTheme="minorHAnsi" w:cstheme="minorHAnsi"/>
          <w:sz w:val="22"/>
          <w:szCs w:val="22"/>
        </w:rPr>
        <w:t>, chemicznych</w:t>
      </w:r>
      <w:r w:rsidRPr="00684800">
        <w:rPr>
          <w:rFonts w:asciiTheme="minorHAnsi" w:hAnsiTheme="minorHAnsi" w:cstheme="minorHAnsi"/>
          <w:sz w:val="22"/>
          <w:szCs w:val="22"/>
        </w:rPr>
        <w:t xml:space="preserve"> lub inżynierii materiałowej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4090DF5" w14:textId="6A00CCA3" w:rsidR="00145B2F" w:rsidRPr="00684800" w:rsidRDefault="000621D0" w:rsidP="0098535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Spełnione wymagania formalne odnośnie daty uzyskania stopnia doktora zgodnie z regulaminem NCN </w:t>
      </w:r>
      <w:hyperlink r:id="rId13" w:history="1">
        <w:r w:rsidRPr="00684800">
          <w:rPr>
            <w:rStyle w:val="Hipercze"/>
            <w:rFonts w:asciiTheme="minorHAnsi" w:hAnsiTheme="minorHAnsi" w:cstheme="minorHAnsi"/>
            <w:sz w:val="22"/>
            <w:szCs w:val="22"/>
          </w:rPr>
          <w:t>https://www.ncn.gov.pl/sites/default/files/pliki/uchwaly-rady/2021/uchwala81_2021-zal1.pdf</w:t>
        </w:r>
      </w:hyperlink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00B2F8ED" w14:textId="06427EDA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98535D" w:rsidRPr="00684800">
        <w:rPr>
          <w:rFonts w:asciiTheme="minorHAnsi" w:eastAsia="Arial" w:hAnsiTheme="minorHAnsi" w:cstheme="minorHAnsi"/>
          <w:sz w:val="22"/>
          <w:szCs w:val="22"/>
        </w:rPr>
        <w:t>.</w:t>
      </w:r>
    </w:p>
    <w:p w14:paraId="3FE9F23F" w14:textId="77777777" w:rsidR="57235C37" w:rsidRPr="00DD13FE" w:rsidRDefault="57235C37" w:rsidP="57235C37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6FAE0C60" w:rsidR="007D090B" w:rsidRPr="00DD13FE" w:rsidRDefault="00EC0079" w:rsidP="00DB06E3">
      <w:pPr>
        <w:jc w:val="both"/>
        <w:rPr>
          <w:rFonts w:asciiTheme="minorHAnsi" w:eastAsia="Arial" w:hAnsiTheme="minorHAnsi" w:cstheme="minorHAnsi"/>
          <w:bCs/>
          <w:sz w:val="22"/>
          <w:lang w:val="pl-PL"/>
        </w:rPr>
      </w:pPr>
      <w:r w:rsidRPr="00DB06E3">
        <w:rPr>
          <w:rFonts w:asciiTheme="minorHAnsi" w:eastAsia="Arial" w:hAnsiTheme="minorHAnsi" w:cstheme="minorHAnsi"/>
          <w:bCs/>
          <w:sz w:val="22"/>
        </w:rPr>
        <w:t xml:space="preserve">język </w:t>
      </w:r>
      <w:r w:rsidRPr="00DB06E3">
        <w:rPr>
          <w:rFonts w:asciiTheme="minorHAnsi" w:eastAsia="Arial" w:hAnsiTheme="minorHAnsi" w:cstheme="minorHAnsi"/>
          <w:bCs/>
          <w:sz w:val="22"/>
        </w:rPr>
        <w:tab/>
      </w:r>
      <w:r w:rsidR="0098535D" w:rsidRPr="00DB06E3">
        <w:rPr>
          <w:rFonts w:asciiTheme="minorHAnsi" w:eastAsia="Arial" w:hAnsiTheme="minorHAnsi" w:cstheme="minorHAnsi"/>
          <w:bCs/>
          <w:sz w:val="22"/>
        </w:rPr>
        <w:t>angielski</w:t>
      </w:r>
      <w:r w:rsidR="00DD13FE">
        <w:rPr>
          <w:rFonts w:asciiTheme="minorHAnsi" w:eastAsia="Arial" w:hAnsiTheme="minorHAnsi" w:cstheme="minorHAnsi"/>
          <w:bCs/>
          <w:sz w:val="22"/>
          <w:lang w:val="pl-PL"/>
        </w:rPr>
        <w:t xml:space="preserve"> / płynny</w:t>
      </w:r>
    </w:p>
    <w:p w14:paraId="08CE6F91" w14:textId="1084855A" w:rsidR="00375621" w:rsidRPr="00876483" w:rsidRDefault="00EC0079" w:rsidP="00876483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lastRenderedPageBreak/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472DA963" w14:textId="49913017" w:rsidR="0098535D" w:rsidRPr="00DB06E3" w:rsidRDefault="00DB06E3" w:rsidP="00DB06E3">
      <w:pPr>
        <w:pStyle w:val="Akapitzlist"/>
        <w:numPr>
          <w:ilvl w:val="0"/>
          <w:numId w:val="33"/>
        </w:numPr>
        <w:ind w:left="0" w:firstLine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B06E3">
        <w:rPr>
          <w:rFonts w:asciiTheme="minorHAnsi" w:hAnsiTheme="minorHAnsi"/>
          <w:sz w:val="22"/>
          <w:szCs w:val="22"/>
        </w:rPr>
        <w:t>Doświadczenie w (foto)elektrochemie lub materiałach 2D (MXene)</w:t>
      </w:r>
      <w:r w:rsidR="0098535D" w:rsidRPr="00DB06E3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3DC80538" w14:textId="26278203" w:rsidR="0098535D" w:rsidRPr="00DB06E3" w:rsidRDefault="00DB06E3" w:rsidP="00DB06E3">
      <w:pPr>
        <w:pStyle w:val="Akapitzlist"/>
        <w:numPr>
          <w:ilvl w:val="0"/>
          <w:numId w:val="33"/>
        </w:numPr>
        <w:ind w:left="0" w:firstLine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B06E3">
        <w:rPr>
          <w:rFonts w:asciiTheme="minorHAnsi" w:hAnsiTheme="minorHAnsi"/>
          <w:sz w:val="22"/>
          <w:szCs w:val="22"/>
        </w:rPr>
        <w:t xml:space="preserve">Udokumentowana wydajność i publikacje w czasopismach o dużym wpływie (co najmniej dwie publikacji z IF &gt; 4 dotycząca </w:t>
      </w:r>
      <w:proofErr w:type="spellStart"/>
      <w:r w:rsidRPr="00DB06E3">
        <w:rPr>
          <w:rFonts w:asciiTheme="minorHAnsi" w:hAnsiTheme="minorHAnsi" w:cs="Segoe UI"/>
          <w:color w:val="222222"/>
          <w:sz w:val="22"/>
          <w:szCs w:val="22"/>
          <w:shd w:val="clear" w:color="auto" w:fill="FFFFFF"/>
          <w:lang w:eastAsia="ru-RU"/>
        </w:rPr>
        <w:t>fotoelektrochemicznemu</w:t>
      </w:r>
      <w:proofErr w:type="spellEnd"/>
      <w:r w:rsidRPr="00DB06E3">
        <w:rPr>
          <w:rFonts w:asciiTheme="minorHAnsi" w:hAnsiTheme="minorHAnsi" w:cs="Segoe UI"/>
          <w:color w:val="222222"/>
          <w:sz w:val="22"/>
          <w:szCs w:val="22"/>
          <w:shd w:val="clear" w:color="auto" w:fill="FFFFFF"/>
          <w:lang w:eastAsia="ru-RU"/>
        </w:rPr>
        <w:t xml:space="preserve"> rozszczepieniu wody</w:t>
      </w:r>
      <w:r w:rsidRPr="00DB06E3">
        <w:rPr>
          <w:rFonts w:asciiTheme="minorHAnsi" w:hAnsiTheme="minorHAnsi"/>
          <w:sz w:val="22"/>
          <w:szCs w:val="22"/>
        </w:rPr>
        <w:t>).</w:t>
      </w:r>
    </w:p>
    <w:p w14:paraId="01C4EF5D" w14:textId="2F350AD5" w:rsidR="0098535D" w:rsidRPr="00DB06E3" w:rsidRDefault="0098535D" w:rsidP="00DB06E3">
      <w:pPr>
        <w:pStyle w:val="Akapitzlist"/>
        <w:numPr>
          <w:ilvl w:val="0"/>
          <w:numId w:val="33"/>
        </w:numPr>
        <w:ind w:left="0" w:firstLine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B06E3">
        <w:rPr>
          <w:rFonts w:asciiTheme="minorHAnsi" w:eastAsia="Arial" w:hAnsiTheme="minorHAnsi" w:cstheme="minorHAnsi"/>
          <w:bCs/>
          <w:sz w:val="22"/>
          <w:szCs w:val="22"/>
        </w:rPr>
        <w:t>Samodzielność, dobra organizacja pracy, umiejętność pracy w zespole.</w:t>
      </w:r>
    </w:p>
    <w:p w14:paraId="7F1D3020" w14:textId="2BF06D93" w:rsidR="0098535D" w:rsidRPr="00DB06E3" w:rsidRDefault="00DB06E3" w:rsidP="00DB06E3">
      <w:pPr>
        <w:pStyle w:val="Akapitzlist"/>
        <w:numPr>
          <w:ilvl w:val="0"/>
          <w:numId w:val="33"/>
        </w:numPr>
        <w:ind w:left="0" w:firstLine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B06E3">
        <w:rPr>
          <w:rFonts w:asciiTheme="minorHAnsi" w:hAnsiTheme="minorHAnsi"/>
          <w:sz w:val="22"/>
          <w:szCs w:val="22"/>
        </w:rPr>
        <w:t xml:space="preserve">Doświadczenie w następujących technikach: (foto)elektrochemia; SEM/TEM; XRD; Spektroskopia </w:t>
      </w:r>
      <w:proofErr w:type="spellStart"/>
      <w:r w:rsidRPr="00DB06E3">
        <w:rPr>
          <w:rFonts w:asciiTheme="minorHAnsi" w:hAnsiTheme="minorHAnsi"/>
          <w:sz w:val="22"/>
          <w:szCs w:val="22"/>
        </w:rPr>
        <w:t>Ramana</w:t>
      </w:r>
      <w:proofErr w:type="spellEnd"/>
      <w:r w:rsidRPr="00DB06E3">
        <w:rPr>
          <w:rFonts w:asciiTheme="minorHAnsi" w:hAnsiTheme="minorHAnsi"/>
          <w:sz w:val="22"/>
          <w:szCs w:val="22"/>
        </w:rPr>
        <w:t>; metody syntezy chemicznej</w:t>
      </w:r>
      <w:r w:rsidR="00887940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659422F8" w14:textId="060852D2" w:rsidR="0098535D" w:rsidRPr="00DB06E3" w:rsidRDefault="00B5393B" w:rsidP="00DB06E3">
      <w:pPr>
        <w:pStyle w:val="Akapitzlist"/>
        <w:numPr>
          <w:ilvl w:val="0"/>
          <w:numId w:val="33"/>
        </w:numPr>
        <w:ind w:left="0" w:firstLine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B06E3">
        <w:rPr>
          <w:rFonts w:asciiTheme="minorHAnsi" w:eastAsia="Arial" w:hAnsiTheme="minorHAnsi" w:cstheme="minorHAnsi"/>
          <w:bCs/>
          <w:sz w:val="22"/>
          <w:szCs w:val="22"/>
        </w:rPr>
        <w:t xml:space="preserve">Bardzo dobra znajomość oprogramowania typu: </w:t>
      </w:r>
      <w:proofErr w:type="spellStart"/>
      <w:r w:rsidRPr="00DB06E3">
        <w:rPr>
          <w:rFonts w:asciiTheme="minorHAnsi" w:eastAsia="Arial" w:hAnsiTheme="minorHAnsi" w:cstheme="minorHAnsi"/>
          <w:bCs/>
          <w:sz w:val="22"/>
          <w:szCs w:val="22"/>
        </w:rPr>
        <w:t>OriginLab</w:t>
      </w:r>
      <w:proofErr w:type="spellEnd"/>
      <w:r w:rsidRPr="00DB06E3">
        <w:rPr>
          <w:rFonts w:asciiTheme="minorHAnsi" w:eastAsia="Arial" w:hAnsiTheme="minorHAnsi" w:cstheme="minorHAnsi"/>
          <w:bCs/>
          <w:sz w:val="22"/>
          <w:szCs w:val="22"/>
        </w:rPr>
        <w:t xml:space="preserve">, COMSOL, </w:t>
      </w:r>
      <w:proofErr w:type="spellStart"/>
      <w:r w:rsidRPr="00DB06E3">
        <w:rPr>
          <w:rFonts w:asciiTheme="minorHAnsi" w:eastAsia="Arial" w:hAnsiTheme="minorHAnsi" w:cstheme="minorHAnsi"/>
          <w:bCs/>
          <w:sz w:val="22"/>
          <w:szCs w:val="22"/>
        </w:rPr>
        <w:t>CorelDraw</w:t>
      </w:r>
      <w:proofErr w:type="spellEnd"/>
      <w:r w:rsidRPr="00DB06E3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54B15AC5" w14:textId="5600C22A" w:rsidR="00B5393B" w:rsidRPr="00DB06E3" w:rsidRDefault="00B5393B" w:rsidP="00DB06E3">
      <w:pPr>
        <w:pStyle w:val="Akapitzlist"/>
        <w:numPr>
          <w:ilvl w:val="0"/>
          <w:numId w:val="33"/>
        </w:numPr>
        <w:ind w:left="0" w:firstLine="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B06E3">
        <w:rPr>
          <w:rFonts w:asciiTheme="minorHAnsi" w:eastAsia="Arial" w:hAnsiTheme="minorHAnsi" w:cstheme="minorHAnsi"/>
          <w:bCs/>
          <w:sz w:val="22"/>
          <w:szCs w:val="22"/>
        </w:rPr>
        <w:t xml:space="preserve">Dodatkowym atutem będzie znajomość zagadnień z </w:t>
      </w:r>
      <w:r w:rsidR="00DB06E3" w:rsidRPr="00DB06E3">
        <w:rPr>
          <w:rFonts w:asciiTheme="minorHAnsi" w:eastAsia="Arial" w:hAnsiTheme="minorHAnsi" w:cstheme="minorHAnsi"/>
          <w:bCs/>
          <w:sz w:val="22"/>
          <w:szCs w:val="22"/>
        </w:rPr>
        <w:t>fizyk</w:t>
      </w:r>
      <w:r w:rsidRPr="00DB06E3">
        <w:rPr>
          <w:rFonts w:asciiTheme="minorHAnsi" w:eastAsia="Arial" w:hAnsiTheme="minorHAnsi" w:cstheme="minorHAnsi"/>
          <w:bCs/>
          <w:sz w:val="22"/>
          <w:szCs w:val="22"/>
        </w:rPr>
        <w:t xml:space="preserve">i ciała stałego, i </w:t>
      </w:r>
      <w:proofErr w:type="spellStart"/>
      <w:r w:rsidRPr="00DB06E3">
        <w:rPr>
          <w:rFonts w:asciiTheme="minorHAnsi" w:eastAsia="Arial" w:hAnsiTheme="minorHAnsi" w:cstheme="minorHAnsi"/>
          <w:bCs/>
          <w:sz w:val="22"/>
          <w:szCs w:val="22"/>
        </w:rPr>
        <w:t>nanofabrykacji</w:t>
      </w:r>
      <w:proofErr w:type="spellEnd"/>
      <w:r w:rsidRPr="00DB06E3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7B112CB6" w14:textId="77777777" w:rsidR="0098535D" w:rsidRPr="00DB06E3" w:rsidRDefault="0098535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ED66E5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701D423B" w14:textId="77777777" w:rsidR="00684800" w:rsidRPr="00684800" w:rsidRDefault="00684800" w:rsidP="00684800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11C63FF6" w14:textId="4733CA74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publikacji naukowych kandydata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54712AEB" w:rsidR="001D07DC" w:rsidRPr="00684800" w:rsidRDefault="001D1B31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DD13FE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  <w:lang w:val="pl-PL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DB06E3" w:rsidRDefault="002B3676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Rozpoczęcie prac komisji konkursowej nie później niż 14 dni po upływie daty złożenia dokumentów.</w:t>
      </w:r>
    </w:p>
    <w:p w14:paraId="62AAFC18" w14:textId="77777777" w:rsidR="002B3676" w:rsidRPr="00DB06E3" w:rsidRDefault="00EC0079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Ocena formalna złożonych wniosków</w:t>
      </w:r>
      <w:r w:rsidR="002B3676" w:rsidRPr="00DB06E3">
        <w:rPr>
          <w:rFonts w:asciiTheme="minorHAnsi" w:hAnsiTheme="minorHAnsi" w:cstheme="minorBidi"/>
          <w:sz w:val="22"/>
          <w:szCs w:val="22"/>
        </w:rPr>
        <w:t xml:space="preserve">. </w:t>
      </w:r>
      <w:r w:rsidRPr="00DB06E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971302" w14:textId="77777777" w:rsidR="00EC0079" w:rsidRPr="00DB06E3" w:rsidRDefault="00EC0079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W przypadku braku wymaganych dokumentów</w:t>
      </w:r>
      <w:r w:rsidR="006E67C1" w:rsidRPr="00DB06E3">
        <w:rPr>
          <w:rFonts w:asciiTheme="minorHAnsi" w:hAnsiTheme="minorHAnsi" w:cstheme="minorBidi"/>
          <w:sz w:val="22"/>
          <w:szCs w:val="22"/>
        </w:rPr>
        <w:t>,</w:t>
      </w:r>
      <w:r w:rsidRPr="00DB06E3">
        <w:rPr>
          <w:rFonts w:asciiTheme="minorHAnsi" w:hAnsiTheme="minorHAnsi" w:cstheme="minorBidi"/>
          <w:sz w:val="22"/>
          <w:szCs w:val="22"/>
        </w:rPr>
        <w:t xml:space="preserve"> </w:t>
      </w:r>
      <w:r w:rsidR="002B3676" w:rsidRPr="00DB06E3">
        <w:rPr>
          <w:rFonts w:asciiTheme="minorHAnsi" w:hAnsiTheme="minorHAnsi" w:cstheme="minorBidi"/>
          <w:sz w:val="22"/>
          <w:szCs w:val="22"/>
        </w:rPr>
        <w:t>wezwanie do</w:t>
      </w:r>
      <w:r w:rsidRPr="00DB06E3">
        <w:rPr>
          <w:rFonts w:asciiTheme="minorHAnsi" w:hAnsiTheme="minorHAnsi" w:cstheme="minorBidi"/>
          <w:sz w:val="22"/>
          <w:szCs w:val="22"/>
        </w:rPr>
        <w:t xml:space="preserve"> uzupełnieni</w:t>
      </w:r>
      <w:r w:rsidR="002B3676" w:rsidRPr="00DB06E3">
        <w:rPr>
          <w:rFonts w:asciiTheme="minorHAnsi" w:hAnsiTheme="minorHAnsi" w:cstheme="minorBidi"/>
          <w:sz w:val="22"/>
          <w:szCs w:val="22"/>
        </w:rPr>
        <w:t>a dokumentacji lub dostarczenia dodatkowych dokumentów.</w:t>
      </w:r>
    </w:p>
    <w:p w14:paraId="790CBF55" w14:textId="505A719B" w:rsidR="1C7072E8" w:rsidRPr="00DB06E3" w:rsidRDefault="1C7072E8" w:rsidP="00DB06E3">
      <w:pPr>
        <w:pStyle w:val="Akapitzlist"/>
        <w:numPr>
          <w:ilvl w:val="0"/>
          <w:numId w:val="28"/>
        </w:numPr>
        <w:ind w:left="0" w:firstLine="0"/>
        <w:rPr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 xml:space="preserve">Wyłonienie kandydatów </w:t>
      </w:r>
      <w:r w:rsidR="4F495F37" w:rsidRPr="00DB06E3">
        <w:rPr>
          <w:rFonts w:asciiTheme="minorHAnsi" w:hAnsiTheme="minorHAnsi" w:cstheme="minorBidi"/>
          <w:sz w:val="22"/>
          <w:szCs w:val="22"/>
        </w:rPr>
        <w:t>do etapu rozmów.</w:t>
      </w:r>
    </w:p>
    <w:p w14:paraId="0DAD188F" w14:textId="77777777" w:rsidR="002B3676" w:rsidRPr="00DB06E3" w:rsidRDefault="002B3676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Rozmowa z kandydatami spełniającymi wymogi formalne</w:t>
      </w:r>
      <w:r w:rsidR="006E67C1" w:rsidRPr="00DB06E3">
        <w:rPr>
          <w:rFonts w:asciiTheme="minorHAnsi" w:hAnsiTheme="minorHAnsi" w:cstheme="minorBidi"/>
          <w:sz w:val="22"/>
          <w:szCs w:val="22"/>
        </w:rPr>
        <w:t>.</w:t>
      </w:r>
    </w:p>
    <w:p w14:paraId="3F18B629" w14:textId="53A86862" w:rsidR="002B3676" w:rsidRPr="00DB06E3" w:rsidRDefault="002B3676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DB06E3">
        <w:rPr>
          <w:rFonts w:asciiTheme="minorHAnsi" w:hAnsiTheme="minorHAnsi" w:cstheme="minorBidi"/>
          <w:sz w:val="22"/>
          <w:szCs w:val="22"/>
        </w:rPr>
        <w:t>es</w:t>
      </w:r>
      <w:r w:rsidRPr="00DB06E3">
        <w:rPr>
          <w:rFonts w:asciiTheme="minorHAnsi" w:hAnsiTheme="minorHAnsi" w:cstheme="minorBidi"/>
          <w:sz w:val="22"/>
          <w:szCs w:val="22"/>
        </w:rPr>
        <w:t>łane zostaną również złożone dokumenty</w:t>
      </w:r>
      <w:r w:rsidR="001D1B31" w:rsidRPr="00DB06E3">
        <w:rPr>
          <w:rFonts w:asciiTheme="minorHAnsi" w:hAnsiTheme="minorHAnsi" w:cstheme="minorBidi"/>
          <w:sz w:val="22"/>
          <w:szCs w:val="22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DFB9E20" w14:textId="391F6901" w:rsidR="00EC5FC6" w:rsidRPr="00DB06E3" w:rsidRDefault="001D1B31" w:rsidP="00DB06E3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>pomoc w budowaniu profilu naukowego poprzez publikacji renomowanych czasopismach naukowych</w:t>
      </w:r>
    </w:p>
    <w:p w14:paraId="416F404A" w14:textId="507BF70C" w:rsidR="001D1B31" w:rsidRPr="00DB06E3" w:rsidRDefault="001D1B31" w:rsidP="00DB06E3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>pomoc w pisaniu aplikacji grantowych w projektach krajowych (FNP, NCN) i zagranicznych (MSCA)</w:t>
      </w:r>
    </w:p>
    <w:p w14:paraId="0FD6E479" w14:textId="07A63498" w:rsidR="00684800" w:rsidRPr="00DB06E3" w:rsidRDefault="001D1B31" w:rsidP="00DB06E3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>nawiązanie współpracy z renomowanymi ośrodkami badawczymi na świecie.</w:t>
      </w:r>
    </w:p>
    <w:p w14:paraId="70DF9E56" w14:textId="77777777" w:rsidR="00D9614D" w:rsidRPr="00DB06E3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  <w:lang w:val="pl-PL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Administratorem Pani/Pana danych osobowych jest Uniwersytet im. Adama Mickiewicza  w Poznaniu </w:t>
      </w:r>
      <w:r w:rsidR="00D9614D"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br/>
      </w: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z siedzibą: ul.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Henryka Wieniawskiego 1, 61 - 712 Poznań.</w:t>
      </w:r>
    </w:p>
    <w:p w14:paraId="310E50DD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br/>
      </w: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e-mail: </w:t>
      </w:r>
      <w:hyperlink r:id="rId14" w:history="1">
        <w:r w:rsidRPr="00DD13FE">
          <w:rPr>
            <w:rStyle w:val="Hipercze"/>
            <w:rFonts w:asciiTheme="minorHAnsi" w:hAnsiTheme="minorHAnsi" w:cstheme="minorHAnsi"/>
            <w:color w:val="002D69"/>
            <w:sz w:val="18"/>
            <w:szCs w:val="18"/>
            <w:lang w:val="pl-PL"/>
          </w:rPr>
          <w:t>iod@amu.edu.pl</w:t>
        </w:r>
      </w:hyperlink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.</w:t>
      </w:r>
    </w:p>
    <w:p w14:paraId="3F52CFE4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br/>
      </w: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26 czerwca 1974 r. (Dz.U. z 1998r.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N21, poz.94 z późn. zm.).</w:t>
      </w:r>
    </w:p>
    <w:p w14:paraId="6AD42154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Pani/Pana dane osobowe przechowywane będą przez okres 6 miesięcy od zakończenia procesu rekrutacji.</w:t>
      </w:r>
    </w:p>
    <w:p w14:paraId="3C04977F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Ma Pani/Pan prawo do wniesienia skargi do organu nadzorczego – Prezesa Urzędu Ochrony Danych Osobowych, ul.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Stawki 2, 00 – 193 Warszawa.</w:t>
      </w:r>
    </w:p>
    <w:p w14:paraId="582CD4B5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Podanie danych osobowych jest obligatoryjne w oparciu o przepisy prawa, w pozostałym zakresie jest dobrowolne.</w:t>
      </w:r>
    </w:p>
    <w:p w14:paraId="142B0966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Pani/ Pana dane osobowe nie będą przetwarzane w sposób zautomatyzowany i nie będą poddawane profilowaniu.</w:t>
      </w:r>
    </w:p>
    <w:p w14:paraId="44E871BC" w14:textId="77777777" w:rsidR="00702DB2" w:rsidRPr="00DD13FE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DD13FE" w:rsidRDefault="0037745E" w:rsidP="00F57C0E">
      <w:pPr>
        <w:ind w:left="3119"/>
        <w:jc w:val="center"/>
        <w:rPr>
          <w:rFonts w:asciiTheme="minorHAnsi" w:hAnsiTheme="minorHAnsi" w:cstheme="minorHAnsi"/>
          <w:i/>
          <w:lang w:val="pl-PL"/>
        </w:rPr>
      </w:pPr>
    </w:p>
    <w:sectPr w:rsidR="0037745E" w:rsidRPr="00DD13FE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41C2C"/>
    <w:multiLevelType w:val="hybridMultilevel"/>
    <w:tmpl w:val="1C7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AUAiverKi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C0CBF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84800"/>
    <w:rsid w:val="006E67C1"/>
    <w:rsid w:val="006F48F4"/>
    <w:rsid w:val="00702DB2"/>
    <w:rsid w:val="007141F1"/>
    <w:rsid w:val="00727C6F"/>
    <w:rsid w:val="007D090B"/>
    <w:rsid w:val="00856FBC"/>
    <w:rsid w:val="008677F0"/>
    <w:rsid w:val="008703E6"/>
    <w:rsid w:val="008747F3"/>
    <w:rsid w:val="00876483"/>
    <w:rsid w:val="00886CFB"/>
    <w:rsid w:val="00887940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847CD"/>
    <w:rsid w:val="00AA7284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06E3"/>
    <w:rsid w:val="00DB68FA"/>
    <w:rsid w:val="00DD13FE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65BEA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E3"/>
    <w:rPr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  <w:lang w:val="pl-PL" w:eastAsia="pl-PL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  <w:lang w:val="pl-PL" w:eastAsia="pl-PL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  <w:lang w:val="pl-PL" w:eastAsia="pl-PL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  <w:lang w:val="pl-PL" w:eastAsia="pl-PL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  <w:rPr>
      <w:lang w:val="pl-PL" w:eastAsia="pl-PL"/>
    </w:r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  <w:rPr>
      <w:lang w:val="pl-PL" w:eastAsia="pl-PL"/>
    </w:r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  <w:lang w:val="pl-PL" w:eastAsia="pl-PL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n.gov.pl/sites/default/files/pliki/uchwaly-rady/2021/uchwala81_2021-zal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yat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15113445-096d-4f69-a125-a4412247dfe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ad4052-da29-49e5-baa4-5d3df2b9d1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7989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2022-12-30T12:21:00Z</dcterms:created>
  <dcterms:modified xsi:type="dcterms:W3CDTF">2022-12-30T12:21:00Z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  <property fmtid="{D5CDD505-2E9C-101B-9397-08002B2CF9AE}" pid="5" name="GrammarlyDocumentId">
    <vt:lpwstr>adbc97136f5c6f7afaedad9589d9f765945e4569c9f635078456d1be4ed7d5d9</vt:lpwstr>
  </property>
</Properties>
</file>