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A37501D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ABB0D9" wp14:editId="646C6067">
            <wp:simplePos x="0" y="0"/>
            <wp:positionH relativeFrom="column">
              <wp:posOffset>814705</wp:posOffset>
            </wp:positionH>
            <wp:positionV relativeFrom="paragraph">
              <wp:posOffset>64770</wp:posOffset>
            </wp:positionV>
            <wp:extent cx="1363065" cy="923398"/>
            <wp:effectExtent l="0" t="0" r="0" b="0"/>
            <wp:wrapTight wrapText="bothSides">
              <wp:wrapPolygon edited="0">
                <wp:start x="0" y="0"/>
                <wp:lineTo x="0" y="20946"/>
                <wp:lineTo x="21439" y="20946"/>
                <wp:lineTo x="21439" y="0"/>
                <wp:lineTo x="0" y="0"/>
              </wp:wrapPolygon>
            </wp:wrapTight>
            <wp:docPr id="2" name="Obraz 2" descr="HR Excellence in Research dla PŁ na kolejne lata | Politechnika Łód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065" cy="923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54B4C4E" wp14:editId="6B60DEF7">
            <wp:simplePos x="0" y="0"/>
            <wp:positionH relativeFrom="column">
              <wp:posOffset>4197985</wp:posOffset>
            </wp:positionH>
            <wp:positionV relativeFrom="paragraph">
              <wp:posOffset>-3810</wp:posOffset>
            </wp:positionV>
            <wp:extent cx="986155" cy="986155"/>
            <wp:effectExtent l="0" t="0" r="0" b="0"/>
            <wp:wrapTight wrapText="bothSides">
              <wp:wrapPolygon edited="0">
                <wp:start x="0" y="0"/>
                <wp:lineTo x="0" y="21280"/>
                <wp:lineTo x="21280" y="21280"/>
                <wp:lineTo x="21280" y="0"/>
                <wp:lineTo x="0" y="0"/>
              </wp:wrapPolygon>
            </wp:wrapTight>
            <wp:docPr id="3" name="Obraz 3" descr="logo 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A39BBE3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5A2A30F4" w14:textId="77777777" w:rsidR="004F677C" w:rsidRDefault="004F677C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</w:p>
    <w:p w14:paraId="15834E26" w14:textId="77777777" w:rsidR="004F677C" w:rsidRDefault="004F677C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</w:p>
    <w:p w14:paraId="10B2104B" w14:textId="1FA4EF76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58D50227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4F677C">
        <w:rPr>
          <w:rFonts w:asciiTheme="minorHAnsi" w:hAnsiTheme="minorHAnsi" w:cstheme="minorHAnsi"/>
          <w:b/>
          <w:bCs/>
        </w:rPr>
        <w:t>POST-DOC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7DA5E940" w14:textId="51B741C5" w:rsidR="00551BF6" w:rsidRPr="00A46254" w:rsidRDefault="004F677C" w:rsidP="27721B70">
      <w:pPr>
        <w:jc w:val="center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w Centrum Zaawansowanych Technologii</w:t>
      </w:r>
    </w:p>
    <w:p w14:paraId="4BEBC4DC" w14:textId="6406BA17" w:rsidR="004F677C" w:rsidRDefault="0DD8319A" w:rsidP="27721B70">
      <w:pPr>
        <w:spacing w:line="480" w:lineRule="auto"/>
        <w:jc w:val="center"/>
        <w:rPr>
          <w:rFonts w:ascii="Calibri" w:eastAsia="Calibri" w:hAnsi="Calibri" w:cs="Calibri"/>
          <w:b/>
          <w:bCs/>
        </w:rPr>
      </w:pPr>
      <w:r w:rsidRPr="27721B70">
        <w:rPr>
          <w:rFonts w:ascii="Calibri" w:eastAsia="Calibri" w:hAnsi="Calibri" w:cs="Calibri"/>
          <w:b/>
          <w:bCs/>
        </w:rPr>
        <w:t xml:space="preserve">w projekcie </w:t>
      </w:r>
      <w:r w:rsidR="004F677C">
        <w:rPr>
          <w:rFonts w:ascii="Calibri" w:eastAsia="Calibri" w:hAnsi="Calibri" w:cs="Calibri"/>
          <w:b/>
          <w:bCs/>
        </w:rPr>
        <w:t>SONATA 19</w:t>
      </w:r>
    </w:p>
    <w:p w14:paraId="4F39F20C" w14:textId="2825C463" w:rsidR="0DD8319A" w:rsidRDefault="004F677C" w:rsidP="004F677C">
      <w:pPr>
        <w:jc w:val="center"/>
      </w:pPr>
      <w:r w:rsidRPr="004F677C">
        <w:rPr>
          <w:rFonts w:ascii="Calibri" w:eastAsia="Calibri" w:hAnsi="Calibri" w:cs="Calibri"/>
          <w:b/>
          <w:bCs/>
        </w:rPr>
        <w:t>„Czy metformina działa kardioprewencyjnie w mysim modelu autoimmunizacyjnego zapalenia mięśnia sercowego? Ocena mechanizmu z wykorzystaniem analiz multiomicznych.”</w:t>
      </w:r>
    </w:p>
    <w:p w14:paraId="4A41383B" w14:textId="12E3A62B" w:rsidR="27721B70" w:rsidRDefault="0DD8319A" w:rsidP="00E012F2">
      <w:pPr>
        <w:spacing w:line="480" w:lineRule="auto"/>
        <w:jc w:val="center"/>
        <w:rPr>
          <w:rFonts w:asciiTheme="minorHAnsi" w:hAnsiTheme="minorHAnsi" w:cstheme="minorBidi"/>
          <w:b/>
          <w:bCs/>
        </w:rPr>
      </w:pPr>
      <w:r w:rsidRPr="27721B70">
        <w:rPr>
          <w:rFonts w:ascii="Calibri" w:eastAsia="Calibri" w:hAnsi="Calibri" w:cs="Calibri"/>
          <w:b/>
          <w:bCs/>
        </w:rPr>
        <w:t>nr umowy projektowe</w:t>
      </w:r>
      <w:r w:rsidR="00E012F2">
        <w:rPr>
          <w:rFonts w:ascii="Calibri" w:eastAsia="Calibri" w:hAnsi="Calibri" w:cs="Calibri"/>
          <w:b/>
          <w:bCs/>
        </w:rPr>
        <w:t xml:space="preserve">j </w:t>
      </w:r>
      <w:bookmarkStart w:id="1" w:name="_Hlk172788613"/>
      <w:r w:rsidR="00E012F2" w:rsidRPr="00E012F2">
        <w:rPr>
          <w:rFonts w:ascii="Calibri" w:eastAsia="Calibri" w:hAnsi="Calibri" w:cs="Calibri"/>
          <w:b/>
          <w:bCs/>
        </w:rPr>
        <w:t>UMO-2023/51/D/NZ7/00609</w:t>
      </w:r>
      <w:bookmarkEnd w:id="1"/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29BF83A4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(research field)</w:t>
      </w:r>
      <w:r w:rsidRPr="1E7252C9">
        <w:rPr>
          <w:rFonts w:asciiTheme="minorHAnsi" w:hAnsiTheme="minorHAnsi" w:cstheme="minorBidi"/>
          <w:b/>
          <w:bCs/>
        </w:rPr>
        <w:t xml:space="preserve">: </w:t>
      </w:r>
    </w:p>
    <w:p w14:paraId="3329FCED" w14:textId="1D00C578" w:rsidR="004F677C" w:rsidRPr="00F21416" w:rsidRDefault="004F677C" w:rsidP="004F677C">
      <w:pPr>
        <w:jc w:val="both"/>
        <w:rPr>
          <w:rFonts w:asciiTheme="minorHAnsi" w:hAnsiTheme="minorHAnsi" w:cstheme="minorBidi"/>
          <w:bCs/>
        </w:rPr>
      </w:pPr>
      <w:r w:rsidRPr="00F21416">
        <w:rPr>
          <w:rFonts w:asciiTheme="minorHAnsi" w:hAnsiTheme="minorHAnsi" w:cstheme="minorBidi"/>
          <w:bCs/>
        </w:rPr>
        <w:t>Nauki biologiczne</w:t>
      </w:r>
    </w:p>
    <w:p w14:paraId="74AE9B22" w14:textId="77777777" w:rsidR="00F21416" w:rsidRDefault="00F21416" w:rsidP="004F677C">
      <w:pPr>
        <w:jc w:val="both"/>
        <w:rPr>
          <w:rFonts w:asciiTheme="minorHAnsi" w:hAnsiTheme="minorHAnsi" w:cstheme="minorBidi"/>
          <w:b/>
          <w:bCs/>
        </w:rPr>
      </w:pPr>
    </w:p>
    <w:p w14:paraId="74D4405F" w14:textId="77777777" w:rsidR="00F21416" w:rsidRDefault="001D699D" w:rsidP="004F677C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(job status)</w:t>
      </w:r>
      <w:r w:rsidR="00D102AB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(hours per week)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2AB4D2F5" w14:textId="77777777" w:rsidR="00F21416" w:rsidRDefault="00F21416" w:rsidP="00F21416">
      <w:pPr>
        <w:jc w:val="both"/>
        <w:rPr>
          <w:rFonts w:asciiTheme="minorHAnsi" w:hAnsiTheme="minorHAnsi" w:cstheme="minorBidi"/>
          <w:b/>
          <w:bCs/>
        </w:rPr>
      </w:pPr>
    </w:p>
    <w:p w14:paraId="54AB21AE" w14:textId="0DB66E5E" w:rsidR="004F677C" w:rsidRPr="00F21416" w:rsidRDefault="004F677C" w:rsidP="00F21416">
      <w:pPr>
        <w:jc w:val="both"/>
        <w:rPr>
          <w:rFonts w:asciiTheme="minorHAnsi" w:hAnsiTheme="minorHAnsi" w:cstheme="minorBidi"/>
          <w:bCs/>
        </w:rPr>
      </w:pPr>
      <w:r w:rsidRPr="00F21416">
        <w:rPr>
          <w:rFonts w:asciiTheme="minorHAnsi" w:hAnsiTheme="minorHAnsi" w:cstheme="minorBidi"/>
          <w:bCs/>
        </w:rPr>
        <w:t>Pełen etat</w:t>
      </w:r>
      <w:r w:rsidR="00F21416" w:rsidRPr="00F21416">
        <w:rPr>
          <w:rFonts w:asciiTheme="minorHAnsi" w:hAnsiTheme="minorHAnsi" w:cstheme="minorBidi"/>
          <w:bCs/>
        </w:rPr>
        <w:t>- 40 godzin w tygodniu w zadaniowym systemie czasu pracy</w:t>
      </w:r>
    </w:p>
    <w:p w14:paraId="4F6EE86D" w14:textId="68FD3731" w:rsidR="00A46254" w:rsidRPr="00EC5FC6" w:rsidRDefault="00A46254" w:rsidP="4F6698D0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45FB0818" w14:textId="77777777" w:rsidR="00264030" w:rsidRPr="00EC5FC6" w:rsidRDefault="00264030" w:rsidP="00A46254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67C94BBB" w14:textId="13C0747F" w:rsidR="001D699D" w:rsidRPr="00F21416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Cs/>
        </w:rPr>
      </w:pPr>
      <w:r w:rsidRPr="1E7252C9">
        <w:rPr>
          <w:rFonts w:asciiTheme="minorHAnsi" w:hAnsiTheme="minorHAnsi" w:cstheme="minorBidi"/>
          <w:b/>
          <w:bCs/>
        </w:rPr>
        <w:t>Podstawa nawiązania stosunku pracy</w:t>
      </w:r>
      <w:r w:rsidR="00B33510" w:rsidRPr="1E7252C9">
        <w:rPr>
          <w:rFonts w:asciiTheme="minorHAnsi" w:hAnsiTheme="minorHAnsi" w:cstheme="minorBidi"/>
          <w:b/>
          <w:bCs/>
        </w:rPr>
        <w:t xml:space="preserve"> i </w:t>
      </w:r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r w:rsidR="00B33510" w:rsidRPr="1E7252C9">
        <w:rPr>
          <w:rFonts w:asciiTheme="minorHAnsi" w:hAnsiTheme="minorHAnsi" w:cstheme="minorBidi"/>
          <w:b/>
          <w:bCs/>
        </w:rPr>
        <w:t xml:space="preserve">przewidywany czas zatrudnienia </w:t>
      </w:r>
      <w:r w:rsidR="004D6C79" w:rsidRPr="1E7252C9">
        <w:rPr>
          <w:rFonts w:asciiTheme="minorHAnsi" w:hAnsiTheme="minorHAnsi" w:cstheme="minorBidi"/>
          <w:b/>
          <w:bCs/>
        </w:rPr>
        <w:t>(type of contract)</w:t>
      </w:r>
      <w:r w:rsidRPr="1E7252C9">
        <w:rPr>
          <w:rFonts w:asciiTheme="minorHAnsi" w:hAnsiTheme="minorHAnsi" w:cstheme="minorBidi"/>
          <w:b/>
          <w:bCs/>
        </w:rPr>
        <w:t xml:space="preserve">: </w:t>
      </w:r>
      <w:r w:rsidRPr="00F21416">
        <w:rPr>
          <w:rFonts w:asciiTheme="minorHAnsi" w:hAnsiTheme="minorHAnsi" w:cstheme="minorBidi"/>
          <w:bCs/>
        </w:rPr>
        <w:t>umowa o pracę</w:t>
      </w:r>
      <w:r w:rsidR="00DF7C9B" w:rsidRPr="00F21416">
        <w:rPr>
          <w:rFonts w:asciiTheme="minorHAnsi" w:hAnsiTheme="minorHAnsi" w:cstheme="minorBidi"/>
          <w:bCs/>
        </w:rPr>
        <w:t xml:space="preserve"> na czas określony</w:t>
      </w:r>
      <w:r w:rsidR="00386A35">
        <w:rPr>
          <w:rFonts w:asciiTheme="minorHAnsi" w:hAnsiTheme="minorHAnsi" w:cstheme="minorBidi"/>
          <w:bCs/>
        </w:rPr>
        <w:t xml:space="preserve"> 36 miesięcy 01.10.2024-30</w:t>
      </w:r>
      <w:r w:rsidR="004F677C" w:rsidRPr="00F21416">
        <w:rPr>
          <w:rFonts w:asciiTheme="minorHAnsi" w:hAnsiTheme="minorHAnsi" w:cstheme="minorBidi"/>
          <w:bCs/>
        </w:rPr>
        <w:t>.09.2027</w:t>
      </w:r>
    </w:p>
    <w:p w14:paraId="17DFDFD0" w14:textId="0A8ED94B" w:rsidR="00264030" w:rsidRDefault="00264030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049F31CB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10B9302E" w14:textId="6E7F9ED5" w:rsidR="004F677C" w:rsidRPr="002D4F21" w:rsidRDefault="00471682" w:rsidP="004F677C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 xml:space="preserve">nvisaged </w:t>
      </w:r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 xml:space="preserve">ob </w:t>
      </w:r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 xml:space="preserve">tarting </w:t>
      </w:r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  <w:r w:rsidR="002D4F21">
        <w:rPr>
          <w:rFonts w:asciiTheme="minorHAnsi" w:hAnsiTheme="minorHAnsi" w:cstheme="minorBidi"/>
          <w:b/>
          <w:bCs/>
        </w:rPr>
        <w:t xml:space="preserve"> </w:t>
      </w:r>
      <w:r w:rsidR="004F677C" w:rsidRPr="002D4F21">
        <w:rPr>
          <w:rFonts w:asciiTheme="minorHAnsi" w:hAnsiTheme="minorHAnsi" w:cstheme="minorBidi"/>
          <w:bCs/>
        </w:rPr>
        <w:t>01.10.2024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0CA7296C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(work location)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03ECC8D7" w14:textId="191F0498" w:rsidR="004F677C" w:rsidRPr="00F21416" w:rsidRDefault="004F677C" w:rsidP="004F677C">
      <w:pPr>
        <w:jc w:val="both"/>
        <w:rPr>
          <w:rFonts w:asciiTheme="minorHAnsi" w:hAnsiTheme="minorHAnsi" w:cstheme="minorBidi"/>
          <w:bCs/>
        </w:rPr>
      </w:pPr>
      <w:r w:rsidRPr="00F21416">
        <w:rPr>
          <w:rFonts w:asciiTheme="minorHAnsi" w:hAnsiTheme="minorHAnsi" w:cstheme="minorBidi"/>
          <w:bCs/>
        </w:rPr>
        <w:t>Centrum Zaawansowanych Technologii, Uniwersytet im. Adama Mickiewicza w Poznaniu</w:t>
      </w:r>
    </w:p>
    <w:p w14:paraId="2532CE1E" w14:textId="77777777" w:rsidR="00F21416" w:rsidRPr="00A46254" w:rsidRDefault="00F21416" w:rsidP="004F677C">
      <w:pPr>
        <w:jc w:val="both"/>
        <w:rPr>
          <w:rFonts w:asciiTheme="minorHAnsi" w:hAnsiTheme="minorHAnsi" w:cstheme="minorBidi"/>
          <w:b/>
          <w:bCs/>
        </w:rPr>
      </w:pPr>
    </w:p>
    <w:p w14:paraId="584C5F20" w14:textId="4AC38174" w:rsidR="004F677C" w:rsidRPr="002D4F21" w:rsidRDefault="321C9E41" w:rsidP="004F677C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Wynagrodzenie miesięczne:</w:t>
      </w:r>
      <w:r w:rsidR="002D4F21">
        <w:rPr>
          <w:rFonts w:asciiTheme="minorHAnsi" w:hAnsiTheme="minorHAnsi" w:cstheme="minorBidi"/>
          <w:b/>
          <w:bCs/>
        </w:rPr>
        <w:t xml:space="preserve"> </w:t>
      </w:r>
      <w:r w:rsidR="004F677C" w:rsidRPr="002D4F21">
        <w:rPr>
          <w:rFonts w:asciiTheme="minorHAnsi" w:hAnsiTheme="minorHAnsi" w:cstheme="minorBidi"/>
          <w:bCs/>
        </w:rPr>
        <w:t xml:space="preserve">Około </w:t>
      </w:r>
      <w:r w:rsidR="0003031B" w:rsidRPr="002D4F21">
        <w:rPr>
          <w:rFonts w:asciiTheme="minorHAnsi" w:hAnsiTheme="minorHAnsi" w:cstheme="minorBidi"/>
          <w:bCs/>
        </w:rPr>
        <w:t>8900 zl brutto</w:t>
      </w:r>
    </w:p>
    <w:p w14:paraId="62486C05" w14:textId="6842B8A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EE0CEFE" w14:textId="77777777" w:rsidR="00471682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lang w:val="en-GB"/>
        </w:rPr>
      </w:pPr>
      <w:r w:rsidRPr="004F677C">
        <w:rPr>
          <w:rFonts w:asciiTheme="minorHAnsi" w:hAnsiTheme="minorHAnsi" w:cstheme="minorBidi"/>
          <w:b/>
          <w:bCs/>
          <w:lang w:val="en-GB"/>
        </w:rPr>
        <w:t>Termin,</w:t>
      </w:r>
      <w:r w:rsidR="00EF29DC" w:rsidRPr="004F677C">
        <w:rPr>
          <w:rFonts w:asciiTheme="minorHAnsi" w:hAnsiTheme="minorHAnsi" w:cstheme="minorBidi"/>
          <w:b/>
          <w:bCs/>
          <w:lang w:val="en-GB"/>
        </w:rPr>
        <w:t xml:space="preserve"> </w:t>
      </w:r>
      <w:r w:rsidRPr="004F677C">
        <w:rPr>
          <w:rFonts w:asciiTheme="minorHAnsi" w:hAnsiTheme="minorHAnsi" w:cstheme="minorBidi"/>
          <w:b/>
          <w:bCs/>
          <w:lang w:val="en-GB"/>
        </w:rPr>
        <w:t>forma i miejsce złożenia aplikacji:</w:t>
      </w:r>
      <w:r w:rsidR="004D6C79" w:rsidRPr="004F677C">
        <w:rPr>
          <w:rFonts w:asciiTheme="minorHAnsi" w:hAnsiTheme="minorHAnsi" w:cstheme="minorBidi"/>
          <w:b/>
          <w:bCs/>
          <w:lang w:val="en-GB"/>
        </w:rPr>
        <w:t xml:space="preserve"> (application deadline and how to apply)</w:t>
      </w:r>
    </w:p>
    <w:p w14:paraId="073BE9DD" w14:textId="3E536310" w:rsidR="00E012F2" w:rsidRPr="00F21416" w:rsidRDefault="00F21416" w:rsidP="00E012F2">
      <w:pPr>
        <w:jc w:val="both"/>
        <w:rPr>
          <w:rFonts w:asciiTheme="minorHAnsi" w:hAnsiTheme="minorHAnsi" w:cstheme="minorBidi"/>
          <w:bCs/>
        </w:rPr>
      </w:pPr>
      <w:r w:rsidRPr="00F21416">
        <w:rPr>
          <w:rFonts w:asciiTheme="minorHAnsi" w:hAnsiTheme="minorHAnsi" w:cstheme="minorBidi"/>
          <w:bCs/>
        </w:rPr>
        <w:t>Termin złożenia aplikacji: 25</w:t>
      </w:r>
      <w:r w:rsidR="00E012F2" w:rsidRPr="00F21416">
        <w:rPr>
          <w:rFonts w:asciiTheme="minorHAnsi" w:hAnsiTheme="minorHAnsi" w:cstheme="minorBidi"/>
          <w:bCs/>
        </w:rPr>
        <w:t>.09.2024</w:t>
      </w:r>
    </w:p>
    <w:p w14:paraId="7ED132F3" w14:textId="4E569483" w:rsidR="00E012F2" w:rsidRPr="00F21416" w:rsidRDefault="00E012F2" w:rsidP="00E012F2">
      <w:pPr>
        <w:jc w:val="both"/>
        <w:rPr>
          <w:rFonts w:asciiTheme="minorHAnsi" w:hAnsiTheme="minorHAnsi" w:cstheme="minorBidi"/>
          <w:bCs/>
        </w:rPr>
      </w:pPr>
      <w:r w:rsidRPr="00F21416">
        <w:rPr>
          <w:rFonts w:asciiTheme="minorHAnsi" w:hAnsiTheme="minorHAnsi" w:cstheme="minorBidi"/>
          <w:bCs/>
        </w:rPr>
        <w:t xml:space="preserve">Droga e-mail: </w:t>
      </w:r>
      <w:hyperlink r:id="rId12" w:history="1">
        <w:r w:rsidRPr="00F21416">
          <w:rPr>
            <w:rStyle w:val="Hipercze"/>
            <w:rFonts w:asciiTheme="minorHAnsi" w:hAnsiTheme="minorHAnsi" w:cstheme="minorBidi"/>
            <w:bCs/>
          </w:rPr>
          <w:t>monika.marta.stefanska@gmail.com</w:t>
        </w:r>
      </w:hyperlink>
    </w:p>
    <w:p w14:paraId="0891D1B3" w14:textId="5D114D14" w:rsidR="00E012F2" w:rsidRPr="00F21416" w:rsidRDefault="00E012F2" w:rsidP="00E012F2">
      <w:pPr>
        <w:jc w:val="both"/>
        <w:rPr>
          <w:rFonts w:asciiTheme="minorHAnsi" w:hAnsiTheme="minorHAnsi" w:cstheme="minorBidi"/>
          <w:bCs/>
        </w:rPr>
      </w:pPr>
      <w:r w:rsidRPr="00F21416">
        <w:rPr>
          <w:rFonts w:asciiTheme="minorHAnsi" w:hAnsiTheme="minorHAnsi" w:cstheme="minorBidi"/>
          <w:bCs/>
        </w:rPr>
        <w:t>W aplikacji proszę powołać się na konkurs: POST-DOC_Sonata19_MS</w:t>
      </w:r>
    </w:p>
    <w:p w14:paraId="4101652C" w14:textId="200C22CC" w:rsidR="002B3676" w:rsidRDefault="002B3676">
      <w:pPr>
        <w:rPr>
          <w:rFonts w:asciiTheme="minorHAnsi" w:hAnsiTheme="minorHAnsi" w:cstheme="minorHAnsi"/>
          <w:b/>
          <w:bCs/>
        </w:rPr>
      </w:pPr>
    </w:p>
    <w:p w14:paraId="4B99056E" w14:textId="7D408064" w:rsidR="00264030" w:rsidRPr="002D4F21" w:rsidRDefault="00264030" w:rsidP="00264030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Wymagane dokumenty (required documents)</w:t>
      </w: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4B47365D" w:rsidR="00264030" w:rsidRPr="00A46254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51B7F397" w:rsidR="00EC0079" w:rsidRPr="00A46254" w:rsidRDefault="00EC0079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2374642E">
        <w:rPr>
          <w:rFonts w:asciiTheme="minorHAnsi" w:hAnsiTheme="minorHAnsi" w:cstheme="minorBidi"/>
        </w:rPr>
        <w:t>Dyplomy lub zaświadczeni</w:t>
      </w:r>
      <w:r w:rsidR="00140CEF" w:rsidRPr="2374642E">
        <w:rPr>
          <w:rFonts w:asciiTheme="minorHAnsi" w:hAnsiTheme="minorHAnsi" w:cstheme="minorBidi"/>
        </w:rPr>
        <w:t>a</w:t>
      </w:r>
      <w:r w:rsidRPr="2374642E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2374642E">
        <w:rPr>
          <w:rFonts w:asciiTheme="minorHAnsi" w:hAnsiTheme="minorHAnsi" w:cstheme="minorBidi"/>
        </w:rPr>
        <w:t xml:space="preserve"> </w:t>
      </w:r>
      <w:r>
        <w:br/>
      </w:r>
      <w:r w:rsidRPr="2374642E">
        <w:rPr>
          <w:rFonts w:asciiTheme="minorHAnsi" w:hAnsiTheme="minorHAnsi" w:cstheme="minorBidi"/>
        </w:rPr>
        <w:t>i posiadane stopnie lub tytuł naukowy</w:t>
      </w:r>
      <w:r w:rsidR="70A83948" w:rsidRPr="2374642E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2374642E">
        <w:rPr>
          <w:rFonts w:asciiTheme="minorHAnsi" w:hAnsiTheme="minorHAnsi" w:cstheme="minorBidi"/>
        </w:rPr>
        <w:t xml:space="preserve">- dokumenty muszą spełniać </w:t>
      </w:r>
      <w:r w:rsidR="50EDA6AD" w:rsidRPr="2374642E">
        <w:rPr>
          <w:rFonts w:asciiTheme="minorHAnsi" w:hAnsiTheme="minorHAnsi" w:cstheme="minorBidi"/>
        </w:rPr>
        <w:t xml:space="preserve">kryteria równoważności określone w art. 328 </w:t>
      </w:r>
      <w:r w:rsidR="1A13C5BE" w:rsidRPr="2374642E">
        <w:rPr>
          <w:rFonts w:asciiTheme="minorHAnsi" w:hAnsiTheme="minorHAnsi" w:cstheme="minorBidi"/>
        </w:rPr>
        <w:t>ustawy z dnia 20 lipca 2018 roku Prawo o szkolnictwie wyższym i nauce (Dz.U. z 202</w:t>
      </w:r>
      <w:r w:rsidR="64FB9772" w:rsidRPr="2374642E">
        <w:rPr>
          <w:rFonts w:asciiTheme="minorHAnsi" w:hAnsiTheme="minorHAnsi" w:cstheme="minorBidi"/>
        </w:rPr>
        <w:t>3</w:t>
      </w:r>
      <w:r w:rsidR="1A13C5BE" w:rsidRPr="2374642E">
        <w:rPr>
          <w:rFonts w:asciiTheme="minorHAnsi" w:hAnsiTheme="minorHAnsi" w:cstheme="minorBidi"/>
        </w:rPr>
        <w:t xml:space="preserve"> r. poz. </w:t>
      </w:r>
      <w:r w:rsidR="1B617B72" w:rsidRPr="2374642E">
        <w:rPr>
          <w:rFonts w:asciiTheme="minorHAnsi" w:hAnsiTheme="minorHAnsi" w:cstheme="minorBidi"/>
        </w:rPr>
        <w:t>742 t.j.</w:t>
      </w:r>
      <w:r w:rsidR="1A13C5BE" w:rsidRPr="2374642E">
        <w:rPr>
          <w:rFonts w:asciiTheme="minorHAnsi" w:hAnsiTheme="minorHAnsi" w:cstheme="minorBidi"/>
        </w:rPr>
        <w:t>)</w:t>
      </w:r>
      <w:r w:rsidRPr="2374642E">
        <w:rPr>
          <w:rFonts w:asciiTheme="minorHAnsi" w:hAnsiTheme="minorHAnsi" w:cstheme="minorBidi"/>
          <w:color w:val="7030A0"/>
        </w:rPr>
        <w:t xml:space="preserve"> </w:t>
      </w:r>
    </w:p>
    <w:p w14:paraId="059A407E" w14:textId="513C8AE8" w:rsidR="00264030" w:rsidRPr="0003031B" w:rsidRDefault="00EF29DC" w:rsidP="0003031B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29BB51AC" w14:textId="77777777" w:rsidR="00264030" w:rsidRPr="00A46254" w:rsidRDefault="00264030" w:rsidP="00264030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4F677C">
        <w:rPr>
          <w:rFonts w:asciiTheme="minorHAnsi" w:hAnsiTheme="minorHAnsi" w:cstheme="minorHAnsi"/>
        </w:rPr>
        <w:t xml:space="preserve">Zgoda na przetwarzanie danych osobowych następujacej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Euraxess</w:t>
      </w:r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708F9E9" wp14:editId="14D4484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74AF5F22" w:rsidR="00383F64" w:rsidRPr="00EF29DC" w:rsidRDefault="0003031B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t xml:space="preserve">X  </w:t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2 naukowiec ze stopniem doktora </w:t>
      </w:r>
    </w:p>
    <w:p w14:paraId="1E348634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14:paraId="50D33FE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14:paraId="0562CB0E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03B1A77" w14:textId="77777777" w:rsidR="00EF29DC" w:rsidRPr="00EC5FC6" w:rsidRDefault="00EF29DC" w:rsidP="00EF29DC">
      <w:pPr>
        <w:jc w:val="both"/>
        <w:rPr>
          <w:rFonts w:ascii="Calibri" w:hAnsi="Calibri"/>
          <w:sz w:val="20"/>
          <w:szCs w:val="20"/>
        </w:rPr>
      </w:pPr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 xml:space="preserve">(określenie poziomu kwalifikacji i doświadczenia zawodowego wg wytycznych Euraxess </w:t>
      </w:r>
      <w:hyperlink r:id="rId14" w:history="1">
        <w:r w:rsidRPr="00EC5FC6">
          <w:rPr>
            <w:rStyle w:val="Hipercze"/>
            <w:rFonts w:ascii="Calibri" w:hAnsi="Calibri"/>
            <w:sz w:val="20"/>
            <w:szCs w:val="20"/>
          </w:rPr>
          <w:t>https://euraxess.ec.europa.eu/europe/career-development/training-researchers/research-profiles-descriptors</w:t>
        </w:r>
      </w:hyperlink>
      <w:r w:rsidRPr="00EC5FC6">
        <w:rPr>
          <w:rFonts w:ascii="Calibri" w:hAnsi="Calibri"/>
          <w:sz w:val="20"/>
          <w:szCs w:val="20"/>
        </w:rPr>
        <w:t>)</w:t>
      </w:r>
    </w:p>
    <w:p w14:paraId="34CE0A41" w14:textId="77777777" w:rsidR="00EF29DC" w:rsidRPr="00A46254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EBF3C5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6B97288F" w14:textId="77777777" w:rsidR="00E012F2" w:rsidRDefault="00275CE7" w:rsidP="00E012F2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GB"/>
        </w:rPr>
      </w:pPr>
      <w:r w:rsidRPr="004F677C">
        <w:rPr>
          <w:rFonts w:asciiTheme="minorHAnsi" w:eastAsia="Arial" w:hAnsiTheme="minorHAnsi" w:cstheme="minorHAnsi"/>
          <w:b/>
          <w:bCs/>
          <w:lang w:val="en-GB"/>
        </w:rPr>
        <w:t xml:space="preserve">Opis </w:t>
      </w:r>
      <w:r w:rsidR="00375621" w:rsidRPr="004F677C">
        <w:rPr>
          <w:rFonts w:asciiTheme="minorHAnsi" w:eastAsia="Arial" w:hAnsiTheme="minorHAnsi" w:cstheme="minorHAnsi"/>
          <w:b/>
          <w:bCs/>
          <w:lang w:val="en-GB"/>
        </w:rPr>
        <w:t>oferty pracy</w:t>
      </w:r>
      <w:r w:rsidR="004D6C79" w:rsidRPr="004F677C">
        <w:rPr>
          <w:rFonts w:asciiTheme="minorHAnsi" w:eastAsia="Arial" w:hAnsiTheme="minorHAnsi" w:cstheme="minorHAnsi"/>
          <w:b/>
          <w:bCs/>
          <w:lang w:val="en-GB"/>
        </w:rPr>
        <w:t xml:space="preserve"> (offer description)</w:t>
      </w:r>
    </w:p>
    <w:p w14:paraId="17966F0A" w14:textId="6AF35D32" w:rsidR="00E012F2" w:rsidRPr="00F21416" w:rsidRDefault="00E012F2" w:rsidP="00F2141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ja-JP"/>
        </w:rPr>
      </w:pPr>
      <w:r w:rsidRPr="00F21416">
        <w:rPr>
          <w:rFonts w:ascii="Calibri" w:hAnsi="Calibri" w:cs="TimesNewRomanPSMT"/>
          <w:sz w:val="22"/>
          <w:szCs w:val="22"/>
          <w:lang w:eastAsia="ja-JP"/>
        </w:rPr>
        <w:t>Zapalenie mięśnia sercowego to poważna choroba sercowo</w:t>
      </w:r>
      <w:r w:rsidRPr="00F21416">
        <w:rPr>
          <w:rFonts w:ascii="Calibri" w:hAnsi="Calibri"/>
          <w:sz w:val="22"/>
          <w:szCs w:val="22"/>
          <w:lang w:eastAsia="ja-JP"/>
        </w:rPr>
        <w:t xml:space="preserve">-naczyniowa. </w:t>
      </w:r>
      <w:r w:rsidRPr="00F21416">
        <w:rPr>
          <w:rFonts w:ascii="Calibri" w:hAnsi="Calibri" w:cs="TimesNewRomanPSMT"/>
          <w:sz w:val="22"/>
          <w:szCs w:val="22"/>
          <w:lang w:eastAsia="ja-JP"/>
        </w:rPr>
        <w:t>Może być spowodowana infekcjami bakteryjnymi, pasożytniczymi lub wirusowymi, również poprzez zakażenie COVID</w:t>
      </w:r>
      <w:r w:rsidRPr="00F21416">
        <w:rPr>
          <w:rFonts w:ascii="Calibri" w:hAnsi="Calibri"/>
          <w:sz w:val="22"/>
          <w:szCs w:val="22"/>
          <w:lang w:eastAsia="ja-JP"/>
        </w:rPr>
        <w:t xml:space="preserve">-19. Zapalenie </w:t>
      </w:r>
      <w:r w:rsidRPr="00F21416">
        <w:rPr>
          <w:rFonts w:ascii="Calibri" w:hAnsi="Calibri" w:cs="TimesNewRomanPSMT"/>
          <w:sz w:val="22"/>
          <w:szCs w:val="22"/>
          <w:lang w:eastAsia="ja-JP"/>
        </w:rPr>
        <w:t>mięśnia sercowego może mieć również swoje przyczyny w autoim</w:t>
      </w:r>
      <w:r w:rsidRPr="00F21416">
        <w:rPr>
          <w:rFonts w:ascii="Calibri" w:hAnsi="Calibri"/>
          <w:sz w:val="22"/>
          <w:szCs w:val="22"/>
          <w:lang w:eastAsia="ja-JP"/>
        </w:rPr>
        <w:t xml:space="preserve">munizacji. </w:t>
      </w:r>
      <w:r w:rsidRPr="00F21416">
        <w:rPr>
          <w:rFonts w:ascii="Calibri" w:hAnsi="Calibri" w:cs="TimesNewRomanPSMT"/>
          <w:sz w:val="22"/>
          <w:szCs w:val="22"/>
          <w:lang w:eastAsia="ja-JP"/>
        </w:rPr>
        <w:t xml:space="preserve">Choroba często prowadzi do </w:t>
      </w:r>
      <w:r w:rsidRPr="00F21416">
        <w:rPr>
          <w:rFonts w:ascii="Calibri" w:hAnsi="Calibri"/>
          <w:sz w:val="22"/>
          <w:szCs w:val="22"/>
          <w:lang w:eastAsia="ja-JP"/>
        </w:rPr>
        <w:t>kardiomiopatii rozsztrzeniowej i uszkodzenia mi</w:t>
      </w:r>
      <w:r w:rsidRPr="00F21416">
        <w:rPr>
          <w:rFonts w:ascii="Calibri" w:hAnsi="Calibri" w:cs="TimesNewRomanPSMT"/>
          <w:sz w:val="22"/>
          <w:szCs w:val="22"/>
          <w:lang w:eastAsia="ja-JP"/>
        </w:rPr>
        <w:t xml:space="preserve">ęśnia sercowego. Diagnozę choroby utrudniają jej </w:t>
      </w:r>
      <w:r w:rsidRPr="00F21416">
        <w:rPr>
          <w:rFonts w:ascii="Calibri" w:hAnsi="Calibri"/>
          <w:sz w:val="22"/>
          <w:szCs w:val="22"/>
          <w:lang w:eastAsia="ja-JP"/>
        </w:rPr>
        <w:t xml:space="preserve">niespecyficzne objawy oraz inwazyjna biopsja endomiokardium. Dodatkowo, </w:t>
      </w:r>
      <w:r w:rsidRPr="00F21416">
        <w:rPr>
          <w:rFonts w:ascii="Calibri" w:hAnsi="Calibri" w:cs="TimesNewRomanPSMT"/>
          <w:sz w:val="22"/>
          <w:szCs w:val="22"/>
          <w:lang w:eastAsia="ja-JP"/>
        </w:rPr>
        <w:t xml:space="preserve">nieznane są molekularne </w:t>
      </w:r>
      <w:r w:rsidRPr="00F21416">
        <w:rPr>
          <w:rFonts w:ascii="Calibri" w:hAnsi="Calibri"/>
          <w:sz w:val="22"/>
          <w:szCs w:val="22"/>
          <w:lang w:eastAsia="ja-JP"/>
        </w:rPr>
        <w:t xml:space="preserve">mechanizmy choroby oraz jej progresji. Metformina jest lekiem powszechnie stosowanym w leczeniu cukrzycy typu 2. Niewiele wiadomo o </w:t>
      </w:r>
      <w:r w:rsidRPr="00F21416">
        <w:rPr>
          <w:rFonts w:ascii="Calibri" w:hAnsi="Calibri" w:cs="TimesNewRomanPSMT"/>
          <w:sz w:val="22"/>
          <w:szCs w:val="22"/>
          <w:lang w:eastAsia="ja-JP"/>
        </w:rPr>
        <w:t xml:space="preserve">możliwym </w:t>
      </w:r>
      <w:r w:rsidRPr="00F21416">
        <w:rPr>
          <w:rFonts w:ascii="Calibri" w:hAnsi="Calibri"/>
          <w:sz w:val="22"/>
          <w:szCs w:val="22"/>
          <w:lang w:eastAsia="ja-JP"/>
        </w:rPr>
        <w:t xml:space="preserve">potencjalnym zastosowaniu metforminy w leczeniu </w:t>
      </w:r>
      <w:r w:rsidRPr="00F21416">
        <w:rPr>
          <w:rFonts w:ascii="Calibri" w:hAnsi="Calibri" w:cs="TimesNewRomanPSMT"/>
          <w:sz w:val="22"/>
          <w:szCs w:val="22"/>
          <w:lang w:eastAsia="ja-JP"/>
        </w:rPr>
        <w:t xml:space="preserve">zapalenia mięśnia sercowego. Chociaż niedawne badania pokazują </w:t>
      </w:r>
      <w:r w:rsidRPr="00F21416">
        <w:rPr>
          <w:rFonts w:ascii="Calibri" w:hAnsi="Calibri"/>
          <w:sz w:val="22"/>
          <w:szCs w:val="22"/>
          <w:lang w:eastAsia="ja-JP"/>
        </w:rPr>
        <w:t xml:space="preserve">kardioprewencyjne </w:t>
      </w:r>
      <w:r w:rsidRPr="00F21416">
        <w:rPr>
          <w:rFonts w:ascii="Calibri" w:hAnsi="Calibri" w:cs="TimesNewRomanPSMT"/>
          <w:sz w:val="22"/>
          <w:szCs w:val="22"/>
          <w:lang w:eastAsia="ja-JP"/>
        </w:rPr>
        <w:t xml:space="preserve">działanie metforminy w przebiegu zapalenia mięśnia sercowego, nieznane są mechanizmy sterujące tym procesem. Aby zaadresować naukowe cele tego projektu użyjemy metod zarówno podstawowych jak </w:t>
      </w:r>
      <w:r w:rsidRPr="00F21416">
        <w:rPr>
          <w:rFonts w:ascii="Calibri" w:hAnsi="Calibri"/>
          <w:sz w:val="22"/>
          <w:szCs w:val="22"/>
          <w:lang w:eastAsia="ja-JP"/>
        </w:rPr>
        <w:t xml:space="preserve">i </w:t>
      </w:r>
      <w:r w:rsidRPr="00F21416">
        <w:rPr>
          <w:rFonts w:ascii="Calibri" w:hAnsi="Calibri" w:cs="TimesNewRomanPSMT"/>
          <w:sz w:val="22"/>
          <w:szCs w:val="22"/>
          <w:lang w:eastAsia="ja-JP"/>
        </w:rPr>
        <w:t>najbardziej zaawansowanych metod takich jak transkryptomika pojedynczej komórki, transkryptom</w:t>
      </w:r>
      <w:r w:rsidRPr="00F21416">
        <w:rPr>
          <w:rFonts w:ascii="Calibri" w:hAnsi="Calibri"/>
          <w:sz w:val="22"/>
          <w:szCs w:val="22"/>
          <w:lang w:eastAsia="ja-JP"/>
        </w:rPr>
        <w:t>ika przestrzenna czy metabolomika. Z wykorzystaniem tych t</w:t>
      </w:r>
      <w:r w:rsidRPr="00F21416">
        <w:rPr>
          <w:rFonts w:ascii="Calibri" w:hAnsi="Calibri" w:cs="TimesNewRomanPSMT"/>
          <w:sz w:val="22"/>
          <w:szCs w:val="22"/>
          <w:lang w:eastAsia="ja-JP"/>
        </w:rPr>
        <w:t>echnik opiszemy działanie metforminy na poziomie</w:t>
      </w:r>
      <w:r w:rsidRPr="00F21416">
        <w:rPr>
          <w:rFonts w:ascii="Calibri" w:hAnsi="Calibri"/>
          <w:sz w:val="22"/>
          <w:szCs w:val="22"/>
          <w:lang w:eastAsia="ja-JP"/>
        </w:rPr>
        <w:t xml:space="preserve"> </w:t>
      </w:r>
      <w:r w:rsidRPr="00F21416">
        <w:rPr>
          <w:rFonts w:ascii="Calibri" w:hAnsi="Calibri" w:cs="TimesNewRomanPSMT"/>
          <w:sz w:val="22"/>
          <w:szCs w:val="22"/>
          <w:lang w:eastAsia="ja-JP"/>
        </w:rPr>
        <w:t>pojedynczej komórki, będziemy w stanie zidentyfikować zarówno pojedyncze molekuły jak i szczegółowo</w:t>
      </w:r>
      <w:r w:rsidRPr="00F21416">
        <w:rPr>
          <w:rFonts w:ascii="Calibri" w:hAnsi="Calibri"/>
          <w:sz w:val="22"/>
          <w:szCs w:val="22"/>
          <w:lang w:eastAsia="ja-JP"/>
        </w:rPr>
        <w:t xml:space="preserve"> </w:t>
      </w:r>
      <w:r w:rsidRPr="00F21416">
        <w:rPr>
          <w:rFonts w:ascii="Calibri" w:hAnsi="Calibri" w:cs="TimesNewRomanPSMT"/>
          <w:sz w:val="22"/>
          <w:szCs w:val="22"/>
          <w:lang w:eastAsia="ja-JP"/>
        </w:rPr>
        <w:t xml:space="preserve">opisać populacje komórkowe na które działa lek, co jest niebywałą przewagą </w:t>
      </w:r>
      <w:r w:rsidRPr="00F21416">
        <w:rPr>
          <w:rFonts w:ascii="Calibri" w:hAnsi="Calibri"/>
          <w:sz w:val="22"/>
          <w:szCs w:val="22"/>
          <w:lang w:eastAsia="ja-JP"/>
        </w:rPr>
        <w:t>nad obecnie stosowanymi metodami biologicznymi.</w:t>
      </w:r>
    </w:p>
    <w:p w14:paraId="154B3277" w14:textId="00DBB6E8" w:rsidR="00331934" w:rsidRPr="00F21416" w:rsidRDefault="00331934" w:rsidP="00F2141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ja-JP"/>
        </w:rPr>
      </w:pPr>
    </w:p>
    <w:p w14:paraId="602D2047" w14:textId="5F4BFE4B" w:rsidR="00275CE7" w:rsidRPr="00EC5FC6" w:rsidRDefault="00C949E4" w:rsidP="00F2141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21416">
        <w:rPr>
          <w:rFonts w:ascii="Calibri" w:hAnsi="Calibri"/>
          <w:sz w:val="22"/>
          <w:szCs w:val="22"/>
          <w:lang w:eastAsia="ja-JP"/>
        </w:rPr>
        <w:t>Post-doc będzie zatrudniony przez trzy lata projektu (36 miesięcy) w pełnym wymiarze godzin. Jego praca będzie koncentrować się na szczegółowych analizach molekularnych i komórkowych dot. wpływu metfrominy na zapalenie mięśnia sercowego i kardiomiopatię rozstrzeniową. Do jego prac należeć będzie także przygotowywanie bibliotek cDNA do sekwencjonowania RNA pojedynczych komórek</w:t>
      </w:r>
      <w:r w:rsidRPr="00B551A8">
        <w:rPr>
          <w:sz w:val="22"/>
          <w:szCs w:val="22"/>
          <w:lang w:eastAsia="ja-JP"/>
        </w:rPr>
        <w:t xml:space="preserve"> oraz transkryptomiki przestrzennej </w:t>
      </w:r>
      <w:r>
        <w:rPr>
          <w:sz w:val="22"/>
          <w:szCs w:val="22"/>
          <w:lang w:eastAsia="ja-JP"/>
        </w:rPr>
        <w:t>a także</w:t>
      </w:r>
      <w:r w:rsidRPr="00B551A8">
        <w:rPr>
          <w:sz w:val="22"/>
          <w:szCs w:val="22"/>
          <w:lang w:eastAsia="ja-JP"/>
        </w:rPr>
        <w:t xml:space="preserve"> późniejsza analiza danych wyjściowych (pod nadzorem PI).</w:t>
      </w:r>
    </w:p>
    <w:p w14:paraId="2946DB82" w14:textId="77777777" w:rsidR="00375621" w:rsidRPr="00EF29DC" w:rsidRDefault="00375621" w:rsidP="00A46254">
      <w:pPr>
        <w:jc w:val="both"/>
        <w:rPr>
          <w:rFonts w:asciiTheme="minorHAnsi" w:hAnsiTheme="minorHAnsi" w:cstheme="minorHAnsi"/>
          <w:b/>
          <w:bCs/>
        </w:rPr>
      </w:pPr>
    </w:p>
    <w:p w14:paraId="0A5E98CA" w14:textId="77777777" w:rsidR="0F42CE69" w:rsidRPr="004F677C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GB"/>
        </w:rPr>
      </w:pPr>
      <w:r w:rsidRPr="004F677C">
        <w:rPr>
          <w:rFonts w:asciiTheme="minorHAnsi" w:hAnsiTheme="minorHAnsi" w:cstheme="minorHAnsi"/>
          <w:b/>
          <w:bCs/>
          <w:lang w:val="en-GB"/>
        </w:rPr>
        <w:t>Wymagania</w:t>
      </w:r>
      <w:r w:rsidR="00275CE7" w:rsidRPr="004F677C">
        <w:rPr>
          <w:rFonts w:asciiTheme="minorHAnsi" w:hAnsiTheme="minorHAnsi" w:cstheme="minorHAnsi"/>
          <w:b/>
          <w:bCs/>
          <w:lang w:val="en-GB"/>
        </w:rPr>
        <w:t xml:space="preserve"> i kwalifikacje</w:t>
      </w:r>
      <w:r w:rsidR="004D6C79" w:rsidRPr="004F677C">
        <w:rPr>
          <w:rFonts w:asciiTheme="minorHAnsi" w:hAnsiTheme="minorHAnsi" w:cstheme="minorHAnsi"/>
          <w:b/>
          <w:bCs/>
          <w:lang w:val="en-GB"/>
        </w:rPr>
        <w:t xml:space="preserve"> (requirments and qualifications)</w:t>
      </w:r>
    </w:p>
    <w:p w14:paraId="5997CC1D" w14:textId="77777777" w:rsidR="00B27485" w:rsidRPr="004F677C" w:rsidRDefault="00B27485" w:rsidP="00B27485">
      <w:pPr>
        <w:jc w:val="both"/>
        <w:rPr>
          <w:rFonts w:asciiTheme="minorHAnsi" w:hAnsiTheme="minorHAnsi" w:cstheme="minorHAnsi"/>
          <w:lang w:val="en-GB"/>
        </w:rPr>
      </w:pPr>
    </w:p>
    <w:p w14:paraId="70EA29B7" w14:textId="07AA1C00" w:rsidR="00B27485" w:rsidRPr="00A46254" w:rsidRDefault="008F5587" w:rsidP="0E276652">
      <w:pPr>
        <w:rPr>
          <w:rFonts w:asciiTheme="minorHAnsi" w:eastAsia="Arial" w:hAnsiTheme="minorHAnsi" w:cstheme="minorBidi"/>
        </w:rPr>
      </w:pPr>
      <w:r w:rsidRPr="2374642E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374642E">
        <w:rPr>
          <w:rFonts w:asciiTheme="minorHAnsi" w:hAnsiTheme="minorHAnsi" w:cstheme="minorBidi"/>
        </w:rPr>
        <w:t xml:space="preserve">art. 113 ustawy </w:t>
      </w:r>
      <w:r w:rsidRPr="2374642E">
        <w:rPr>
          <w:rFonts w:asciiTheme="minorHAnsi" w:hAnsiTheme="minorHAnsi" w:cstheme="minorBidi"/>
        </w:rPr>
        <w:t xml:space="preserve">z dnia </w:t>
      </w:r>
      <w:r>
        <w:br/>
      </w:r>
      <w:r w:rsidRPr="2374642E">
        <w:rPr>
          <w:rFonts w:asciiTheme="minorHAnsi" w:hAnsiTheme="minorHAnsi" w:cstheme="minorBidi"/>
        </w:rPr>
        <w:t>20 lipca 2018 roku Prawo o szkolnictwie wyższym i nauce (</w:t>
      </w:r>
      <w:r w:rsidR="00E17903" w:rsidRPr="2374642E">
        <w:rPr>
          <w:rStyle w:val="normaltextrun"/>
          <w:rFonts w:asciiTheme="minorHAnsi" w:hAnsiTheme="minorHAnsi" w:cstheme="minorBidi"/>
        </w:rPr>
        <w:t>Dz.U. z 202</w:t>
      </w:r>
      <w:r w:rsidR="1D1E8F27" w:rsidRPr="2374642E">
        <w:rPr>
          <w:rStyle w:val="normaltextrun"/>
          <w:rFonts w:asciiTheme="minorHAnsi" w:hAnsiTheme="minorHAnsi" w:cstheme="minorBidi"/>
        </w:rPr>
        <w:t>3</w:t>
      </w:r>
      <w:r w:rsidR="00E17903" w:rsidRPr="2374642E">
        <w:rPr>
          <w:rStyle w:val="normaltextrun"/>
          <w:rFonts w:asciiTheme="minorHAnsi" w:hAnsiTheme="minorHAnsi" w:cstheme="minorBidi"/>
        </w:rPr>
        <w:t xml:space="preserve"> r. poz. </w:t>
      </w:r>
      <w:r w:rsidR="033D7FDB" w:rsidRPr="2374642E">
        <w:rPr>
          <w:rStyle w:val="normaltextrun"/>
          <w:rFonts w:asciiTheme="minorHAnsi" w:hAnsiTheme="minorHAnsi" w:cstheme="minorBidi"/>
        </w:rPr>
        <w:t>742 t.j.</w:t>
      </w:r>
      <w:r w:rsidRPr="2374642E">
        <w:rPr>
          <w:rFonts w:asciiTheme="minorHAnsi" w:hAnsiTheme="minorHAnsi" w:cstheme="minorBidi"/>
        </w:rPr>
        <w:t xml:space="preserve">) oraz </w:t>
      </w:r>
      <w:r w:rsidR="00482999" w:rsidRPr="2374642E">
        <w:rPr>
          <w:rFonts w:asciiTheme="minorHAnsi" w:hAnsiTheme="minorHAnsi" w:cstheme="minorBidi"/>
        </w:rPr>
        <w:t>spełniające następujące wymagania</w:t>
      </w:r>
      <w:r w:rsidR="00B27485" w:rsidRPr="2374642E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77B52351" w14:textId="62BE71DD" w:rsidR="000773DB" w:rsidRPr="000773DB" w:rsidRDefault="000773DB" w:rsidP="00B551A8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</w:rPr>
      </w:pPr>
      <w:r w:rsidRPr="000773DB">
        <w:rPr>
          <w:rFonts w:asciiTheme="minorHAnsi" w:eastAsia="Arial" w:hAnsiTheme="minorHAnsi" w:cstheme="minorHAnsi"/>
        </w:rPr>
        <w:t>Stopień doktora biologii, biotechnologii lub pokrewny uzyskany w instytucji innej niż przyjmująca</w:t>
      </w:r>
    </w:p>
    <w:p w14:paraId="41266BE9" w14:textId="792B04A2" w:rsidR="00145B2F" w:rsidRPr="000773DB" w:rsidRDefault="00E012F2" w:rsidP="00B551A8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</w:rPr>
      </w:pPr>
      <w:r w:rsidRPr="000773DB">
        <w:rPr>
          <w:rFonts w:asciiTheme="minorHAnsi" w:hAnsiTheme="minorHAnsi" w:cstheme="minorHAnsi"/>
        </w:rPr>
        <w:t>Znajomość technik biologii molekularnej</w:t>
      </w:r>
      <w:r w:rsidR="000773DB">
        <w:rPr>
          <w:rFonts w:asciiTheme="minorHAnsi" w:hAnsiTheme="minorHAnsi" w:cstheme="minorHAnsi"/>
        </w:rPr>
        <w:t xml:space="preserve"> i pracy z hodowlami </w:t>
      </w:r>
      <w:r w:rsidR="000773DB" w:rsidRPr="00B551A8">
        <w:rPr>
          <w:rFonts w:asciiTheme="minorHAnsi" w:hAnsiTheme="minorHAnsi" w:cstheme="minorHAnsi"/>
          <w:i/>
        </w:rPr>
        <w:t>in vitro</w:t>
      </w:r>
      <w:r w:rsidRPr="00B551A8">
        <w:rPr>
          <w:rFonts w:asciiTheme="minorHAnsi" w:hAnsiTheme="minorHAnsi" w:cstheme="minorHAnsi"/>
          <w:i/>
        </w:rPr>
        <w:t>,</w:t>
      </w:r>
      <w:r w:rsidRPr="000773DB">
        <w:rPr>
          <w:rFonts w:asciiTheme="minorHAnsi" w:hAnsiTheme="minorHAnsi" w:cstheme="minorHAnsi"/>
        </w:rPr>
        <w:t xml:space="preserve"> mile widziana znajomość technik</w:t>
      </w:r>
      <w:r w:rsidR="000773DB" w:rsidRPr="000773DB">
        <w:rPr>
          <w:rFonts w:asciiTheme="minorHAnsi" w:hAnsiTheme="minorHAnsi" w:cstheme="minorHAnsi"/>
        </w:rPr>
        <w:t>i</w:t>
      </w:r>
      <w:r w:rsidRPr="000773DB">
        <w:rPr>
          <w:rFonts w:asciiTheme="minorHAnsi" w:hAnsiTheme="minorHAnsi" w:cstheme="minorHAnsi"/>
        </w:rPr>
        <w:t xml:space="preserve"> </w:t>
      </w:r>
      <w:r w:rsidR="000773DB">
        <w:rPr>
          <w:rFonts w:asciiTheme="minorHAnsi" w:hAnsiTheme="minorHAnsi" w:cstheme="minorHAnsi"/>
        </w:rPr>
        <w:t>s</w:t>
      </w:r>
      <w:r w:rsidR="000773DB" w:rsidRPr="000773DB">
        <w:rPr>
          <w:rFonts w:asciiTheme="minorHAnsi" w:hAnsiTheme="minorHAnsi" w:cstheme="minorHAnsi"/>
        </w:rPr>
        <w:t>ingle-cell RNAseq</w:t>
      </w:r>
    </w:p>
    <w:p w14:paraId="25DD17E1" w14:textId="4E492B37" w:rsidR="000773DB" w:rsidRPr="000773DB" w:rsidRDefault="00E012F2" w:rsidP="00B551A8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</w:rPr>
      </w:pPr>
      <w:r w:rsidRPr="000773DB">
        <w:rPr>
          <w:rFonts w:asciiTheme="minorHAnsi" w:hAnsiTheme="minorHAnsi" w:cstheme="minorHAnsi"/>
        </w:rPr>
        <w:t>Posiadanie przynajmniej jednej publikacji z wiodącym autorstwem</w:t>
      </w:r>
      <w:r w:rsidR="00331934" w:rsidRPr="000773DB">
        <w:rPr>
          <w:rFonts w:asciiTheme="minorHAnsi" w:hAnsiTheme="minorHAnsi" w:cstheme="minorHAnsi"/>
        </w:rPr>
        <w:t xml:space="preserve"> w tematyce sekwencjonowania</w:t>
      </w:r>
    </w:p>
    <w:p w14:paraId="34090DF5" w14:textId="1A354B88" w:rsidR="00145B2F" w:rsidRPr="000773DB" w:rsidRDefault="000773DB" w:rsidP="00B551A8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</w:rPr>
      </w:pPr>
      <w:r w:rsidRPr="000773DB">
        <w:rPr>
          <w:rFonts w:asciiTheme="minorHAnsi" w:eastAsia="Arial" w:hAnsiTheme="minorHAnsi" w:cstheme="minorHAnsi"/>
        </w:rPr>
        <w:t>H-index co najmniej 5</w:t>
      </w:r>
    </w:p>
    <w:p w14:paraId="686E9A25" w14:textId="294B90A6" w:rsidR="00145B2F" w:rsidRPr="00F21416" w:rsidRDefault="00E012F2" w:rsidP="00F21416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</w:rPr>
      </w:pPr>
      <w:r w:rsidRPr="000773DB">
        <w:rPr>
          <w:rFonts w:asciiTheme="minorHAnsi" w:hAnsiTheme="minorHAnsi" w:cstheme="minorHAnsi"/>
        </w:rPr>
        <w:t>Mile widziana znajomość podstawowych metod biostatystycznych/bioinformatycznych</w:t>
      </w:r>
      <w:r w:rsidR="00331934" w:rsidRPr="000773DB">
        <w:rPr>
          <w:rFonts w:asciiTheme="minorHAnsi" w:hAnsiTheme="minorHAnsi" w:cstheme="minorHAnsi"/>
        </w:rPr>
        <w:t>, poparta kursami i stażami</w:t>
      </w:r>
    </w:p>
    <w:p w14:paraId="6B699379" w14:textId="77777777" w:rsidR="00F721C6" w:rsidRPr="00B551A8" w:rsidRDefault="00F721C6" w:rsidP="00B27485">
      <w:pPr>
        <w:ind w:left="885"/>
        <w:jc w:val="both"/>
        <w:rPr>
          <w:rFonts w:asciiTheme="minorHAnsi" w:hAnsiTheme="minorHAnsi" w:cstheme="minorHAnsi"/>
        </w:rPr>
      </w:pPr>
    </w:p>
    <w:p w14:paraId="4495042A" w14:textId="71D85D93" w:rsidR="00F721C6" w:rsidRPr="00EC5FC6" w:rsidRDefault="00375621" w:rsidP="08E955FD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  <w:r w:rsidRPr="08E955FD">
        <w:rPr>
          <w:rFonts w:asciiTheme="minorHAnsi" w:hAnsiTheme="minorHAnsi" w:cstheme="minorBidi"/>
          <w:color w:val="FF0000"/>
          <w:sz w:val="20"/>
          <w:szCs w:val="20"/>
        </w:rPr>
        <w:t>(wymagania określone w art. 113 Ustawy są wymaganiami bezw</w:t>
      </w:r>
      <w:r w:rsidR="5B998A3B" w:rsidRPr="08E955FD">
        <w:rPr>
          <w:rFonts w:asciiTheme="minorHAnsi" w:hAnsiTheme="minorHAnsi" w:cstheme="minorBidi"/>
          <w:color w:val="FF0000"/>
          <w:sz w:val="20"/>
          <w:szCs w:val="20"/>
        </w:rPr>
        <w:t>z</w:t>
      </w:r>
      <w:r w:rsidRPr="08E955FD">
        <w:rPr>
          <w:rFonts w:asciiTheme="minorHAnsi" w:hAnsiTheme="minorHAnsi" w:cstheme="minorBidi"/>
          <w:color w:val="FF0000"/>
          <w:sz w:val="20"/>
          <w:szCs w:val="20"/>
        </w:rPr>
        <w:t xml:space="preserve">ględnymi. Pozostałe wymagania określa komisja konkursowa) </w:t>
      </w: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(required languages)</w:t>
      </w:r>
    </w:p>
    <w:p w14:paraId="7C53F086" w14:textId="72A9E2F5" w:rsidR="007D090B" w:rsidRDefault="00EC0079" w:rsidP="00331934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 xml:space="preserve">język </w:t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="00331934">
        <w:rPr>
          <w:rFonts w:asciiTheme="minorHAnsi" w:eastAsia="Arial" w:hAnsiTheme="minorHAnsi" w:cstheme="minorHAnsi"/>
          <w:b/>
          <w:bCs/>
        </w:rPr>
        <w:t>angielski płynny</w:t>
      </w:r>
    </w:p>
    <w:p w14:paraId="7A74CD02" w14:textId="4E5C4E36" w:rsidR="00331934" w:rsidRDefault="00331934" w:rsidP="00331934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język polski dobry</w:t>
      </w:r>
    </w:p>
    <w:p w14:paraId="7B850710" w14:textId="52F8F6E3" w:rsidR="00264030" w:rsidRPr="00EC5FC6" w:rsidRDefault="00EC0079" w:rsidP="00F21416">
      <w:pPr>
        <w:pStyle w:val="Akapitzlist"/>
        <w:ind w:left="720"/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08CE6F91" w14:textId="77777777" w:rsidR="00375621" w:rsidRPr="00375621" w:rsidRDefault="00375621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11E28516" w14:textId="46BA5948" w:rsidR="00264030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(required research experience)</w:t>
      </w:r>
    </w:p>
    <w:p w14:paraId="3424405A" w14:textId="77777777" w:rsidR="00F21416" w:rsidRDefault="00F21416" w:rsidP="00331934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</w:p>
    <w:p w14:paraId="76000535" w14:textId="11207252" w:rsidR="00331934" w:rsidRPr="00A46254" w:rsidRDefault="000773DB" w:rsidP="00331934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Jak w punkcie III</w:t>
      </w:r>
    </w:p>
    <w:p w14:paraId="61CDCEAD" w14:textId="77777777" w:rsidR="00EC5FC6" w:rsidRPr="00EC5FC6" w:rsidRDefault="00EC5FC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(benefits)</w:t>
      </w:r>
    </w:p>
    <w:p w14:paraId="15CB77D9" w14:textId="77777777" w:rsidR="00DF7C9B" w:rsidRPr="00A46254" w:rsidRDefault="00DF7C9B" w:rsidP="63DA7C81">
      <w:pPr>
        <w:pStyle w:val="xmsolistparagraph"/>
        <w:rPr>
          <w:rFonts w:asciiTheme="minorHAnsi" w:hAnsiTheme="minorHAnsi" w:cstheme="minorBidi"/>
          <w:sz w:val="22"/>
          <w:szCs w:val="22"/>
        </w:rPr>
      </w:pPr>
    </w:p>
    <w:p w14:paraId="21EA84E8" w14:textId="38FB3197" w:rsidR="00A05514" w:rsidRPr="00A05514" w:rsidRDefault="00A05514" w:rsidP="00A05514">
      <w:pPr>
        <w:pStyle w:val="Akapitzlist"/>
        <w:numPr>
          <w:ilvl w:val="0"/>
          <w:numId w:val="35"/>
        </w:numPr>
        <w:rPr>
          <w:rFonts w:asciiTheme="minorHAnsi" w:eastAsia="Arial" w:hAnsiTheme="minorHAnsi" w:cstheme="minorBidi"/>
          <w:color w:val="000000"/>
          <w:sz w:val="22"/>
          <w:szCs w:val="22"/>
        </w:rPr>
      </w:pPr>
      <w:r w:rsidRPr="00A05514">
        <w:rPr>
          <w:rFonts w:asciiTheme="minorHAnsi" w:eastAsia="Arial" w:hAnsiTheme="minorHAnsi" w:cstheme="minorBidi"/>
          <w:color w:val="000000"/>
          <w:sz w:val="22"/>
          <w:szCs w:val="22"/>
        </w:rPr>
        <w:t>atmosfera szacunku i współpracy</w:t>
      </w:r>
    </w:p>
    <w:p w14:paraId="3CF98323" w14:textId="26238693" w:rsidR="00A05514" w:rsidRPr="00A05514" w:rsidRDefault="00A05514" w:rsidP="00A05514">
      <w:pPr>
        <w:pStyle w:val="Akapitzlist"/>
        <w:numPr>
          <w:ilvl w:val="0"/>
          <w:numId w:val="35"/>
        </w:numPr>
        <w:rPr>
          <w:rFonts w:asciiTheme="minorHAnsi" w:eastAsia="Arial" w:hAnsiTheme="minorHAnsi" w:cstheme="minorBidi"/>
          <w:color w:val="000000"/>
          <w:sz w:val="22"/>
          <w:szCs w:val="22"/>
        </w:rPr>
      </w:pPr>
      <w:r w:rsidRPr="00A05514">
        <w:rPr>
          <w:rFonts w:asciiTheme="minorHAnsi" w:eastAsia="Arial" w:hAnsiTheme="minorHAnsi" w:cstheme="minorBidi"/>
          <w:color w:val="000000"/>
          <w:sz w:val="22"/>
          <w:szCs w:val="22"/>
        </w:rPr>
        <w:t>wspieranie pracowników z niepełnosprawnościami</w:t>
      </w:r>
    </w:p>
    <w:p w14:paraId="4B289ACC" w14:textId="0E7DE158" w:rsidR="00A05514" w:rsidRPr="00A05514" w:rsidRDefault="00A05514" w:rsidP="00A05514">
      <w:pPr>
        <w:pStyle w:val="Akapitzlist"/>
        <w:numPr>
          <w:ilvl w:val="0"/>
          <w:numId w:val="35"/>
        </w:numPr>
        <w:rPr>
          <w:rFonts w:asciiTheme="minorHAnsi" w:eastAsia="Arial" w:hAnsiTheme="minorHAnsi" w:cstheme="minorBidi"/>
          <w:color w:val="000000"/>
          <w:sz w:val="22"/>
          <w:szCs w:val="22"/>
        </w:rPr>
      </w:pPr>
      <w:r w:rsidRPr="00A05514">
        <w:rPr>
          <w:rFonts w:asciiTheme="minorHAnsi" w:eastAsia="Arial" w:hAnsiTheme="minorHAnsi" w:cstheme="minorBidi"/>
          <w:color w:val="000000"/>
          <w:sz w:val="22"/>
          <w:szCs w:val="22"/>
        </w:rPr>
        <w:t>elastyczny czas pracy</w:t>
      </w:r>
    </w:p>
    <w:p w14:paraId="342E4928" w14:textId="77777777" w:rsidR="00A05514" w:rsidRPr="00A05514" w:rsidRDefault="00A05514" w:rsidP="00A05514">
      <w:pPr>
        <w:pStyle w:val="Akapitzlist"/>
        <w:numPr>
          <w:ilvl w:val="0"/>
          <w:numId w:val="35"/>
        </w:numPr>
        <w:rPr>
          <w:rFonts w:asciiTheme="minorHAnsi" w:eastAsia="Arial" w:hAnsiTheme="minorHAnsi" w:cstheme="minorBidi"/>
          <w:color w:val="000000"/>
          <w:sz w:val="22"/>
          <w:szCs w:val="22"/>
        </w:rPr>
      </w:pPr>
      <w:r w:rsidRPr="00A05514">
        <w:rPr>
          <w:rFonts w:asciiTheme="minorHAnsi" w:eastAsia="Arial" w:hAnsiTheme="minorHAnsi" w:cstheme="minorBidi"/>
          <w:color w:val="000000"/>
          <w:sz w:val="22"/>
          <w:szCs w:val="22"/>
        </w:rPr>
        <w:t>dofinansowanie nauki języków</w:t>
      </w:r>
    </w:p>
    <w:p w14:paraId="19CD6834" w14:textId="77777777" w:rsidR="00A05514" w:rsidRPr="00A05514" w:rsidRDefault="00A05514" w:rsidP="00A05514">
      <w:pPr>
        <w:pStyle w:val="Akapitzlist"/>
        <w:numPr>
          <w:ilvl w:val="0"/>
          <w:numId w:val="35"/>
        </w:numPr>
        <w:rPr>
          <w:rFonts w:asciiTheme="minorHAnsi" w:eastAsia="Arial" w:hAnsiTheme="minorHAnsi" w:cstheme="minorBidi"/>
          <w:color w:val="000000"/>
          <w:sz w:val="22"/>
          <w:szCs w:val="22"/>
        </w:rPr>
      </w:pPr>
      <w:r w:rsidRPr="00A05514">
        <w:rPr>
          <w:rFonts w:asciiTheme="minorHAnsi" w:eastAsia="Arial" w:hAnsiTheme="minorHAnsi" w:cstheme="minorBidi"/>
          <w:color w:val="000000"/>
          <w:sz w:val="22"/>
          <w:szCs w:val="22"/>
        </w:rPr>
        <w:t>dofinansowanie szkoleń i kursów</w:t>
      </w:r>
    </w:p>
    <w:p w14:paraId="464F1BFF" w14:textId="77777777" w:rsidR="00A05514" w:rsidRPr="00A05514" w:rsidRDefault="00A05514" w:rsidP="00A05514">
      <w:pPr>
        <w:pStyle w:val="Akapitzlist"/>
        <w:numPr>
          <w:ilvl w:val="0"/>
          <w:numId w:val="35"/>
        </w:numPr>
        <w:rPr>
          <w:rFonts w:asciiTheme="minorHAnsi" w:eastAsia="Arial" w:hAnsiTheme="minorHAnsi" w:cstheme="minorBidi"/>
          <w:color w:val="000000"/>
          <w:sz w:val="22"/>
          <w:szCs w:val="22"/>
        </w:rPr>
      </w:pPr>
      <w:r w:rsidRPr="00A05514">
        <w:rPr>
          <w:rFonts w:asciiTheme="minorHAnsi" w:eastAsia="Arial" w:hAnsiTheme="minorHAnsi" w:cstheme="minorBidi"/>
          <w:color w:val="000000"/>
          <w:sz w:val="22"/>
          <w:szCs w:val="22"/>
        </w:rPr>
        <w:t>dodatkowe dni wolne na kształcenie</w:t>
      </w:r>
    </w:p>
    <w:p w14:paraId="778DC2A7" w14:textId="77777777" w:rsidR="00A05514" w:rsidRPr="00A05514" w:rsidRDefault="00A05514" w:rsidP="00A05514">
      <w:pPr>
        <w:pStyle w:val="Akapitzlist"/>
        <w:numPr>
          <w:ilvl w:val="0"/>
          <w:numId w:val="35"/>
        </w:numPr>
        <w:rPr>
          <w:rFonts w:asciiTheme="minorHAnsi" w:eastAsia="Arial" w:hAnsiTheme="minorHAnsi" w:cstheme="minorBidi"/>
          <w:color w:val="000000"/>
          <w:sz w:val="22"/>
          <w:szCs w:val="22"/>
        </w:rPr>
      </w:pPr>
      <w:r w:rsidRPr="00A05514">
        <w:rPr>
          <w:rFonts w:asciiTheme="minorHAnsi" w:eastAsia="Arial" w:hAnsiTheme="minorHAnsi" w:cstheme="minorBidi"/>
          <w:color w:val="000000"/>
          <w:sz w:val="22"/>
          <w:szCs w:val="22"/>
        </w:rPr>
        <w:t>ubezpieczenia na życie</w:t>
      </w:r>
    </w:p>
    <w:p w14:paraId="7F7BA26C" w14:textId="77777777" w:rsidR="00A05514" w:rsidRPr="00A05514" w:rsidRDefault="00A05514" w:rsidP="00A05514">
      <w:pPr>
        <w:pStyle w:val="Akapitzlist"/>
        <w:numPr>
          <w:ilvl w:val="0"/>
          <w:numId w:val="35"/>
        </w:numPr>
        <w:rPr>
          <w:rFonts w:asciiTheme="minorHAnsi" w:eastAsia="Arial" w:hAnsiTheme="minorHAnsi" w:cstheme="minorBidi"/>
          <w:color w:val="000000"/>
          <w:sz w:val="22"/>
          <w:szCs w:val="22"/>
        </w:rPr>
      </w:pPr>
      <w:r w:rsidRPr="00A05514">
        <w:rPr>
          <w:rFonts w:asciiTheme="minorHAnsi" w:eastAsia="Arial" w:hAnsiTheme="minorHAnsi" w:cstheme="minorBidi"/>
          <w:color w:val="000000"/>
          <w:sz w:val="22"/>
          <w:szCs w:val="22"/>
        </w:rPr>
        <w:t>program emerytalny</w:t>
      </w:r>
    </w:p>
    <w:p w14:paraId="599B4C4B" w14:textId="77777777" w:rsidR="00A05514" w:rsidRPr="00A05514" w:rsidRDefault="00A05514" w:rsidP="00A05514">
      <w:pPr>
        <w:pStyle w:val="Akapitzlist"/>
        <w:numPr>
          <w:ilvl w:val="0"/>
          <w:numId w:val="35"/>
        </w:numPr>
        <w:rPr>
          <w:rFonts w:asciiTheme="minorHAnsi" w:eastAsia="Arial" w:hAnsiTheme="minorHAnsi" w:cstheme="minorBidi"/>
          <w:color w:val="000000"/>
          <w:sz w:val="22"/>
          <w:szCs w:val="22"/>
        </w:rPr>
      </w:pPr>
      <w:r w:rsidRPr="00A05514">
        <w:rPr>
          <w:rFonts w:asciiTheme="minorHAnsi" w:eastAsia="Arial" w:hAnsiTheme="minorHAnsi" w:cstheme="minorBidi"/>
          <w:color w:val="000000"/>
          <w:sz w:val="22"/>
          <w:szCs w:val="22"/>
        </w:rPr>
        <w:t>fundusz oszczędnościowo – inwestycyjny</w:t>
      </w:r>
    </w:p>
    <w:p w14:paraId="12E779CA" w14:textId="77777777" w:rsidR="00A05514" w:rsidRPr="00A05514" w:rsidRDefault="00A05514" w:rsidP="00A05514">
      <w:pPr>
        <w:pStyle w:val="Akapitzlist"/>
        <w:numPr>
          <w:ilvl w:val="0"/>
          <w:numId w:val="35"/>
        </w:numPr>
        <w:rPr>
          <w:rFonts w:asciiTheme="minorHAnsi" w:eastAsia="Arial" w:hAnsiTheme="minorHAnsi" w:cstheme="minorBidi"/>
          <w:color w:val="000000"/>
          <w:sz w:val="22"/>
          <w:szCs w:val="22"/>
        </w:rPr>
      </w:pPr>
      <w:r w:rsidRPr="00A05514">
        <w:rPr>
          <w:rFonts w:asciiTheme="minorHAnsi" w:eastAsia="Arial" w:hAnsiTheme="minorHAnsi" w:cstheme="minorBidi"/>
          <w:color w:val="000000"/>
          <w:sz w:val="22"/>
          <w:szCs w:val="22"/>
        </w:rPr>
        <w:t>preferencyjne pożyczki</w:t>
      </w:r>
    </w:p>
    <w:p w14:paraId="49193F84" w14:textId="77777777" w:rsidR="00A05514" w:rsidRPr="00A05514" w:rsidRDefault="00A05514" w:rsidP="00A05514">
      <w:pPr>
        <w:pStyle w:val="Akapitzlist"/>
        <w:numPr>
          <w:ilvl w:val="0"/>
          <w:numId w:val="35"/>
        </w:numPr>
        <w:rPr>
          <w:rFonts w:asciiTheme="minorHAnsi" w:eastAsia="Arial" w:hAnsiTheme="minorHAnsi" w:cstheme="minorBidi"/>
          <w:color w:val="000000"/>
          <w:sz w:val="22"/>
          <w:szCs w:val="22"/>
        </w:rPr>
      </w:pPr>
      <w:r w:rsidRPr="00A05514">
        <w:rPr>
          <w:rFonts w:asciiTheme="minorHAnsi" w:eastAsia="Arial" w:hAnsiTheme="minorHAnsi" w:cstheme="minorBidi"/>
          <w:color w:val="000000"/>
          <w:sz w:val="22"/>
          <w:szCs w:val="22"/>
        </w:rPr>
        <w:t>dodatkowe świadczenia socjalne</w:t>
      </w:r>
    </w:p>
    <w:p w14:paraId="742B82ED" w14:textId="77777777" w:rsidR="00A05514" w:rsidRPr="00A05514" w:rsidRDefault="00A05514" w:rsidP="00A05514">
      <w:pPr>
        <w:pStyle w:val="Akapitzlist"/>
        <w:numPr>
          <w:ilvl w:val="0"/>
          <w:numId w:val="35"/>
        </w:numPr>
        <w:rPr>
          <w:rFonts w:asciiTheme="minorHAnsi" w:eastAsia="Arial" w:hAnsiTheme="minorHAnsi" w:cstheme="minorBidi"/>
          <w:color w:val="000000"/>
          <w:sz w:val="22"/>
          <w:szCs w:val="22"/>
        </w:rPr>
      </w:pPr>
      <w:r w:rsidRPr="00A05514">
        <w:rPr>
          <w:rFonts w:asciiTheme="minorHAnsi" w:eastAsia="Arial" w:hAnsiTheme="minorHAnsi" w:cstheme="minorBidi"/>
          <w:color w:val="000000"/>
          <w:sz w:val="22"/>
          <w:szCs w:val="22"/>
        </w:rPr>
        <w:t>dofinansowanie wypoczynku</w:t>
      </w:r>
    </w:p>
    <w:p w14:paraId="1C97A3A5" w14:textId="77777777" w:rsidR="00A05514" w:rsidRPr="00A05514" w:rsidRDefault="00A05514" w:rsidP="00A05514">
      <w:pPr>
        <w:pStyle w:val="Akapitzlist"/>
        <w:numPr>
          <w:ilvl w:val="0"/>
          <w:numId w:val="35"/>
        </w:numPr>
        <w:rPr>
          <w:rFonts w:asciiTheme="minorHAnsi" w:eastAsia="Arial" w:hAnsiTheme="minorHAnsi" w:cstheme="minorBidi"/>
          <w:color w:val="000000"/>
          <w:sz w:val="22"/>
          <w:szCs w:val="22"/>
        </w:rPr>
      </w:pPr>
      <w:r w:rsidRPr="00A05514">
        <w:rPr>
          <w:rFonts w:asciiTheme="minorHAnsi" w:eastAsia="Arial" w:hAnsiTheme="minorHAnsi" w:cstheme="minorBidi"/>
          <w:color w:val="000000"/>
          <w:sz w:val="22"/>
          <w:szCs w:val="22"/>
        </w:rPr>
        <w:t>dofinansowanie wakacji dzieci</w:t>
      </w:r>
    </w:p>
    <w:p w14:paraId="6BB9E253" w14:textId="5B95CAF3" w:rsidR="00471682" w:rsidRPr="00A05514" w:rsidRDefault="00A05514" w:rsidP="00A05514">
      <w:pPr>
        <w:pStyle w:val="Akapitzlist"/>
        <w:numPr>
          <w:ilvl w:val="0"/>
          <w:numId w:val="35"/>
        </w:numPr>
        <w:rPr>
          <w:rFonts w:asciiTheme="minorHAnsi" w:eastAsia="Arial" w:hAnsiTheme="minorHAnsi" w:cstheme="minorBidi"/>
          <w:color w:val="000000"/>
          <w:sz w:val="22"/>
          <w:szCs w:val="22"/>
        </w:rPr>
      </w:pPr>
      <w:r w:rsidRPr="00A05514">
        <w:rPr>
          <w:rFonts w:asciiTheme="minorHAnsi" w:eastAsia="Arial" w:hAnsiTheme="minorHAnsi" w:cstheme="minorBidi"/>
          <w:color w:val="000000"/>
          <w:sz w:val="22"/>
          <w:szCs w:val="22"/>
        </w:rPr>
        <w:t>„13” pensja</w:t>
      </w: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(eligibility criteria)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11C63FF6" w14:textId="1E182BE3" w:rsidR="007D090B" w:rsidRPr="00A46254" w:rsidRDefault="00E012F2" w:rsidP="4F6698D0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</w:rPr>
      </w:pPr>
      <w:bookmarkStart w:id="2" w:name="_Hlk172789370"/>
      <w:r>
        <w:rPr>
          <w:rFonts w:asciiTheme="minorHAnsi" w:hAnsiTheme="minorHAnsi" w:cstheme="minorBidi"/>
        </w:rPr>
        <w:t>Znajomość technik biologii molekularnej</w:t>
      </w:r>
      <w:r w:rsidR="000773DB">
        <w:rPr>
          <w:rFonts w:asciiTheme="minorHAnsi" w:hAnsiTheme="minorHAnsi" w:cstheme="minorBidi"/>
        </w:rPr>
        <w:t>/ scRNA-seq</w:t>
      </w:r>
    </w:p>
    <w:p w14:paraId="2889564A" w14:textId="5BFCEA5C" w:rsidR="007D090B" w:rsidRPr="00A46254" w:rsidRDefault="00E012F2" w:rsidP="4F6698D0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hAnsiTheme="minorHAnsi" w:cstheme="minorBidi"/>
        </w:rPr>
        <w:t>Umiejętność prowadzenia analiz bioinformatycznych/biostatystycznych</w:t>
      </w:r>
    </w:p>
    <w:p w14:paraId="5AC74593" w14:textId="77777777" w:rsidR="000773DB" w:rsidRPr="00A46254" w:rsidRDefault="000773DB" w:rsidP="000773DB">
      <w:pPr>
        <w:pStyle w:val="Akapitzlist"/>
        <w:numPr>
          <w:ilvl w:val="0"/>
          <w:numId w:val="30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hAnsiTheme="minorHAnsi" w:cstheme="minorBidi"/>
        </w:rPr>
        <w:t>Ilość publikacji, ich współczynnik impact factor,</w:t>
      </w:r>
      <w:r w:rsidRPr="000773DB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h-index</w:t>
      </w:r>
    </w:p>
    <w:bookmarkEnd w:id="2"/>
    <w:p w14:paraId="52E56223" w14:textId="77777777" w:rsidR="007D090B" w:rsidRPr="007D090B" w:rsidRDefault="007D090B" w:rsidP="08E955FD">
      <w:pPr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(selection process)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lastRenderedPageBreak/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700E2323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3F18B629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</w:p>
    <w:p w14:paraId="5043CB0F" w14:textId="77777777" w:rsidR="00EC0079" w:rsidRPr="00A46254" w:rsidRDefault="00EC0079" w:rsidP="4F6698D0">
      <w:pPr>
        <w:rPr>
          <w:rFonts w:asciiTheme="minorHAnsi" w:hAnsiTheme="minorHAnsi" w:cstheme="minorBidi"/>
          <w:color w:val="00B050"/>
        </w:rPr>
      </w:pP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351A3C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6DC58706" w14:textId="77777777" w:rsidR="00F21416" w:rsidRDefault="00F21416">
      <w:pPr>
        <w:rPr>
          <w:rFonts w:asciiTheme="minorHAnsi" w:hAnsiTheme="minorHAnsi" w:cstheme="minorBidi"/>
          <w:color w:val="FF0000"/>
          <w:sz w:val="20"/>
          <w:szCs w:val="20"/>
        </w:rPr>
      </w:pPr>
    </w:p>
    <w:p w14:paraId="6DFB9E20" w14:textId="079AD2DB" w:rsidR="00EC5FC6" w:rsidRPr="00B551A8" w:rsidRDefault="00B35E63">
      <w:pPr>
        <w:rPr>
          <w:rFonts w:asciiTheme="minorHAnsi" w:hAnsiTheme="minorHAnsi" w:cstheme="minorHAnsi"/>
        </w:rPr>
      </w:pPr>
      <w:r w:rsidRPr="00B551A8">
        <w:rPr>
          <w:rFonts w:asciiTheme="minorHAnsi" w:hAnsiTheme="minorHAnsi" w:cstheme="minorHAnsi"/>
        </w:rPr>
        <w:t>W ramach projektu kandydat na stanowisko Post-Doc będzie miał możliwość rozwinięcia swojego warsztatu z zakresu technik NGS - sn/scRNA-seq</w:t>
      </w:r>
      <w:r w:rsidR="00A405F5" w:rsidRPr="00B551A8">
        <w:rPr>
          <w:rFonts w:asciiTheme="minorHAnsi" w:hAnsiTheme="minorHAnsi" w:cstheme="minorHAnsi"/>
        </w:rPr>
        <w:t xml:space="preserve"> i</w:t>
      </w:r>
      <w:r w:rsidRPr="00B551A8">
        <w:rPr>
          <w:rFonts w:asciiTheme="minorHAnsi" w:hAnsiTheme="minorHAnsi" w:cstheme="minorHAnsi"/>
        </w:rPr>
        <w:t xml:space="preserve"> spatial transcriptomic, proteomiki i metabolomiki. Zdobędzie także doświadczenie w prowadzeniu analiz bioinformatycznych danych pozyskanych z eksperymentów NGS przewidzianych w projekcie. Ponadto w trakcie trwania projektu planowane są wyjazdy na konferencje krajowe i/lub </w:t>
      </w:r>
      <w:r w:rsidR="00A405F5" w:rsidRPr="00B551A8">
        <w:rPr>
          <w:rFonts w:asciiTheme="minorHAnsi" w:hAnsiTheme="minorHAnsi" w:cstheme="minorHAnsi"/>
        </w:rPr>
        <w:t>zagraniczne</w:t>
      </w:r>
      <w:r w:rsidRPr="00B551A8">
        <w:rPr>
          <w:rFonts w:asciiTheme="minorHAnsi" w:hAnsiTheme="minorHAnsi" w:cstheme="minorHAnsi"/>
        </w:rPr>
        <w:t>, związane z tematyką projektu.</w:t>
      </w:r>
      <w:r w:rsidR="00A405F5" w:rsidRPr="00B551A8">
        <w:rPr>
          <w:rFonts w:asciiTheme="minorHAnsi" w:hAnsiTheme="minorHAnsi" w:cstheme="minorHAnsi"/>
        </w:rPr>
        <w:t xml:space="preserve"> Ze względu na planowaną w ramach projektu współpracę przewidywane są wizyty u międzynarodowych współpracownika (University of Glasgow) w celu przeprowadzenia analizy danych.</w:t>
      </w:r>
    </w:p>
    <w:p w14:paraId="70DF9E56" w14:textId="77777777" w:rsidR="00D9614D" w:rsidRPr="00375621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5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00F57C0E">
      <w:pPr>
        <w:ind w:left="3119"/>
        <w:jc w:val="center"/>
        <w:rPr>
          <w:rFonts w:asciiTheme="minorHAnsi" w:hAnsiTheme="minorHAnsi" w:cstheme="minorHAnsi"/>
          <w:i/>
        </w:rPr>
      </w:pPr>
    </w:p>
    <w:sectPr w:rsidR="0037745E" w:rsidRPr="00A46254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74C159B"/>
    <w:multiLevelType w:val="hybridMultilevel"/>
    <w:tmpl w:val="1498637C"/>
    <w:lvl w:ilvl="0" w:tplc="F01ADA10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24253"/>
    <w:multiLevelType w:val="hybridMultilevel"/>
    <w:tmpl w:val="4ADC4F0C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16382"/>
    <w:multiLevelType w:val="hybridMultilevel"/>
    <w:tmpl w:val="31563892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B24A4"/>
    <w:multiLevelType w:val="hybridMultilevel"/>
    <w:tmpl w:val="A836CC74"/>
    <w:lvl w:ilvl="0" w:tplc="F01ADA10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37812"/>
    <w:multiLevelType w:val="hybridMultilevel"/>
    <w:tmpl w:val="9E5E0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1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28"/>
  </w:num>
  <w:num w:numId="4">
    <w:abstractNumId w:val="10"/>
  </w:num>
  <w:num w:numId="5">
    <w:abstractNumId w:val="1"/>
  </w:num>
  <w:num w:numId="6">
    <w:abstractNumId w:val="2"/>
  </w:num>
  <w:num w:numId="7">
    <w:abstractNumId w:val="32"/>
  </w:num>
  <w:num w:numId="8">
    <w:abstractNumId w:val="9"/>
  </w:num>
  <w:num w:numId="9">
    <w:abstractNumId w:val="7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6"/>
  </w:num>
  <w:num w:numId="13">
    <w:abstractNumId w:val="21"/>
  </w:num>
  <w:num w:numId="14">
    <w:abstractNumId w:val="13"/>
  </w:num>
  <w:num w:numId="15">
    <w:abstractNumId w:val="4"/>
  </w:num>
  <w:num w:numId="16">
    <w:abstractNumId w:val="20"/>
  </w:num>
  <w:num w:numId="17">
    <w:abstractNumId w:val="30"/>
  </w:num>
  <w:num w:numId="18">
    <w:abstractNumId w:val="31"/>
  </w:num>
  <w:num w:numId="19">
    <w:abstractNumId w:val="24"/>
  </w:num>
  <w:num w:numId="20">
    <w:abstractNumId w:val="3"/>
  </w:num>
  <w:num w:numId="21">
    <w:abstractNumId w:val="23"/>
  </w:num>
  <w:num w:numId="22">
    <w:abstractNumId w:val="16"/>
  </w:num>
  <w:num w:numId="23">
    <w:abstractNumId w:val="5"/>
  </w:num>
  <w:num w:numId="24">
    <w:abstractNumId w:val="18"/>
  </w:num>
  <w:num w:numId="25">
    <w:abstractNumId w:val="26"/>
  </w:num>
  <w:num w:numId="26">
    <w:abstractNumId w:val="0"/>
  </w:num>
  <w:num w:numId="27">
    <w:abstractNumId w:val="8"/>
  </w:num>
  <w:num w:numId="28">
    <w:abstractNumId w:val="29"/>
  </w:num>
  <w:num w:numId="29">
    <w:abstractNumId w:val="27"/>
  </w:num>
  <w:num w:numId="30">
    <w:abstractNumId w:val="17"/>
  </w:num>
  <w:num w:numId="31">
    <w:abstractNumId w:val="11"/>
  </w:num>
  <w:num w:numId="32">
    <w:abstractNumId w:val="14"/>
  </w:num>
  <w:num w:numId="33">
    <w:abstractNumId w:val="19"/>
  </w:num>
  <w:num w:numId="34">
    <w:abstractNumId w:val="1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115D3"/>
    <w:rsid w:val="000179BB"/>
    <w:rsid w:val="00030171"/>
    <w:rsid w:val="0003031B"/>
    <w:rsid w:val="000415D1"/>
    <w:rsid w:val="00047558"/>
    <w:rsid w:val="000773DB"/>
    <w:rsid w:val="000F2D70"/>
    <w:rsid w:val="00116FB0"/>
    <w:rsid w:val="00140CEF"/>
    <w:rsid w:val="00145B2F"/>
    <w:rsid w:val="001478D5"/>
    <w:rsid w:val="001B395E"/>
    <w:rsid w:val="001B7774"/>
    <w:rsid w:val="001D0470"/>
    <w:rsid w:val="001D5234"/>
    <w:rsid w:val="001D699D"/>
    <w:rsid w:val="001F4F56"/>
    <w:rsid w:val="001F6C81"/>
    <w:rsid w:val="00212E4D"/>
    <w:rsid w:val="002263B3"/>
    <w:rsid w:val="00231FAE"/>
    <w:rsid w:val="00264030"/>
    <w:rsid w:val="00275CE7"/>
    <w:rsid w:val="0028322F"/>
    <w:rsid w:val="002B3676"/>
    <w:rsid w:val="002D4F21"/>
    <w:rsid w:val="002D7C28"/>
    <w:rsid w:val="002E1B27"/>
    <w:rsid w:val="002E3E31"/>
    <w:rsid w:val="00310877"/>
    <w:rsid w:val="00331934"/>
    <w:rsid w:val="003370ED"/>
    <w:rsid w:val="00351A3C"/>
    <w:rsid w:val="00375621"/>
    <w:rsid w:val="0037745E"/>
    <w:rsid w:val="00383F64"/>
    <w:rsid w:val="00386A35"/>
    <w:rsid w:val="003B5440"/>
    <w:rsid w:val="003D2527"/>
    <w:rsid w:val="003D3DCD"/>
    <w:rsid w:val="003E1117"/>
    <w:rsid w:val="003F4A03"/>
    <w:rsid w:val="00402F75"/>
    <w:rsid w:val="00471682"/>
    <w:rsid w:val="00477491"/>
    <w:rsid w:val="004802B1"/>
    <w:rsid w:val="00482999"/>
    <w:rsid w:val="004D6C79"/>
    <w:rsid w:val="004E63B5"/>
    <w:rsid w:val="004E7B30"/>
    <w:rsid w:val="004F1B8C"/>
    <w:rsid w:val="004F677C"/>
    <w:rsid w:val="005035E0"/>
    <w:rsid w:val="0050641C"/>
    <w:rsid w:val="00511AA7"/>
    <w:rsid w:val="00532F1B"/>
    <w:rsid w:val="00551BF6"/>
    <w:rsid w:val="00565677"/>
    <w:rsid w:val="00591D6D"/>
    <w:rsid w:val="005A05DB"/>
    <w:rsid w:val="005D1B30"/>
    <w:rsid w:val="005E4AAD"/>
    <w:rsid w:val="0068057B"/>
    <w:rsid w:val="006E67C1"/>
    <w:rsid w:val="006F48F4"/>
    <w:rsid w:val="00702DB2"/>
    <w:rsid w:val="007D090B"/>
    <w:rsid w:val="00856FBC"/>
    <w:rsid w:val="008677F0"/>
    <w:rsid w:val="008703E6"/>
    <w:rsid w:val="008747F3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74826"/>
    <w:rsid w:val="00985C87"/>
    <w:rsid w:val="009930A7"/>
    <w:rsid w:val="009E2654"/>
    <w:rsid w:val="00A05514"/>
    <w:rsid w:val="00A405F5"/>
    <w:rsid w:val="00A46254"/>
    <w:rsid w:val="00A56935"/>
    <w:rsid w:val="00A847CD"/>
    <w:rsid w:val="00AE5E94"/>
    <w:rsid w:val="00AF410A"/>
    <w:rsid w:val="00B162A3"/>
    <w:rsid w:val="00B27485"/>
    <w:rsid w:val="00B33510"/>
    <w:rsid w:val="00B353FB"/>
    <w:rsid w:val="00B35E63"/>
    <w:rsid w:val="00B518AA"/>
    <w:rsid w:val="00B551A8"/>
    <w:rsid w:val="00B56D67"/>
    <w:rsid w:val="00B83368"/>
    <w:rsid w:val="00BD6DE2"/>
    <w:rsid w:val="00BE1158"/>
    <w:rsid w:val="00BE1942"/>
    <w:rsid w:val="00C11467"/>
    <w:rsid w:val="00C262F1"/>
    <w:rsid w:val="00C4415E"/>
    <w:rsid w:val="00C949E4"/>
    <w:rsid w:val="00CF5C8A"/>
    <w:rsid w:val="00D102AB"/>
    <w:rsid w:val="00D12276"/>
    <w:rsid w:val="00D212A7"/>
    <w:rsid w:val="00D3250A"/>
    <w:rsid w:val="00D5408A"/>
    <w:rsid w:val="00D762D6"/>
    <w:rsid w:val="00D90EC4"/>
    <w:rsid w:val="00D9614D"/>
    <w:rsid w:val="00DA5006"/>
    <w:rsid w:val="00DB68FA"/>
    <w:rsid w:val="00DF7C9B"/>
    <w:rsid w:val="00E00952"/>
    <w:rsid w:val="00E012F2"/>
    <w:rsid w:val="00E17903"/>
    <w:rsid w:val="00E20900"/>
    <w:rsid w:val="00E270B4"/>
    <w:rsid w:val="00E46FB0"/>
    <w:rsid w:val="00EA5B2E"/>
    <w:rsid w:val="00EC0079"/>
    <w:rsid w:val="00EC5FC6"/>
    <w:rsid w:val="00ED6751"/>
    <w:rsid w:val="00EF29DC"/>
    <w:rsid w:val="00F21416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33D7FDB"/>
    <w:rsid w:val="03499139"/>
    <w:rsid w:val="05945EF9"/>
    <w:rsid w:val="05FFC6D6"/>
    <w:rsid w:val="071D58F5"/>
    <w:rsid w:val="076BA5FB"/>
    <w:rsid w:val="08E955FD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419D552"/>
    <w:rsid w:val="54E4B7D3"/>
    <w:rsid w:val="56BCA08E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12F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551A8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nika.marta.stefanska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hyperlink" Target="mailto:iod@amu.edu.pl" TargetMode="Externa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uraxess.ec.europa.eu/europe/career-development/training-researchers/research-profiles-descrip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0A55E-A0DE-4710-AFF1-E4828E1C02E9}">
  <ds:schemaRefs>
    <ds:schemaRef ds:uri="85159124-ac7b-4f1d-ba7a-13947afabc27"/>
    <ds:schemaRef ds:uri="5833bf8a-e418-43d1-a63e-b80bc08a57eb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6EC714F-FB46-4FE1-BCFA-4F35B7397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2AB1FD-84CA-4596-820D-3915909F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1247</Words>
  <Characters>8784</Characters>
  <Application>Microsoft Office Word</Application>
  <DocSecurity>4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2</cp:revision>
  <cp:lastPrinted>2024-07-25T06:30:00Z</cp:lastPrinted>
  <dcterms:created xsi:type="dcterms:W3CDTF">2024-08-26T12:12:00Z</dcterms:created>
  <dcterms:modified xsi:type="dcterms:W3CDTF">2024-08-26T12:12:00Z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</Properties>
</file>