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3EA5455C"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w:t>
      </w:r>
      <w:r w:rsidR="004B55ED">
        <w:rPr>
          <w:rFonts w:asciiTheme="minorHAnsi" w:hAnsiTheme="minorHAnsi" w:cstheme="minorHAnsi"/>
          <w:b/>
          <w:bCs/>
          <w:lang w:val="en-US"/>
        </w:rPr>
        <w:t>NanoBioMedical Centre</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3FABFFA4"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 xml:space="preserve">Physics, </w:t>
      </w:r>
      <w:r w:rsidR="004B55ED">
        <w:rPr>
          <w:rFonts w:asciiTheme="minorHAnsi" w:hAnsiTheme="minorHAnsi" w:cstheme="minorBidi"/>
          <w:sz w:val="22"/>
          <w:szCs w:val="20"/>
          <w:lang w:val="en-US"/>
        </w:rPr>
        <w:t xml:space="preserve">Chemistry, </w:t>
      </w:r>
      <w:r w:rsidRPr="00C57D31">
        <w:rPr>
          <w:rFonts w:asciiTheme="minorHAnsi" w:hAnsiTheme="minorHAnsi" w:cstheme="minorBidi"/>
          <w:sz w:val="22"/>
          <w:szCs w:val="20"/>
          <w:lang w:val="en-US"/>
        </w:rPr>
        <w:t xml:space="preserve">Material </w:t>
      </w:r>
      <w:r w:rsidR="004B55ED">
        <w:rPr>
          <w:rFonts w:asciiTheme="minorHAnsi" w:hAnsiTheme="minorHAnsi" w:cstheme="minorBidi"/>
          <w:sz w:val="22"/>
          <w:szCs w:val="20"/>
          <w:lang w:val="en-US"/>
        </w:rPr>
        <w:t>Science</w:t>
      </w:r>
      <w:r w:rsidRPr="00C57D31">
        <w:rPr>
          <w:rFonts w:asciiTheme="minorHAnsi" w:hAnsiTheme="minorHAnsi" w:cstheme="minorBidi"/>
          <w:sz w:val="22"/>
          <w:szCs w:val="20"/>
          <w:lang w:val="en-US"/>
        </w:rPr>
        <w:t xml:space="preserve"> </w:t>
      </w:r>
      <w:r w:rsidR="004B55ED">
        <w:rPr>
          <w:rFonts w:asciiTheme="minorHAnsi" w:hAnsiTheme="minorHAnsi" w:cstheme="minorBidi"/>
          <w:sz w:val="22"/>
          <w:szCs w:val="20"/>
          <w:lang w:val="en-US"/>
        </w:rPr>
        <w:t>and Engineering</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0F8CEF2F"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004B55ED">
        <w:rPr>
          <w:rFonts w:asciiTheme="minorHAnsi" w:hAnsiTheme="minorHAnsi" w:cstheme="minorBidi"/>
          <w:b/>
          <w:bCs/>
          <w:sz w:val="22"/>
          <w:lang w:val="en-US"/>
        </w:rPr>
        <w:t>2</w:t>
      </w:r>
      <w:r w:rsidR="005035E0" w:rsidRPr="00C57D31">
        <w:rPr>
          <w:rFonts w:asciiTheme="minorHAnsi" w:hAnsiTheme="minorHAnsi" w:cstheme="minorBidi"/>
          <w:b/>
          <w:bCs/>
          <w:sz w:val="22"/>
          <w:lang w:val="en-US"/>
        </w:rPr>
        <w:t xml:space="preserve"> year</w:t>
      </w:r>
      <w:r w:rsidR="004B55ED">
        <w:rPr>
          <w:rFonts w:asciiTheme="minorHAnsi" w:hAnsiTheme="minorHAnsi" w:cstheme="minorBidi"/>
          <w:b/>
          <w:bCs/>
          <w:sz w:val="22"/>
          <w:lang w:val="en-US"/>
        </w:rPr>
        <w:t>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33018CA2"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00F7231B">
        <w:rPr>
          <w:rFonts w:asciiTheme="minorHAnsi" w:hAnsiTheme="minorHAnsi" w:cstheme="minorBidi"/>
          <w:bCs/>
          <w:sz w:val="22"/>
          <w:szCs w:val="18"/>
        </w:rPr>
        <w:t>03</w:t>
      </w:r>
      <w:r w:rsidRPr="00C57D31">
        <w:rPr>
          <w:rFonts w:asciiTheme="minorHAnsi" w:hAnsiTheme="minorHAnsi" w:cstheme="minorHAnsi"/>
          <w:bCs/>
          <w:sz w:val="22"/>
          <w:szCs w:val="18"/>
        </w:rPr>
        <w:t>.202</w:t>
      </w:r>
      <w:r w:rsidR="00F7231B">
        <w:rPr>
          <w:rFonts w:asciiTheme="minorHAnsi" w:hAnsiTheme="minorHAnsi" w:cstheme="minorHAnsi"/>
          <w:bCs/>
          <w:sz w:val="22"/>
          <w:szCs w:val="18"/>
        </w:rPr>
        <w:t>3</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457F2BF1" w:rsidR="00264030" w:rsidRPr="00C57D31" w:rsidRDefault="004B55ED" w:rsidP="002E3E31">
      <w:pPr>
        <w:jc w:val="both"/>
        <w:rPr>
          <w:rFonts w:asciiTheme="minorHAnsi" w:hAnsiTheme="minorHAnsi" w:cstheme="minorHAnsi"/>
          <w:bCs/>
          <w:sz w:val="22"/>
          <w:szCs w:val="20"/>
        </w:rPr>
      </w:pPr>
      <w:r>
        <w:rPr>
          <w:rFonts w:asciiTheme="minorHAnsi" w:hAnsiTheme="minorHAnsi" w:cstheme="minorHAnsi"/>
          <w:bCs/>
          <w:sz w:val="22"/>
          <w:szCs w:val="20"/>
        </w:rPr>
        <w:t>NanoBioMedical Centre</w:t>
      </w:r>
      <w:r w:rsidR="00C57D31" w:rsidRPr="00C57D31">
        <w:rPr>
          <w:rFonts w:asciiTheme="minorHAnsi" w:hAnsiTheme="minorHAnsi" w:cstheme="minorHAnsi"/>
          <w:bCs/>
          <w:sz w:val="22"/>
          <w:szCs w:val="20"/>
        </w:rPr>
        <w:t xml:space="preserve">, </w:t>
      </w:r>
      <w:r>
        <w:rPr>
          <w:rFonts w:asciiTheme="minorHAnsi" w:hAnsiTheme="minorHAnsi" w:cstheme="minorHAnsi"/>
          <w:bCs/>
          <w:sz w:val="22"/>
          <w:szCs w:val="20"/>
        </w:rPr>
        <w:t>Wszechnicy Piastowskie 3</w:t>
      </w:r>
      <w:r w:rsidR="00C57D31" w:rsidRPr="00C57D31">
        <w:rPr>
          <w:rFonts w:asciiTheme="minorHAnsi" w:hAnsiTheme="minorHAnsi" w:cstheme="minorHAnsi"/>
          <w:bCs/>
          <w:sz w:val="22"/>
          <w:szCs w:val="20"/>
        </w:rPr>
        <w:t>, 61-614 Poznan</w:t>
      </w:r>
      <w:r w:rsidR="00C57D31">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6CD90F50"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Electronic submission to</w:t>
      </w:r>
      <w:r w:rsidR="004B55ED">
        <w:rPr>
          <w:rFonts w:asciiTheme="minorHAnsi" w:hAnsiTheme="minorHAnsi" w:cstheme="minorHAnsi"/>
          <w:bCs/>
          <w:sz w:val="22"/>
          <w:szCs w:val="22"/>
          <w:lang w:val="en-US"/>
        </w:rPr>
        <w:t xml:space="preserve"> </w:t>
      </w:r>
      <w:hyperlink r:id="rId11" w:history="1">
        <w:r w:rsidR="00CC2042" w:rsidRPr="009015A7">
          <w:rPr>
            <w:rStyle w:val="Hipercze"/>
            <w:rFonts w:asciiTheme="minorHAnsi" w:hAnsiTheme="minorHAnsi" w:cstheme="minorHAnsi"/>
            <w:bCs/>
            <w:sz w:val="22"/>
            <w:szCs w:val="22"/>
            <w:lang w:val="en-US"/>
          </w:rPr>
          <w:t>igoyat@amu.edu.pl</w:t>
        </w:r>
      </w:hyperlink>
      <w:r w:rsidR="00CC2042">
        <w:rPr>
          <w:rFonts w:asciiTheme="minorHAnsi" w:hAnsiTheme="minorHAnsi" w:cstheme="minorHAnsi"/>
          <w:bCs/>
          <w:sz w:val="22"/>
          <w:szCs w:val="22"/>
          <w:lang w:val="en-US"/>
        </w:rPr>
        <w:t xml:space="preserve"> </w:t>
      </w:r>
      <w:r w:rsidRPr="00C57D31">
        <w:rPr>
          <w:rFonts w:asciiTheme="minorHAnsi" w:hAnsiTheme="minorHAnsi" w:cstheme="minorHAnsi"/>
          <w:bCs/>
          <w:sz w:val="22"/>
          <w:szCs w:val="22"/>
          <w:lang w:val="en-US"/>
        </w:rPr>
        <w:t xml:space="preserve">Application deadline: </w:t>
      </w:r>
      <w:r w:rsidR="00F7231B">
        <w:rPr>
          <w:rFonts w:asciiTheme="minorHAnsi" w:hAnsiTheme="minorHAnsi" w:cstheme="minorHAnsi"/>
          <w:bCs/>
          <w:sz w:val="22"/>
          <w:szCs w:val="22"/>
          <w:lang w:val="en-US"/>
        </w:rPr>
        <w:t>31</w:t>
      </w:r>
      <w:r w:rsidRPr="00C57D31">
        <w:rPr>
          <w:rFonts w:asciiTheme="minorHAnsi" w:hAnsiTheme="minorHAnsi" w:cstheme="minorHAnsi"/>
          <w:bCs/>
          <w:sz w:val="22"/>
          <w:szCs w:val="22"/>
          <w:lang w:val="en-US"/>
        </w:rPr>
        <w:t>.0</w:t>
      </w:r>
      <w:r w:rsidR="00F7231B">
        <w:rPr>
          <w:rFonts w:asciiTheme="minorHAnsi" w:hAnsiTheme="minorHAnsi" w:cstheme="minorHAnsi"/>
          <w:bCs/>
          <w:sz w:val="22"/>
          <w:szCs w:val="22"/>
          <w:lang w:val="en-US"/>
        </w:rPr>
        <w:t>1</w:t>
      </w:r>
      <w:r w:rsidRPr="00C57D31">
        <w:rPr>
          <w:rFonts w:asciiTheme="minorHAnsi" w:hAnsiTheme="minorHAnsi" w:cstheme="minorHAnsi"/>
          <w:bCs/>
          <w:sz w:val="22"/>
          <w:szCs w:val="22"/>
          <w:lang w:val="en-US"/>
        </w:rPr>
        <w:t>.202</w:t>
      </w:r>
      <w:r w:rsidR="00F7231B">
        <w:rPr>
          <w:rFonts w:asciiTheme="minorHAnsi" w:hAnsiTheme="minorHAnsi" w:cstheme="minorHAnsi"/>
          <w:bCs/>
          <w:sz w:val="22"/>
          <w:szCs w:val="22"/>
          <w:lang w:val="en-US"/>
        </w:rPr>
        <w:t>3</w:t>
      </w:r>
      <w:r w:rsidRPr="00C57D31">
        <w:rPr>
          <w:rFonts w:asciiTheme="minorHAnsi" w:hAnsiTheme="minorHAnsi" w:cstheme="minorHAnsi"/>
          <w:bCs/>
          <w:sz w:val="22"/>
          <w:szCs w:val="22"/>
          <w:lang w:val="en-US"/>
        </w:rPr>
        <w:t xml:space="preserve">. Please note that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3D791240" w:rsidR="00EC0079" w:rsidRPr="009B2E4A"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00DD2B3D">
        <w:rPr>
          <w:rFonts w:ascii="Calibri" w:eastAsia="Calibri" w:hAnsi="Calibri" w:cs="Calibri"/>
          <w:sz w:val="22"/>
          <w:szCs w:val="22"/>
          <w:lang w:val="en-US"/>
        </w:rPr>
        <w:t>2</w:t>
      </w:r>
      <w:r w:rsidR="52370314" w:rsidRPr="009B2E4A">
        <w:rPr>
          <w:rFonts w:ascii="Calibri" w:eastAsia="Calibri" w:hAnsi="Calibri" w:cs="Calibri"/>
          <w:sz w:val="22"/>
          <w:szCs w:val="22"/>
          <w:lang w:val="en-US"/>
        </w:rPr>
        <w:t xml:space="preserve">, item </w:t>
      </w:r>
      <w:r w:rsidR="00DD2B3D">
        <w:rPr>
          <w:rFonts w:ascii="Calibri" w:eastAsia="Calibri" w:hAnsi="Calibri" w:cs="Calibri"/>
          <w:sz w:val="22"/>
          <w:szCs w:val="22"/>
          <w:lang w:val="en-US"/>
        </w:rPr>
        <w:t>574</w:t>
      </w:r>
      <w:r w:rsidR="52370314" w:rsidRPr="009B2E4A">
        <w:rPr>
          <w:rFonts w:ascii="Calibri" w:eastAsia="Calibri" w:hAnsi="Calibri" w:cs="Calibri"/>
          <w:sz w:val="22"/>
          <w:szCs w:val="22"/>
          <w:lang w:val="en-US"/>
        </w:rPr>
        <w:t xml:space="preserve"> i.e. as amended; Polish:  </w:t>
      </w:r>
      <w:proofErr w:type="spellStart"/>
      <w:r w:rsidR="52370314" w:rsidRPr="009B2E4A">
        <w:rPr>
          <w:rFonts w:ascii="Calibri" w:eastAsia="Calibri" w:hAnsi="Calibri" w:cs="Calibri"/>
          <w:sz w:val="22"/>
          <w:szCs w:val="22"/>
          <w:lang w:val="en-US"/>
        </w:rPr>
        <w:t>Dziennik</w:t>
      </w:r>
      <w:proofErr w:type="spellEnd"/>
      <w:r w:rsidR="52370314" w:rsidRPr="009B2E4A">
        <w:rPr>
          <w:rFonts w:ascii="Calibri" w:eastAsia="Calibri" w:hAnsi="Calibri" w:cs="Calibri"/>
          <w:sz w:val="22"/>
          <w:szCs w:val="22"/>
          <w:lang w:val="en-US"/>
        </w:rPr>
        <w:t xml:space="preserve"> </w:t>
      </w:r>
      <w:proofErr w:type="spellStart"/>
      <w:r w:rsidR="52370314" w:rsidRPr="009B2E4A">
        <w:rPr>
          <w:rFonts w:ascii="Calibri" w:eastAsia="Calibri" w:hAnsi="Calibri" w:cs="Calibri"/>
          <w:sz w:val="22"/>
          <w:szCs w:val="22"/>
          <w:lang w:val="en-US"/>
        </w:rPr>
        <w:t>Ustaw</w:t>
      </w:r>
      <w:proofErr w:type="spellEnd"/>
      <w:r w:rsidR="52370314" w:rsidRPr="009B2E4A">
        <w:rPr>
          <w:rFonts w:ascii="Calibri" w:eastAsia="Calibri" w:hAnsi="Calibri" w:cs="Calibri"/>
          <w:sz w:val="22"/>
          <w:szCs w:val="22"/>
          <w:lang w:val="en-US"/>
        </w:rPr>
        <w:t xml:space="preserve"> 2021 poz.478)</w:t>
      </w:r>
      <w:r w:rsidRPr="009B2E4A">
        <w:rPr>
          <w:rFonts w:asciiTheme="minorHAnsi" w:hAnsiTheme="minorHAnsi" w:cstheme="minorBidi"/>
          <w:sz w:val="22"/>
          <w:szCs w:val="22"/>
          <w:lang w:val="en-US"/>
        </w:rPr>
        <w:t xml:space="preserve">; </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5495FE43"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lastRenderedPageBreak/>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proofErr w:type="spellStart"/>
      <w:r w:rsidRPr="00330D76">
        <w:rPr>
          <w:rStyle w:val="Pogrubienie"/>
          <w:rFonts w:asciiTheme="minorHAnsi" w:hAnsiTheme="minorHAnsi" w:cstheme="minorHAnsi"/>
          <w:lang w:val="en-US"/>
        </w:rPr>
        <w:t>Recognised</w:t>
      </w:r>
      <w:proofErr w:type="spellEnd"/>
      <w:r w:rsidRPr="00330D76">
        <w:rPr>
          <w:rStyle w:val="Pogrubienie"/>
          <w:rFonts w:asciiTheme="minorHAnsi" w:hAnsiTheme="minorHAnsi" w:cstheme="minorHAnsi"/>
          <w:lang w:val="en-US"/>
        </w:rPr>
        <w:t xml:space="preserve"> Researcher </w:t>
      </w:r>
      <w:r w:rsidRPr="00330D76">
        <w:rPr>
          <w:rFonts w:asciiTheme="minorHAnsi" w:hAnsiTheme="minorHAnsi" w:cstheme="minorHAnsi"/>
          <w:lang w:val="en-US"/>
        </w:rPr>
        <w:t>(PhD holders or equivalent who are not yet fully independent)</w:t>
      </w:r>
    </w:p>
    <w:p w14:paraId="17BA532C" w14:textId="5D865F30" w:rsidR="00F7231B" w:rsidRPr="00F7231B" w:rsidRDefault="00F7231B" w:rsidP="009B2E4A">
      <w:pPr>
        <w:pStyle w:val="Akapitzlist"/>
        <w:ind w:left="720"/>
        <w:jc w:val="both"/>
        <w:rPr>
          <w:rFonts w:asciiTheme="minorHAnsi" w:hAnsiTheme="minorHAnsi" w:cstheme="minorHAnsi"/>
          <w:lang w:val="en-US"/>
        </w:rPr>
      </w:pPr>
      <w:r w:rsidRPr="00F7231B">
        <w:rPr>
          <w:rStyle w:val="Pogrubienie"/>
          <w:rFonts w:asciiTheme="minorHAnsi" w:hAnsiTheme="minorHAnsi" w:cstheme="minorHAnsi"/>
          <w:lang w:val="en-US"/>
        </w:rPr>
        <w:t>(R3)</w:t>
      </w:r>
      <w:r w:rsidRPr="00F7231B">
        <w:rPr>
          <w:rFonts w:asciiTheme="minorHAnsi" w:hAnsiTheme="minorHAnsi" w:cstheme="minorHAnsi"/>
          <w:lang w:val="en-US"/>
        </w:rPr>
        <w:t xml:space="preserve"> </w:t>
      </w:r>
      <w:r w:rsidRPr="00F7231B">
        <w:rPr>
          <w:rFonts w:asciiTheme="minorHAnsi" w:hAnsiTheme="minorHAnsi" w:cstheme="minorHAnsi"/>
          <w:b/>
          <w:color w:val="000000"/>
          <w:lang w:val="en-US"/>
        </w:rPr>
        <w:t>Established Researcher</w:t>
      </w:r>
      <w:r w:rsidRPr="00F7231B">
        <w:rPr>
          <w:rFonts w:asciiTheme="minorHAnsi" w:hAnsiTheme="minorHAnsi" w:cstheme="minorHAnsi"/>
          <w:color w:val="000000"/>
          <w:lang w:val="en-US"/>
        </w:rPr>
        <w:t xml:space="preserve"> (researchers who have developed a level of independence)</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3E40E1C6" w:rsidR="009B2E4A" w:rsidRPr="00201C7D" w:rsidRDefault="009B2E4A" w:rsidP="00201C7D">
      <w:pPr>
        <w:jc w:val="both"/>
        <w:rPr>
          <w:rFonts w:asciiTheme="minorHAnsi" w:hAnsiTheme="minorHAnsi"/>
          <w:sz w:val="22"/>
          <w:szCs w:val="22"/>
          <w:lang w:val="en-US" w:eastAsia="ru-RU"/>
        </w:rPr>
      </w:pPr>
      <w:r w:rsidRPr="00201C7D">
        <w:rPr>
          <w:rFonts w:asciiTheme="minorHAnsi" w:hAnsiTheme="minorHAnsi" w:cstheme="minorHAnsi"/>
          <w:sz w:val="22"/>
          <w:szCs w:val="22"/>
          <w:lang w:val="en-US"/>
        </w:rPr>
        <w:t xml:space="preserve">The job offer refers to the position in the NCN </w:t>
      </w:r>
      <w:r w:rsidR="0073083D" w:rsidRPr="00201C7D">
        <w:rPr>
          <w:rFonts w:asciiTheme="minorHAnsi" w:hAnsiTheme="minorHAnsi" w:cstheme="minorHAnsi"/>
          <w:sz w:val="22"/>
          <w:szCs w:val="22"/>
          <w:lang w:val="en-US"/>
        </w:rPr>
        <w:t>SONATA BIS</w:t>
      </w:r>
      <w:r w:rsidRPr="00201C7D">
        <w:rPr>
          <w:rFonts w:asciiTheme="minorHAnsi" w:hAnsiTheme="minorHAnsi" w:cstheme="minorHAnsi"/>
          <w:sz w:val="22"/>
          <w:szCs w:val="22"/>
          <w:lang w:val="en-US"/>
        </w:rPr>
        <w:t xml:space="preserve"> project (National Science Center</w:t>
      </w:r>
      <w:r w:rsidR="00010B65" w:rsidRPr="00201C7D">
        <w:rPr>
          <w:rFonts w:asciiTheme="minorHAnsi" w:hAnsiTheme="minorHAnsi" w:cstheme="minorHAnsi"/>
          <w:sz w:val="22"/>
          <w:szCs w:val="22"/>
          <w:lang w:val="en-US"/>
        </w:rPr>
        <w:t xml:space="preserve">) entitled </w:t>
      </w:r>
      <w:r w:rsidR="0073083D" w:rsidRPr="00201C7D">
        <w:rPr>
          <w:rFonts w:asciiTheme="minorHAnsi" w:hAnsiTheme="minorHAnsi" w:cs="Segoe UI"/>
          <w:color w:val="000000" w:themeColor="text1"/>
          <w:sz w:val="22"/>
          <w:szCs w:val="22"/>
          <w:shd w:val="clear" w:color="auto" w:fill="FFFFFF"/>
          <w:lang w:val="en-US"/>
        </w:rPr>
        <w:t>Nanocomposites based on 1D semiconductors modified by MXene and ALD for efficient photoelectrochemical water splitting</w:t>
      </w:r>
      <w:r w:rsidR="0073083D" w:rsidRPr="00201C7D">
        <w:rPr>
          <w:rFonts w:asciiTheme="minorHAnsi" w:hAnsiTheme="minorHAnsi"/>
          <w:color w:val="000000" w:themeColor="text1"/>
          <w:sz w:val="22"/>
          <w:szCs w:val="22"/>
          <w:lang w:val="en-US" w:eastAsia="ru-RU"/>
        </w:rPr>
        <w:t xml:space="preserve"> </w:t>
      </w:r>
      <w:r w:rsidRPr="00201C7D">
        <w:rPr>
          <w:rFonts w:asciiTheme="minorHAnsi" w:hAnsiTheme="minorHAnsi" w:cstheme="minorHAnsi"/>
          <w:sz w:val="22"/>
          <w:szCs w:val="22"/>
          <w:lang w:val="en-US"/>
        </w:rPr>
        <w:t>(Contract number: UMO-202</w:t>
      </w:r>
      <w:r w:rsidR="0073083D" w:rsidRPr="00201C7D">
        <w:rPr>
          <w:rFonts w:asciiTheme="minorHAnsi" w:hAnsiTheme="minorHAnsi" w:cstheme="minorHAnsi"/>
          <w:sz w:val="22"/>
          <w:szCs w:val="22"/>
          <w:lang w:val="en-US"/>
        </w:rPr>
        <w:t>0</w:t>
      </w:r>
      <w:r w:rsidRPr="00201C7D">
        <w:rPr>
          <w:rFonts w:asciiTheme="minorHAnsi" w:hAnsiTheme="minorHAnsi" w:cstheme="minorHAnsi"/>
          <w:sz w:val="22"/>
          <w:szCs w:val="22"/>
          <w:lang w:val="en-US"/>
        </w:rPr>
        <w:t>/</w:t>
      </w:r>
      <w:r w:rsidR="0073083D" w:rsidRPr="00201C7D">
        <w:rPr>
          <w:rFonts w:asciiTheme="minorHAnsi" w:hAnsiTheme="minorHAnsi" w:cstheme="minorHAnsi"/>
          <w:sz w:val="22"/>
          <w:szCs w:val="22"/>
          <w:lang w:val="en-US"/>
        </w:rPr>
        <w:t>38</w:t>
      </w:r>
      <w:r w:rsidRPr="00201C7D">
        <w:rPr>
          <w:rFonts w:asciiTheme="minorHAnsi" w:hAnsiTheme="minorHAnsi" w:cstheme="minorHAnsi"/>
          <w:sz w:val="22"/>
          <w:szCs w:val="22"/>
          <w:lang w:val="en-US"/>
        </w:rPr>
        <w:t>/</w:t>
      </w:r>
      <w:r w:rsidR="0073083D" w:rsidRPr="00201C7D">
        <w:rPr>
          <w:rFonts w:asciiTheme="minorHAnsi" w:hAnsiTheme="minorHAnsi" w:cstheme="minorHAnsi"/>
          <w:sz w:val="22"/>
          <w:szCs w:val="22"/>
          <w:lang w:val="en-US"/>
        </w:rPr>
        <w:t>E</w:t>
      </w:r>
      <w:r w:rsidRPr="00201C7D">
        <w:rPr>
          <w:rFonts w:asciiTheme="minorHAnsi" w:hAnsiTheme="minorHAnsi" w:cstheme="minorHAnsi"/>
          <w:sz w:val="22"/>
          <w:szCs w:val="22"/>
          <w:lang w:val="en-US"/>
        </w:rPr>
        <w:t xml:space="preserve"> /ST5/</w:t>
      </w:r>
      <w:r w:rsidR="0073083D" w:rsidRPr="00201C7D">
        <w:rPr>
          <w:rFonts w:asciiTheme="minorHAnsi" w:hAnsiTheme="minorHAnsi" w:cstheme="minorHAnsi"/>
          <w:sz w:val="22"/>
          <w:szCs w:val="22"/>
          <w:lang w:val="en-US"/>
        </w:rPr>
        <w:t>000176</w:t>
      </w:r>
      <w:r w:rsidRPr="00201C7D">
        <w:rPr>
          <w:rFonts w:asciiTheme="minorHAnsi" w:hAnsiTheme="minorHAnsi" w:cstheme="minorHAnsi"/>
          <w:sz w:val="22"/>
          <w:szCs w:val="22"/>
          <w:lang w:val="en-US"/>
        </w:rPr>
        <w:t>).</w:t>
      </w:r>
    </w:p>
    <w:p w14:paraId="502FBDBA" w14:textId="77777777" w:rsidR="0073083D" w:rsidRPr="00201C7D" w:rsidRDefault="0073083D" w:rsidP="00201C7D">
      <w:pPr>
        <w:pStyle w:val="NormalnyWeb"/>
        <w:jc w:val="both"/>
        <w:rPr>
          <w:rStyle w:val="apple-converted-space"/>
          <w:rFonts w:asciiTheme="minorHAnsi" w:hAnsiTheme="minorHAnsi" w:cstheme="minorHAnsi"/>
          <w:sz w:val="22"/>
          <w:szCs w:val="22"/>
          <w:lang w:val="en-US"/>
        </w:rPr>
      </w:pPr>
      <w:r w:rsidRPr="00201C7D">
        <w:rPr>
          <w:rFonts w:asciiTheme="minorHAnsi" w:hAnsiTheme="minorHAnsi" w:cstheme="minorHAnsi"/>
          <w:sz w:val="22"/>
          <w:szCs w:val="22"/>
          <w:lang w:val="en-US"/>
        </w:rPr>
        <w:t>Hydrogen (H2) production via solar water splitting is one of the most ideal strategies for providing sustainable fuel because this requires only water and sunlight. In achieving high-yield production of H2 as a recyclable energy carrier, the nanoscale design of novel nanocomposites plays a pivotal role in photoelectrochemical (PEC) water splitting reactions. In this context, the arrival of one-dimensional (1D) semiconductor nanocomposites modified by 2D materials (e.g. graphene, black phosphorous, Transition metal dichalcogenide - TMD, MXene etc.) with remarkable electronic and optical characteristics have attracted great attention for their application to PEC systems. The development of these nanocomposites can significantly enhance the PEC efficiencies via bandgap alteration, heterojunction formation and other effects.</w:t>
      </w:r>
      <w:r w:rsidRPr="00201C7D">
        <w:rPr>
          <w:rStyle w:val="apple-converted-space"/>
          <w:rFonts w:asciiTheme="minorHAnsi" w:hAnsiTheme="minorHAnsi" w:cstheme="minorHAnsi"/>
          <w:sz w:val="22"/>
          <w:szCs w:val="22"/>
          <w:lang w:val="en-US"/>
        </w:rPr>
        <w:t> </w:t>
      </w:r>
    </w:p>
    <w:p w14:paraId="528E5BBD" w14:textId="77777777" w:rsidR="0073083D" w:rsidRPr="00201C7D" w:rsidRDefault="0073083D" w:rsidP="00201C7D">
      <w:pPr>
        <w:pStyle w:val="NormalnyWeb"/>
        <w:jc w:val="both"/>
        <w:rPr>
          <w:rStyle w:val="apple-converted-space"/>
          <w:rFonts w:asciiTheme="minorHAnsi" w:hAnsiTheme="minorHAnsi" w:cstheme="minorHAnsi"/>
          <w:sz w:val="22"/>
          <w:szCs w:val="22"/>
          <w:lang w:val="en-US"/>
        </w:rPr>
      </w:pPr>
      <w:r w:rsidRPr="00201C7D">
        <w:rPr>
          <w:rFonts w:asciiTheme="minorHAnsi" w:hAnsiTheme="minorHAnsi" w:cstheme="minorHAnsi"/>
          <w:sz w:val="22"/>
          <w:szCs w:val="22"/>
          <w:lang w:val="en-US"/>
        </w:rPr>
        <w:t>The proposed project is a multidisciplinary proposal, based on different research areas related to the application of 1D semiconductor nanostructures modified by MXene and Atomic Layer Deposition (ALD) for solar water splitting. The project is devoted to the tailoring, understanding and application of the nanocomposites for PEC water splitting, via the control of their electrical/optical properties and the understanding of the changes induced by MXene and MXene/Metal oxide coatings on 1D semiconductor surfaces.</w:t>
      </w:r>
      <w:r w:rsidRPr="00201C7D">
        <w:rPr>
          <w:rStyle w:val="apple-converted-space"/>
          <w:rFonts w:asciiTheme="minorHAnsi" w:hAnsiTheme="minorHAnsi" w:cstheme="minorHAnsi"/>
          <w:sz w:val="22"/>
          <w:szCs w:val="22"/>
          <w:lang w:val="en-US"/>
        </w:rPr>
        <w:t> </w:t>
      </w:r>
    </w:p>
    <w:p w14:paraId="25BB4DE4" w14:textId="3A625354" w:rsidR="00010B65" w:rsidRPr="00201C7D" w:rsidRDefault="0073083D" w:rsidP="00201C7D">
      <w:pPr>
        <w:pStyle w:val="Akapitzlist"/>
        <w:ind w:left="0"/>
        <w:jc w:val="both"/>
        <w:rPr>
          <w:rFonts w:asciiTheme="minorHAnsi" w:hAnsiTheme="minorHAnsi" w:cstheme="minorHAnsi"/>
          <w:bCs/>
          <w:sz w:val="22"/>
          <w:szCs w:val="22"/>
          <w:lang w:val="en-US"/>
        </w:rPr>
      </w:pPr>
      <w:r w:rsidRPr="00201C7D">
        <w:rPr>
          <w:rFonts w:asciiTheme="minorHAnsi" w:hAnsiTheme="minorHAnsi" w:cstheme="minorHAnsi"/>
          <w:sz w:val="22"/>
          <w:szCs w:val="22"/>
          <w:lang w:val="en-US"/>
        </w:rPr>
        <w:t>The main goal of the project is the development and investigation of novel nanocomposites based on 1D semiconductor materials (Si nanowires – SiNW, ZnO nanorods – ZnO-NR, and TiO</w:t>
      </w:r>
      <w:r w:rsidRPr="00201C7D">
        <w:rPr>
          <w:rFonts w:asciiTheme="minorHAnsi" w:hAnsiTheme="minorHAnsi" w:cstheme="minorHAnsi"/>
          <w:sz w:val="22"/>
          <w:szCs w:val="22"/>
          <w:vertAlign w:val="subscript"/>
          <w:lang w:val="en-US"/>
        </w:rPr>
        <w:t>2</w:t>
      </w:r>
      <w:r w:rsidRPr="00201C7D">
        <w:rPr>
          <w:rFonts w:asciiTheme="minorHAnsi" w:hAnsiTheme="minorHAnsi" w:cstheme="minorHAnsi"/>
          <w:sz w:val="22"/>
          <w:szCs w:val="22"/>
          <w:lang w:val="en-US"/>
        </w:rPr>
        <w:t xml:space="preserve"> nanorods – TiO</w:t>
      </w:r>
      <w:r w:rsidRPr="00201C7D">
        <w:rPr>
          <w:rFonts w:asciiTheme="minorHAnsi" w:hAnsiTheme="minorHAnsi" w:cstheme="minorHAnsi"/>
          <w:sz w:val="22"/>
          <w:szCs w:val="22"/>
          <w:vertAlign w:val="subscript"/>
          <w:lang w:val="en-US"/>
        </w:rPr>
        <w:t>2</w:t>
      </w:r>
      <w:r w:rsidRPr="00201C7D">
        <w:rPr>
          <w:rFonts w:asciiTheme="minorHAnsi" w:hAnsiTheme="minorHAnsi" w:cstheme="minorHAnsi"/>
          <w:sz w:val="22"/>
          <w:szCs w:val="22"/>
          <w:lang w:val="en-US"/>
        </w:rPr>
        <w:t>-NR) functionalized/modified by MXene (e.g. Ti</w:t>
      </w:r>
      <w:r w:rsidRPr="00201C7D">
        <w:rPr>
          <w:rFonts w:asciiTheme="minorHAnsi" w:hAnsiTheme="minorHAnsi" w:cstheme="minorHAnsi"/>
          <w:sz w:val="22"/>
          <w:szCs w:val="22"/>
          <w:vertAlign w:val="subscript"/>
          <w:lang w:val="en-US"/>
        </w:rPr>
        <w:t>3</w:t>
      </w:r>
      <w:r w:rsidRPr="00201C7D">
        <w:rPr>
          <w:rFonts w:asciiTheme="minorHAnsi" w:hAnsiTheme="minorHAnsi" w:cstheme="minorHAnsi"/>
          <w:sz w:val="22"/>
          <w:szCs w:val="22"/>
          <w:lang w:val="en-US"/>
        </w:rPr>
        <w:t>C</w:t>
      </w:r>
      <w:r w:rsidRPr="00201C7D">
        <w:rPr>
          <w:rFonts w:asciiTheme="minorHAnsi" w:hAnsiTheme="minorHAnsi" w:cstheme="minorHAnsi"/>
          <w:sz w:val="22"/>
          <w:szCs w:val="22"/>
          <w:vertAlign w:val="subscript"/>
          <w:lang w:val="en-US"/>
        </w:rPr>
        <w:t>2</w:t>
      </w:r>
      <w:r w:rsidRPr="00201C7D">
        <w:rPr>
          <w:rFonts w:asciiTheme="minorHAnsi" w:hAnsiTheme="minorHAnsi" w:cstheme="minorHAnsi"/>
          <w:sz w:val="22"/>
          <w:szCs w:val="22"/>
          <w:lang w:val="en-US"/>
        </w:rPr>
        <w:t>) and ALD metal oxides - MOx (TiO</w:t>
      </w:r>
      <w:r w:rsidRPr="00201C7D">
        <w:rPr>
          <w:rFonts w:asciiTheme="minorHAnsi" w:hAnsiTheme="minorHAnsi" w:cstheme="minorHAnsi"/>
          <w:sz w:val="22"/>
          <w:szCs w:val="22"/>
          <w:vertAlign w:val="subscript"/>
          <w:lang w:val="en-US"/>
        </w:rPr>
        <w:t>2</w:t>
      </w:r>
      <w:r w:rsidRPr="00201C7D">
        <w:rPr>
          <w:rFonts w:asciiTheme="minorHAnsi" w:hAnsiTheme="minorHAnsi" w:cstheme="minorHAnsi"/>
          <w:sz w:val="22"/>
          <w:szCs w:val="22"/>
          <w:lang w:val="en-US"/>
        </w:rPr>
        <w:t>, ZnO) layer for solar water splitting. The developed nanocomposites (</w:t>
      </w:r>
      <w:proofErr w:type="spellStart"/>
      <w:r w:rsidRPr="00201C7D">
        <w:rPr>
          <w:rFonts w:asciiTheme="minorHAnsi" w:hAnsiTheme="minorHAnsi" w:cstheme="minorHAnsi"/>
          <w:sz w:val="22"/>
          <w:szCs w:val="22"/>
          <w:lang w:val="en-US"/>
        </w:rPr>
        <w:t>SiNW</w:t>
      </w:r>
      <w:proofErr w:type="spellEnd"/>
      <w:r w:rsidRPr="00201C7D">
        <w:rPr>
          <w:rFonts w:asciiTheme="minorHAnsi" w:hAnsiTheme="minorHAnsi" w:cstheme="minorHAnsi"/>
          <w:sz w:val="22"/>
          <w:szCs w:val="22"/>
          <w:lang w:val="en-US"/>
        </w:rPr>
        <w:t>/</w:t>
      </w:r>
      <w:proofErr w:type="spellStart"/>
      <w:r w:rsidRPr="00201C7D">
        <w:rPr>
          <w:rFonts w:asciiTheme="minorHAnsi" w:hAnsiTheme="minorHAnsi" w:cstheme="minorHAnsi"/>
          <w:sz w:val="22"/>
          <w:szCs w:val="22"/>
          <w:lang w:val="en-US"/>
        </w:rPr>
        <w:t>MXene</w:t>
      </w:r>
      <w:proofErr w:type="spellEnd"/>
      <w:r w:rsidRPr="00201C7D">
        <w:rPr>
          <w:rFonts w:asciiTheme="minorHAnsi" w:hAnsiTheme="minorHAnsi" w:cstheme="minorHAnsi"/>
          <w:sz w:val="22"/>
          <w:szCs w:val="22"/>
          <w:lang w:val="en-US"/>
        </w:rPr>
        <w:t>/</w:t>
      </w:r>
      <w:proofErr w:type="spellStart"/>
      <w:r w:rsidRPr="00201C7D">
        <w:rPr>
          <w:rFonts w:asciiTheme="minorHAnsi" w:hAnsiTheme="minorHAnsi" w:cstheme="minorHAnsi"/>
          <w:sz w:val="22"/>
          <w:szCs w:val="22"/>
          <w:lang w:val="en-US"/>
        </w:rPr>
        <w:t>MOx</w:t>
      </w:r>
      <w:proofErr w:type="spellEnd"/>
      <w:r w:rsidRPr="00201C7D">
        <w:rPr>
          <w:rFonts w:asciiTheme="minorHAnsi" w:hAnsiTheme="minorHAnsi" w:cstheme="minorHAnsi"/>
          <w:sz w:val="22"/>
          <w:szCs w:val="22"/>
          <w:lang w:val="en-US"/>
        </w:rPr>
        <w:t xml:space="preserve">; </w:t>
      </w:r>
      <w:proofErr w:type="spellStart"/>
      <w:r w:rsidRPr="00201C7D">
        <w:rPr>
          <w:rFonts w:asciiTheme="minorHAnsi" w:hAnsiTheme="minorHAnsi" w:cstheme="minorHAnsi"/>
          <w:sz w:val="22"/>
          <w:szCs w:val="22"/>
          <w:lang w:val="en-US"/>
        </w:rPr>
        <w:t>ZnO</w:t>
      </w:r>
      <w:proofErr w:type="spellEnd"/>
      <w:r w:rsidRPr="00201C7D">
        <w:rPr>
          <w:rFonts w:asciiTheme="minorHAnsi" w:hAnsiTheme="minorHAnsi" w:cstheme="minorHAnsi"/>
          <w:sz w:val="22"/>
          <w:szCs w:val="22"/>
          <w:lang w:val="en-US"/>
        </w:rPr>
        <w:t>-NR/</w:t>
      </w:r>
      <w:proofErr w:type="spellStart"/>
      <w:r w:rsidRPr="00201C7D">
        <w:rPr>
          <w:rFonts w:asciiTheme="minorHAnsi" w:hAnsiTheme="minorHAnsi" w:cstheme="minorHAnsi"/>
          <w:sz w:val="22"/>
          <w:szCs w:val="22"/>
          <w:lang w:val="en-US"/>
        </w:rPr>
        <w:t>MXene</w:t>
      </w:r>
      <w:proofErr w:type="spellEnd"/>
      <w:r w:rsidRPr="00201C7D">
        <w:rPr>
          <w:rFonts w:asciiTheme="minorHAnsi" w:hAnsiTheme="minorHAnsi" w:cstheme="minorHAnsi"/>
          <w:sz w:val="22"/>
          <w:szCs w:val="22"/>
          <w:lang w:val="en-US"/>
        </w:rPr>
        <w:t>/</w:t>
      </w:r>
      <w:proofErr w:type="spellStart"/>
      <w:r w:rsidRPr="00201C7D">
        <w:rPr>
          <w:rFonts w:asciiTheme="minorHAnsi" w:hAnsiTheme="minorHAnsi" w:cstheme="minorHAnsi"/>
          <w:sz w:val="22"/>
          <w:szCs w:val="22"/>
          <w:lang w:val="en-US"/>
        </w:rPr>
        <w:t>MOx</w:t>
      </w:r>
      <w:proofErr w:type="spellEnd"/>
      <w:r w:rsidRPr="00201C7D">
        <w:rPr>
          <w:rFonts w:asciiTheme="minorHAnsi" w:hAnsiTheme="minorHAnsi" w:cstheme="minorHAnsi"/>
          <w:sz w:val="22"/>
          <w:szCs w:val="22"/>
          <w:lang w:val="en-US"/>
        </w:rPr>
        <w:t xml:space="preserve"> and TiO</w:t>
      </w:r>
      <w:r w:rsidRPr="00201C7D">
        <w:rPr>
          <w:rFonts w:asciiTheme="minorHAnsi" w:hAnsiTheme="minorHAnsi" w:cstheme="minorHAnsi"/>
          <w:sz w:val="22"/>
          <w:szCs w:val="22"/>
          <w:vertAlign w:val="subscript"/>
          <w:lang w:val="en-US"/>
        </w:rPr>
        <w:t>2</w:t>
      </w:r>
      <w:r w:rsidRPr="00201C7D">
        <w:rPr>
          <w:rFonts w:asciiTheme="minorHAnsi" w:hAnsiTheme="minorHAnsi" w:cstheme="minorHAnsi"/>
          <w:sz w:val="22"/>
          <w:szCs w:val="22"/>
          <w:lang w:val="en-US"/>
        </w:rPr>
        <w:t>-NR/</w:t>
      </w:r>
      <w:proofErr w:type="spellStart"/>
      <w:r w:rsidRPr="00201C7D">
        <w:rPr>
          <w:rFonts w:asciiTheme="minorHAnsi" w:hAnsiTheme="minorHAnsi" w:cstheme="minorHAnsi"/>
          <w:sz w:val="22"/>
          <w:szCs w:val="22"/>
          <w:lang w:val="en-US"/>
        </w:rPr>
        <w:t>MXene</w:t>
      </w:r>
      <w:proofErr w:type="spellEnd"/>
      <w:r w:rsidRPr="00201C7D">
        <w:rPr>
          <w:rFonts w:asciiTheme="minorHAnsi" w:hAnsiTheme="minorHAnsi" w:cstheme="minorHAnsi"/>
          <w:sz w:val="22"/>
          <w:szCs w:val="22"/>
          <w:lang w:val="en-US"/>
        </w:rPr>
        <w:t>/</w:t>
      </w:r>
      <w:proofErr w:type="spellStart"/>
      <w:r w:rsidRPr="00201C7D">
        <w:rPr>
          <w:rFonts w:asciiTheme="minorHAnsi" w:hAnsiTheme="minorHAnsi" w:cstheme="minorHAnsi"/>
          <w:sz w:val="22"/>
          <w:szCs w:val="22"/>
          <w:lang w:val="en-US"/>
        </w:rPr>
        <w:t>MOx</w:t>
      </w:r>
      <w:proofErr w:type="spellEnd"/>
      <w:r w:rsidRPr="00201C7D">
        <w:rPr>
          <w:rFonts w:asciiTheme="minorHAnsi" w:hAnsiTheme="minorHAnsi" w:cstheme="minorHAnsi"/>
          <w:sz w:val="22"/>
          <w:szCs w:val="22"/>
          <w:lang w:val="en-US"/>
        </w:rPr>
        <w:t>) are expected to demonstrate new fundamental properties (high surface area, enhanced charge carrier separation, stability, increased absorption) which will enhance the PEC efficiency of fabricated photoelectrodes.</w:t>
      </w: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3FF836EC" w14:textId="115CD60F"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Journal of Laws of 202</w:t>
      </w:r>
      <w:r w:rsidR="00DD2B3D">
        <w:rPr>
          <w:rStyle w:val="normaltextrun"/>
          <w:rFonts w:asciiTheme="minorHAnsi" w:hAnsiTheme="minorHAnsi" w:cstheme="minorBidi"/>
          <w:sz w:val="22"/>
          <w:lang w:val="en-US"/>
        </w:rPr>
        <w:t>2</w:t>
      </w:r>
      <w:r w:rsidR="00E17903" w:rsidRPr="00DC4DF6">
        <w:rPr>
          <w:rStyle w:val="normaltextrun"/>
          <w:rFonts w:asciiTheme="minorHAnsi" w:hAnsiTheme="minorHAnsi" w:cstheme="minorBidi"/>
          <w:sz w:val="22"/>
          <w:lang w:val="en-US"/>
        </w:rPr>
        <w:t xml:space="preserve">, item </w:t>
      </w:r>
      <w:r w:rsidR="00DD2B3D">
        <w:rPr>
          <w:rStyle w:val="normaltextrun"/>
          <w:rFonts w:asciiTheme="minorHAnsi" w:hAnsiTheme="minorHAnsi" w:cstheme="minorBidi"/>
          <w:sz w:val="22"/>
          <w:lang w:val="en-US"/>
        </w:rPr>
        <w:t>574</w:t>
      </w:r>
      <w:r w:rsidR="00E17903" w:rsidRPr="00DC4DF6">
        <w:rPr>
          <w:rStyle w:val="normaltextrun"/>
          <w:rFonts w:asciiTheme="minorHAnsi" w:hAnsiTheme="minorHAnsi" w:cstheme="minorBidi"/>
          <w:sz w:val="22"/>
          <w:lang w:val="en-US"/>
        </w:rPr>
        <w:t xml:space="preserve">,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3797F39F" w14:textId="0A0A5BC8" w:rsidR="00010B65" w:rsidRPr="00F7231B" w:rsidRDefault="00010B65" w:rsidP="0073083D">
      <w:pPr>
        <w:pStyle w:val="Akapitzlist"/>
        <w:numPr>
          <w:ilvl w:val="3"/>
          <w:numId w:val="4"/>
        </w:numPr>
        <w:ind w:left="0" w:firstLine="0"/>
        <w:rPr>
          <w:rFonts w:asciiTheme="minorHAnsi" w:eastAsia="Arial" w:hAnsiTheme="minorHAnsi" w:cstheme="minorBidi"/>
          <w:sz w:val="22"/>
          <w:szCs w:val="22"/>
          <w:lang w:val="en-US"/>
        </w:rPr>
      </w:pPr>
      <w:r w:rsidRPr="00F7231B">
        <w:rPr>
          <w:rFonts w:asciiTheme="minorHAnsi" w:eastAsia="Arial" w:hAnsiTheme="minorHAnsi" w:cstheme="minorBidi"/>
          <w:sz w:val="22"/>
          <w:szCs w:val="22"/>
          <w:lang w:val="en-US"/>
        </w:rPr>
        <w:t>PhD in physical</w:t>
      </w:r>
      <w:r w:rsidR="0073083D" w:rsidRPr="00F7231B">
        <w:rPr>
          <w:rFonts w:asciiTheme="minorHAnsi" w:eastAsia="Arial" w:hAnsiTheme="minorHAnsi" w:cstheme="minorBidi"/>
          <w:sz w:val="22"/>
          <w:szCs w:val="22"/>
          <w:lang w:val="en-US"/>
        </w:rPr>
        <w:t>, chemical</w:t>
      </w:r>
      <w:r w:rsidRPr="00F7231B">
        <w:rPr>
          <w:rFonts w:asciiTheme="minorHAnsi" w:eastAsia="Arial" w:hAnsiTheme="minorHAnsi" w:cstheme="minorBidi"/>
          <w:sz w:val="22"/>
          <w:szCs w:val="22"/>
          <w:lang w:val="en-US"/>
        </w:rPr>
        <w:t xml:space="preserve"> sciences or materials engineering.</w:t>
      </w:r>
    </w:p>
    <w:p w14:paraId="10577896" w14:textId="7EE1F4F4" w:rsidR="0073083D" w:rsidRPr="00F7231B" w:rsidRDefault="00010B65" w:rsidP="0073083D">
      <w:pPr>
        <w:pStyle w:val="Akapitzlist"/>
        <w:numPr>
          <w:ilvl w:val="0"/>
          <w:numId w:val="37"/>
        </w:numPr>
        <w:ind w:left="0" w:firstLine="0"/>
        <w:jc w:val="both"/>
        <w:rPr>
          <w:rFonts w:asciiTheme="minorHAnsi" w:eastAsia="Arial" w:hAnsiTheme="minorHAnsi" w:cstheme="minorBidi"/>
          <w:sz w:val="22"/>
          <w:szCs w:val="22"/>
          <w:lang w:val="en-US"/>
        </w:rPr>
      </w:pPr>
      <w:r w:rsidRPr="00F7231B">
        <w:rPr>
          <w:rFonts w:asciiTheme="minorHAnsi" w:eastAsia="Arial" w:hAnsiTheme="minorHAnsi" w:cstheme="minorBidi"/>
          <w:sz w:val="22"/>
          <w:szCs w:val="22"/>
          <w:lang w:val="en-US"/>
        </w:rPr>
        <w:lastRenderedPageBreak/>
        <w:t xml:space="preserve">Fulfilled formal requirements regarding the date of obtaining the doctoral degree </w:t>
      </w:r>
      <w:r w:rsidR="00F7231B" w:rsidRPr="00F7231B">
        <w:rPr>
          <w:rFonts w:asciiTheme="minorHAnsi" w:eastAsia="Arial" w:hAnsiTheme="minorHAnsi" w:cstheme="minorBidi"/>
          <w:sz w:val="22"/>
          <w:szCs w:val="22"/>
          <w:lang w:val="en-US"/>
        </w:rPr>
        <w:t>by</w:t>
      </w:r>
      <w:r w:rsidRPr="00F7231B">
        <w:rPr>
          <w:rFonts w:asciiTheme="minorHAnsi" w:eastAsia="Arial" w:hAnsiTheme="minorHAnsi" w:cstheme="minorBidi"/>
          <w:sz w:val="22"/>
          <w:szCs w:val="22"/>
          <w:lang w:val="en-US"/>
        </w:rPr>
        <w:t xml:space="preserve"> the regulations of the National Science Center https://www.ncn.gov.pl/sites/default/files/pliki/uchwaly-rady/2021/uchwala81_2021-zal1.pdf.</w:t>
      </w:r>
    </w:p>
    <w:p w14:paraId="7194DD5F" w14:textId="071C1AD6" w:rsidR="0073083D" w:rsidRPr="00F7231B" w:rsidRDefault="0073083D" w:rsidP="0073083D">
      <w:pPr>
        <w:pStyle w:val="Akapitzlist"/>
        <w:numPr>
          <w:ilvl w:val="0"/>
          <w:numId w:val="37"/>
        </w:numPr>
        <w:ind w:left="0" w:firstLine="0"/>
        <w:jc w:val="both"/>
        <w:outlineLvl w:val="2"/>
        <w:rPr>
          <w:rFonts w:asciiTheme="minorHAnsi" w:hAnsiTheme="minorHAnsi" w:cstheme="minorHAnsi"/>
          <w:sz w:val="22"/>
          <w:szCs w:val="22"/>
          <w:lang w:val="en-US"/>
        </w:rPr>
      </w:pPr>
      <w:r w:rsidRPr="00F7231B">
        <w:rPr>
          <w:rFonts w:asciiTheme="minorHAnsi" w:hAnsiTheme="minorHAnsi" w:cstheme="minorHAnsi"/>
          <w:sz w:val="22"/>
          <w:szCs w:val="22"/>
          <w:lang w:val="en-US"/>
        </w:rPr>
        <w:t>Proven record of productivity and publications in high-impact journals (at least two publications with IF&gt;4 relating to solar water splitting or photoelectrochemistry);</w:t>
      </w:r>
    </w:p>
    <w:p w14:paraId="76FD6FD5" w14:textId="0CB8073F" w:rsidR="0073083D" w:rsidRPr="00F7231B" w:rsidRDefault="0073083D" w:rsidP="0073083D">
      <w:pPr>
        <w:pStyle w:val="Akapitzlist"/>
        <w:numPr>
          <w:ilvl w:val="0"/>
          <w:numId w:val="37"/>
        </w:numPr>
        <w:ind w:left="0" w:firstLine="0"/>
        <w:jc w:val="both"/>
        <w:outlineLvl w:val="2"/>
        <w:rPr>
          <w:rFonts w:asciiTheme="minorHAnsi" w:hAnsiTheme="minorHAnsi" w:cstheme="minorHAnsi"/>
          <w:sz w:val="22"/>
          <w:szCs w:val="22"/>
          <w:lang w:val="en-US"/>
        </w:rPr>
      </w:pPr>
      <w:r w:rsidRPr="00F7231B">
        <w:rPr>
          <w:rFonts w:asciiTheme="minorHAnsi" w:hAnsiTheme="minorHAnsi" w:cstheme="minorHAnsi"/>
          <w:sz w:val="22"/>
          <w:szCs w:val="22"/>
          <w:lang w:val="en-US"/>
        </w:rPr>
        <w:t>Experience in photoelectrochemistry and 2D materials (particularly MXene)</w:t>
      </w:r>
    </w:p>
    <w:p w14:paraId="1BD08990" w14:textId="75F73C13" w:rsidR="00910DF2" w:rsidRPr="00F7231B" w:rsidRDefault="0073083D" w:rsidP="0073083D">
      <w:pPr>
        <w:jc w:val="both"/>
        <w:rPr>
          <w:rFonts w:asciiTheme="minorHAnsi" w:hAnsiTheme="minorHAnsi" w:cstheme="minorBidi"/>
          <w:color w:val="FF0000"/>
          <w:sz w:val="22"/>
          <w:szCs w:val="22"/>
          <w:lang w:val="en-US"/>
        </w:rPr>
      </w:pPr>
      <w:r w:rsidRPr="00F7231B">
        <w:rPr>
          <w:rFonts w:asciiTheme="minorHAnsi" w:hAnsiTheme="minorHAnsi" w:cstheme="minorHAnsi"/>
          <w:sz w:val="22"/>
          <w:szCs w:val="22"/>
          <w:lang w:val="en-US"/>
        </w:rPr>
        <w:t xml:space="preserve">Experience in </w:t>
      </w:r>
      <w:r w:rsidR="00F7231B" w:rsidRPr="00F7231B">
        <w:rPr>
          <w:rFonts w:asciiTheme="minorHAnsi" w:hAnsiTheme="minorHAnsi" w:cstheme="minorHAnsi"/>
          <w:sz w:val="22"/>
          <w:szCs w:val="22"/>
          <w:lang w:val="en-US"/>
        </w:rPr>
        <w:t xml:space="preserve">the </w:t>
      </w:r>
      <w:r w:rsidRPr="00F7231B">
        <w:rPr>
          <w:rFonts w:asciiTheme="minorHAnsi" w:hAnsiTheme="minorHAnsi" w:cstheme="minorHAnsi"/>
          <w:sz w:val="22"/>
          <w:szCs w:val="22"/>
          <w:lang w:val="en-US"/>
        </w:rPr>
        <w:t>following techniques: (photo)electrochemistry; SEM/TEM; XRD; Raman spectroscopy; chemical synthesis methods.</w:t>
      </w:r>
    </w:p>
    <w:p w14:paraId="1AC984FA" w14:textId="77777777" w:rsidR="57235C37" w:rsidRPr="00B53F3B"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57334488" w:rsidR="00910DF2" w:rsidRPr="002E717B" w:rsidRDefault="00910DF2"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00CC2042">
        <w:rPr>
          <w:rFonts w:asciiTheme="minorHAnsi" w:eastAsia="Arial" w:hAnsiTheme="minorHAnsi" w:cstheme="minorHAnsi"/>
          <w:bCs/>
          <w:sz w:val="22"/>
        </w:rPr>
        <w:t xml:space="preserve"> / Fluent</w:t>
      </w:r>
      <w:r w:rsidR="00DC4DF6"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42D5D0F" w14:textId="6EC95A44" w:rsidR="00DC4DF6" w:rsidRPr="00DC4DF6" w:rsidRDefault="00DC4DF6" w:rsidP="007266BD">
      <w:pPr>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Proven e</w:t>
      </w:r>
      <w:r w:rsidRPr="00DC4DF6">
        <w:rPr>
          <w:rFonts w:asciiTheme="minorHAnsi" w:eastAsia="Arial" w:hAnsiTheme="minorHAnsi" w:cstheme="minorHAnsi"/>
          <w:bCs/>
          <w:sz w:val="22"/>
          <w:szCs w:val="22"/>
          <w:lang w:val="en-US"/>
        </w:rPr>
        <w:t xml:space="preserve">xperience in </w:t>
      </w:r>
      <w:r w:rsidR="0073083D" w:rsidRPr="0073083D">
        <w:rPr>
          <w:rFonts w:asciiTheme="minorHAnsi" w:hAnsiTheme="minorHAnsi" w:cstheme="minorHAnsi"/>
          <w:sz w:val="20"/>
          <w:szCs w:val="20"/>
          <w:lang w:val="en-US"/>
        </w:rPr>
        <w:t>photoelectrochemistry</w:t>
      </w:r>
      <w:r w:rsidRPr="00DC4DF6">
        <w:rPr>
          <w:rFonts w:asciiTheme="minorHAnsi" w:eastAsia="Arial" w:hAnsiTheme="minorHAnsi" w:cstheme="minorHAnsi"/>
          <w:bCs/>
          <w:sz w:val="22"/>
          <w:szCs w:val="22"/>
          <w:lang w:val="en-US"/>
        </w:rPr>
        <w:t>.</w:t>
      </w:r>
    </w:p>
    <w:p w14:paraId="6B57F40B" w14:textId="6F6B3F76" w:rsidR="00DC4DF6" w:rsidRPr="0073083D" w:rsidRDefault="00DC4DF6" w:rsidP="007266BD">
      <w:pPr>
        <w:pStyle w:val="Akapitzlist"/>
        <w:ind w:left="0"/>
        <w:jc w:val="both"/>
        <w:outlineLvl w:val="2"/>
        <w:rPr>
          <w:rFonts w:asciiTheme="minorHAnsi" w:hAnsiTheme="minorHAnsi" w:cstheme="minorHAnsi"/>
          <w:sz w:val="20"/>
          <w:szCs w:val="20"/>
          <w:lang w:val="en-US"/>
        </w:rPr>
      </w:pPr>
      <w:r w:rsidRPr="00DC4DF6">
        <w:rPr>
          <w:rFonts w:asciiTheme="minorHAnsi" w:eastAsia="Arial" w:hAnsiTheme="minorHAnsi" w:cstheme="minorHAnsi"/>
          <w:bCs/>
          <w:sz w:val="22"/>
          <w:szCs w:val="22"/>
          <w:lang w:val="en-US"/>
        </w:rPr>
        <w:t xml:space="preserve">- </w:t>
      </w:r>
      <w:r>
        <w:rPr>
          <w:rFonts w:asciiTheme="minorHAnsi" w:eastAsia="Arial" w:hAnsiTheme="minorHAnsi" w:cstheme="minorHAnsi"/>
          <w:bCs/>
          <w:sz w:val="22"/>
          <w:szCs w:val="22"/>
          <w:lang w:val="en-US"/>
        </w:rPr>
        <w:t xml:space="preserve">Experience in </w:t>
      </w:r>
      <w:r w:rsidR="0073083D" w:rsidRPr="0073083D">
        <w:rPr>
          <w:rFonts w:asciiTheme="minorHAnsi" w:hAnsiTheme="minorHAnsi" w:cstheme="minorHAnsi"/>
          <w:sz w:val="20"/>
          <w:szCs w:val="20"/>
          <w:lang w:val="en-US"/>
        </w:rPr>
        <w:t>2D materials (particularly MXene)</w:t>
      </w:r>
      <w:r w:rsidRPr="0073083D">
        <w:rPr>
          <w:rFonts w:asciiTheme="minorHAnsi" w:eastAsia="Arial" w:hAnsiTheme="minorHAnsi" w:cstheme="minorHAnsi"/>
          <w:bCs/>
          <w:sz w:val="22"/>
          <w:szCs w:val="22"/>
          <w:lang w:val="en-US"/>
        </w:rPr>
        <w:t>.</w:t>
      </w:r>
    </w:p>
    <w:p w14:paraId="283A43E8" w14:textId="77777777" w:rsidR="00DC4DF6" w:rsidRPr="00DC4DF6" w:rsidRDefault="00DC4DF6" w:rsidP="007266BD">
      <w:pPr>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7266BD">
      <w:pPr>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E8D9F75" w14:textId="481B41BD" w:rsidR="00DC4DF6" w:rsidRPr="00DC4DF6" w:rsidRDefault="00DC4DF6" w:rsidP="007266BD">
      <w:pPr>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Very good knowledge of software such as: </w:t>
      </w:r>
      <w:proofErr w:type="spellStart"/>
      <w:r w:rsidRPr="00DC4DF6">
        <w:rPr>
          <w:rFonts w:asciiTheme="minorHAnsi" w:eastAsia="Arial" w:hAnsiTheme="minorHAnsi" w:cstheme="minorHAnsi"/>
          <w:bCs/>
          <w:sz w:val="22"/>
          <w:szCs w:val="22"/>
          <w:lang w:val="en-US"/>
        </w:rPr>
        <w:t>OriginLab</w:t>
      </w:r>
      <w:proofErr w:type="spellEnd"/>
      <w:r w:rsidRPr="00DC4DF6">
        <w:rPr>
          <w:rFonts w:asciiTheme="minorHAnsi" w:eastAsia="Arial" w:hAnsiTheme="minorHAnsi" w:cstheme="minorHAnsi"/>
          <w:bCs/>
          <w:sz w:val="22"/>
          <w:szCs w:val="22"/>
          <w:lang w:val="en-US"/>
        </w:rPr>
        <w:t>, COMSOL, CorelDraw.</w:t>
      </w:r>
    </w:p>
    <w:p w14:paraId="2E65EB7F" w14:textId="51E76B93" w:rsidR="00DC4DF6" w:rsidRPr="00DC4DF6" w:rsidRDefault="00DC4DF6" w:rsidP="007266BD">
      <w:pPr>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Knowledge of solid state and nanofabrication will be an additional advantage.</w:t>
      </w:r>
    </w:p>
    <w:p w14:paraId="02F187F3" w14:textId="77777777" w:rsidR="00EC5FC6" w:rsidRPr="00330D76" w:rsidRDefault="00EC5FC6"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t>Benefits</w:t>
      </w:r>
      <w:proofErr w:type="spellEnd"/>
    </w:p>
    <w:p w14:paraId="41E52C33" w14:textId="39704EB1"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w:t>
      </w:r>
      <w:r w:rsidR="00F7231B">
        <w:rPr>
          <w:rFonts w:asciiTheme="minorHAnsi" w:hAnsiTheme="minorHAnsi" w:cstheme="minorBidi"/>
          <w:sz w:val="22"/>
          <w:szCs w:val="22"/>
          <w:lang w:val="en-US"/>
        </w:rPr>
        <w:t xml:space="preserve"> high-impact</w:t>
      </w:r>
      <w:r>
        <w:rPr>
          <w:rFonts w:asciiTheme="minorHAnsi" w:hAnsiTheme="minorHAnsi" w:cstheme="minorBidi"/>
          <w:sz w:val="22"/>
          <w:szCs w:val="22"/>
          <w:lang w:val="en-US"/>
        </w:rPr>
        <w:t xml:space="preserve">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7F86588D"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w:t>
      </w:r>
      <w:r w:rsidR="00DC47A2" w:rsidRPr="00C57D31">
        <w:rPr>
          <w:rFonts w:asciiTheme="minorHAnsi" w:hAnsiTheme="minorHAnsi" w:cstheme="minorBidi"/>
          <w:lang w:val="en-US"/>
        </w:rPr>
        <w:t>and of</w:t>
      </w:r>
      <w:r w:rsidRPr="00C57D31">
        <w:rPr>
          <w:rFonts w:asciiTheme="minorHAnsi" w:hAnsiTheme="minorHAnsi" w:cstheme="minorBidi"/>
          <w:lang w:val="en-US"/>
        </w:rPr>
        <w:t xml:space="preserve">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t>5. Internships and participation in research projects.</w:t>
      </w: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30D76" w:rsidRDefault="00FE2346" w:rsidP="00201C7D">
      <w:pPr>
        <w:pStyle w:val="Akapitzlist"/>
        <w:numPr>
          <w:ilvl w:val="0"/>
          <w:numId w:val="28"/>
        </w:numPr>
        <w:ind w:left="0" w:firstLine="0"/>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00201C7D">
      <w:pPr>
        <w:pStyle w:val="Akapitzlist"/>
        <w:numPr>
          <w:ilvl w:val="0"/>
          <w:numId w:val="28"/>
        </w:numPr>
        <w:ind w:left="0" w:firstLine="0"/>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00201C7D">
      <w:pPr>
        <w:pStyle w:val="Akapitzlist"/>
        <w:numPr>
          <w:ilvl w:val="0"/>
          <w:numId w:val="28"/>
        </w:numPr>
        <w:ind w:left="0" w:firstLine="0"/>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0201C7D">
      <w:pPr>
        <w:pStyle w:val="Akapitzlist"/>
        <w:numPr>
          <w:ilvl w:val="0"/>
          <w:numId w:val="28"/>
        </w:numPr>
        <w:ind w:left="0" w:firstLine="0"/>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00201C7D">
      <w:pPr>
        <w:pStyle w:val="Akapitzlist"/>
        <w:numPr>
          <w:ilvl w:val="0"/>
          <w:numId w:val="28"/>
        </w:numPr>
        <w:ind w:left="0" w:firstLine="0"/>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00201C7D">
      <w:pPr>
        <w:pStyle w:val="Akapitzlist"/>
        <w:numPr>
          <w:ilvl w:val="0"/>
          <w:numId w:val="28"/>
        </w:numPr>
        <w:ind w:left="0" w:firstLine="0"/>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5E70737" w14:textId="4937449C" w:rsidR="00F92BBD" w:rsidRPr="00201C7D" w:rsidRDefault="00F92BBD" w:rsidP="00201C7D">
      <w:pPr>
        <w:pStyle w:val="Akapitzlist"/>
        <w:numPr>
          <w:ilvl w:val="0"/>
          <w:numId w:val="42"/>
        </w:numPr>
        <w:ind w:left="0"/>
        <w:rPr>
          <w:rFonts w:asciiTheme="minorHAnsi" w:hAnsiTheme="minorHAnsi" w:cstheme="minorHAnsi"/>
          <w:bCs/>
          <w:sz w:val="22"/>
          <w:lang w:val="en-US"/>
        </w:rPr>
      </w:pPr>
      <w:r w:rsidRPr="00201C7D">
        <w:rPr>
          <w:rFonts w:asciiTheme="minorHAnsi" w:hAnsiTheme="minorHAnsi" w:cstheme="minorHAnsi"/>
          <w:bCs/>
          <w:sz w:val="22"/>
          <w:lang w:val="en-US"/>
        </w:rPr>
        <w:lastRenderedPageBreak/>
        <w:t>supervision in building a scientific profile through the publication in high-impact scientific journals,</w:t>
      </w:r>
    </w:p>
    <w:p w14:paraId="5B0C7D5B" w14:textId="2B4E2F81" w:rsidR="00F92BBD" w:rsidRPr="00201C7D" w:rsidRDefault="00F92BBD" w:rsidP="00201C7D">
      <w:pPr>
        <w:pStyle w:val="Akapitzlist"/>
        <w:numPr>
          <w:ilvl w:val="0"/>
          <w:numId w:val="41"/>
        </w:numPr>
        <w:ind w:left="0"/>
        <w:rPr>
          <w:rFonts w:asciiTheme="minorHAnsi" w:hAnsiTheme="minorHAnsi" w:cstheme="minorHAnsi"/>
          <w:bCs/>
          <w:sz w:val="22"/>
          <w:lang w:val="en-US"/>
        </w:rPr>
      </w:pPr>
      <w:r w:rsidRPr="00201C7D">
        <w:rPr>
          <w:rFonts w:asciiTheme="minorHAnsi" w:hAnsiTheme="minorHAnsi" w:cstheme="minorHAnsi"/>
          <w:bCs/>
          <w:sz w:val="22"/>
          <w:lang w:val="en-US"/>
        </w:rPr>
        <w:t>assistance in writing grant applications in domestic (FNP, NCN) and foreign (MSCA) research projects,</w:t>
      </w:r>
    </w:p>
    <w:p w14:paraId="109C2FFE" w14:textId="597D6E46" w:rsidR="00EC5FC6" w:rsidRPr="00201C7D" w:rsidRDefault="00F92BBD" w:rsidP="00201C7D">
      <w:pPr>
        <w:pStyle w:val="Akapitzlist"/>
        <w:numPr>
          <w:ilvl w:val="0"/>
          <w:numId w:val="41"/>
        </w:numPr>
        <w:ind w:left="0"/>
        <w:rPr>
          <w:rFonts w:asciiTheme="minorHAnsi" w:hAnsiTheme="minorHAnsi" w:cstheme="minorHAnsi"/>
          <w:bCs/>
          <w:sz w:val="22"/>
          <w:lang w:val="en-US"/>
        </w:rPr>
      </w:pPr>
      <w:r w:rsidRPr="00201C7D">
        <w:rPr>
          <w:rFonts w:asciiTheme="minorHAnsi" w:hAnsiTheme="minorHAnsi" w:cstheme="minorHAnsi"/>
          <w:bCs/>
          <w:sz w:val="22"/>
          <w:lang w:val="en-US"/>
        </w:rPr>
        <w:t>establishing cooperation with renowned research centers in the world.</w:t>
      </w:r>
    </w:p>
    <w:p w14:paraId="52E9E37C" w14:textId="77777777" w:rsidR="00D9614D" w:rsidRPr="004B55ED" w:rsidRDefault="00D9614D" w:rsidP="00702DB2">
      <w:pPr>
        <w:jc w:val="both"/>
        <w:rPr>
          <w:rFonts w:asciiTheme="minorHAnsi" w:hAnsiTheme="minorHAnsi" w:cstheme="minorHAnsi"/>
          <w:b/>
          <w:bCs/>
          <w:color w:val="FF0000"/>
          <w:lang w:val="en-US"/>
        </w:rPr>
      </w:pPr>
    </w:p>
    <w:p w14:paraId="71C8FF6F" w14:textId="77777777" w:rsidR="0050641C" w:rsidRPr="004B55ED"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4B55ED">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59E3645"/>
    <w:multiLevelType w:val="hybridMultilevel"/>
    <w:tmpl w:val="8026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8"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252A82"/>
    <w:multiLevelType w:val="hybridMultilevel"/>
    <w:tmpl w:val="CD9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1A399D"/>
    <w:multiLevelType w:val="hybridMultilevel"/>
    <w:tmpl w:val="C972B256"/>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D574B"/>
    <w:multiLevelType w:val="hybridMultilevel"/>
    <w:tmpl w:val="1722CE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E97A80"/>
    <w:multiLevelType w:val="hybridMultilevel"/>
    <w:tmpl w:val="87D0B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2"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4" w15:restartNumberingAfterBreak="0">
    <w:nsid w:val="66BE53F6"/>
    <w:multiLevelType w:val="hybridMultilevel"/>
    <w:tmpl w:val="77F6B64C"/>
    <w:lvl w:ilvl="0" w:tplc="04190001">
      <w:start w:val="1"/>
      <w:numFmt w:val="bullet"/>
      <w:lvlText w:val=""/>
      <w:lvlJc w:val="left"/>
      <w:pPr>
        <w:ind w:left="720" w:hanging="360"/>
      </w:pPr>
      <w:rPr>
        <w:rFonts w:ascii="Symbol" w:hAnsi="Symbol" w:hint="default"/>
      </w:rPr>
    </w:lvl>
    <w:lvl w:ilvl="1" w:tplc="07B89D9C">
      <w:start w:val="2"/>
      <w:numFmt w:val="bullet"/>
      <w:lvlText w:val="-"/>
      <w:lvlJc w:val="left"/>
      <w:pPr>
        <w:ind w:left="1440" w:hanging="360"/>
      </w:pPr>
      <w:rPr>
        <w:rFonts w:ascii="Calibri" w:eastAsia="Times New Roman" w:hAnsi="Calibri"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F5C35"/>
    <w:multiLevelType w:val="hybridMultilevel"/>
    <w:tmpl w:val="9878C53A"/>
    <w:lvl w:ilvl="0" w:tplc="B1988A06">
      <w:start w:val="2"/>
      <w:numFmt w:val="bullet"/>
      <w:lvlText w:val="-"/>
      <w:lvlJc w:val="left"/>
      <w:pPr>
        <w:ind w:left="720" w:hanging="360"/>
      </w:pPr>
      <w:rPr>
        <w:rFonts w:ascii="Calibri" w:eastAsia="Times New Roman"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40"/>
  </w:num>
  <w:num w:numId="2">
    <w:abstractNumId w:val="26"/>
  </w:num>
  <w:num w:numId="3">
    <w:abstractNumId w:val="33"/>
  </w:num>
  <w:num w:numId="4">
    <w:abstractNumId w:val="16"/>
  </w:num>
  <w:num w:numId="5">
    <w:abstractNumId w:val="1"/>
  </w:num>
  <w:num w:numId="6">
    <w:abstractNumId w:val="2"/>
  </w:num>
  <w:num w:numId="7">
    <w:abstractNumId w:val="39"/>
  </w:num>
  <w:num w:numId="8">
    <w:abstractNumId w:val="15"/>
  </w:num>
  <w:num w:numId="9">
    <w:abstractNumId w:val="11"/>
  </w:num>
  <w:num w:numId="10">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24"/>
  </w:num>
  <w:num w:numId="14">
    <w:abstractNumId w:val="18"/>
  </w:num>
  <w:num w:numId="15">
    <w:abstractNumId w:val="6"/>
  </w:num>
  <w:num w:numId="16">
    <w:abstractNumId w:val="23"/>
  </w:num>
  <w:num w:numId="17">
    <w:abstractNumId w:val="37"/>
  </w:num>
  <w:num w:numId="18">
    <w:abstractNumId w:val="38"/>
  </w:num>
  <w:num w:numId="19">
    <w:abstractNumId w:val="28"/>
  </w:num>
  <w:num w:numId="20">
    <w:abstractNumId w:val="4"/>
  </w:num>
  <w:num w:numId="21">
    <w:abstractNumId w:val="27"/>
  </w:num>
  <w:num w:numId="22">
    <w:abstractNumId w:val="20"/>
  </w:num>
  <w:num w:numId="23">
    <w:abstractNumId w:val="7"/>
  </w:num>
  <w:num w:numId="24">
    <w:abstractNumId w:val="22"/>
  </w:num>
  <w:num w:numId="25">
    <w:abstractNumId w:val="31"/>
  </w:num>
  <w:num w:numId="26">
    <w:abstractNumId w:val="0"/>
  </w:num>
  <w:num w:numId="27">
    <w:abstractNumId w:val="14"/>
  </w:num>
  <w:num w:numId="28">
    <w:abstractNumId w:val="36"/>
  </w:num>
  <w:num w:numId="29">
    <w:abstractNumId w:val="32"/>
  </w:num>
  <w:num w:numId="30">
    <w:abstractNumId w:val="21"/>
  </w:num>
  <w:num w:numId="31">
    <w:abstractNumId w:val="17"/>
  </w:num>
  <w:num w:numId="32">
    <w:abstractNumId w:val="12"/>
  </w:num>
  <w:num w:numId="33">
    <w:abstractNumId w:val="25"/>
  </w:num>
  <w:num w:numId="34">
    <w:abstractNumId w:val="8"/>
  </w:num>
  <w:num w:numId="35">
    <w:abstractNumId w:val="5"/>
  </w:num>
  <w:num w:numId="36">
    <w:abstractNumId w:val="13"/>
  </w:num>
  <w:num w:numId="37">
    <w:abstractNumId w:val="29"/>
  </w:num>
  <w:num w:numId="38">
    <w:abstractNumId w:val="30"/>
  </w:num>
  <w:num w:numId="39">
    <w:abstractNumId w:val="3"/>
  </w:num>
  <w:num w:numId="40">
    <w:abstractNumId w:val="35"/>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qgUASlgYkywAAAA="/>
  </w:docVars>
  <w:rsids>
    <w:rsidRoot w:val="005D1B30"/>
    <w:rsid w:val="00010B65"/>
    <w:rsid w:val="000115D3"/>
    <w:rsid w:val="000179BB"/>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01C7D"/>
    <w:rsid w:val="00212E4D"/>
    <w:rsid w:val="002263B3"/>
    <w:rsid w:val="00231FAE"/>
    <w:rsid w:val="0023391B"/>
    <w:rsid w:val="00264030"/>
    <w:rsid w:val="00275CE7"/>
    <w:rsid w:val="0028322F"/>
    <w:rsid w:val="0028598F"/>
    <w:rsid w:val="002B3676"/>
    <w:rsid w:val="002D7C28"/>
    <w:rsid w:val="002E1B27"/>
    <w:rsid w:val="002E3E31"/>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B55ED"/>
    <w:rsid w:val="004D6C79"/>
    <w:rsid w:val="004E63B5"/>
    <w:rsid w:val="004E7B30"/>
    <w:rsid w:val="004F1B8C"/>
    <w:rsid w:val="005035E0"/>
    <w:rsid w:val="0050641C"/>
    <w:rsid w:val="00511AA7"/>
    <w:rsid w:val="00532F1B"/>
    <w:rsid w:val="00551BF6"/>
    <w:rsid w:val="00565677"/>
    <w:rsid w:val="00591D6D"/>
    <w:rsid w:val="005A05DB"/>
    <w:rsid w:val="005C4E23"/>
    <w:rsid w:val="005D1B30"/>
    <w:rsid w:val="0068057B"/>
    <w:rsid w:val="006E67C1"/>
    <w:rsid w:val="006F48F4"/>
    <w:rsid w:val="00702DB2"/>
    <w:rsid w:val="007266BD"/>
    <w:rsid w:val="0073083D"/>
    <w:rsid w:val="007D090B"/>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E4A"/>
    <w:rsid w:val="009E2654"/>
    <w:rsid w:val="00A46254"/>
    <w:rsid w:val="00A56935"/>
    <w:rsid w:val="00A847CD"/>
    <w:rsid w:val="00AA1E4E"/>
    <w:rsid w:val="00AE5E94"/>
    <w:rsid w:val="00AF410A"/>
    <w:rsid w:val="00AF6F5F"/>
    <w:rsid w:val="00B162A3"/>
    <w:rsid w:val="00B27485"/>
    <w:rsid w:val="00B33510"/>
    <w:rsid w:val="00B353FB"/>
    <w:rsid w:val="00B53F3B"/>
    <w:rsid w:val="00B83368"/>
    <w:rsid w:val="00BB128F"/>
    <w:rsid w:val="00BD6DE2"/>
    <w:rsid w:val="00BE1158"/>
    <w:rsid w:val="00BE1942"/>
    <w:rsid w:val="00C11467"/>
    <w:rsid w:val="00C262F1"/>
    <w:rsid w:val="00C4415E"/>
    <w:rsid w:val="00C57D31"/>
    <w:rsid w:val="00CC2042"/>
    <w:rsid w:val="00CF5C8A"/>
    <w:rsid w:val="00D102AB"/>
    <w:rsid w:val="00D12276"/>
    <w:rsid w:val="00D212A7"/>
    <w:rsid w:val="00D3250A"/>
    <w:rsid w:val="00D5408A"/>
    <w:rsid w:val="00D762D6"/>
    <w:rsid w:val="00D90EC4"/>
    <w:rsid w:val="00D9614D"/>
    <w:rsid w:val="00DA5006"/>
    <w:rsid w:val="00DA7083"/>
    <w:rsid w:val="00DB68FA"/>
    <w:rsid w:val="00DC47A2"/>
    <w:rsid w:val="00DC4DF6"/>
    <w:rsid w:val="00DD2B3D"/>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231B"/>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styleId="Nagwek">
    <w:name w:val="header"/>
    <w:basedOn w:val="Normalny"/>
    <w:link w:val="NagwekZnak"/>
    <w:uiPriority w:val="99"/>
    <w:unhideWhenUsed/>
    <w:rsid w:val="0073083D"/>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73083D"/>
    <w:rPr>
      <w:rFonts w:ascii="Calibri" w:hAnsi="Calibri"/>
      <w:sz w:val="22"/>
      <w:szCs w:val="22"/>
      <w:lang w:eastAsia="en-US"/>
    </w:rPr>
  </w:style>
  <w:style w:type="character" w:customStyle="1" w:styleId="apple-converted-space">
    <w:name w:val="apple-converted-space"/>
    <w:basedOn w:val="Domylnaczcionkaakapitu"/>
    <w:rsid w:val="0073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627668958">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oyat@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8290</Characters>
  <Application>Microsoft Office Word</Application>
  <DocSecurity>4</DocSecurity>
  <Lines>69</Lines>
  <Paragraphs>19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UAM</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2022-12-30T12:22:00Z</dcterms:created>
  <dcterms:modified xsi:type="dcterms:W3CDTF">2022-12-30T12:22:00Z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y fmtid="{D5CDD505-2E9C-101B-9397-08002B2CF9AE}" pid="3" name="GrammarlyDocumentId">
    <vt:lpwstr>a0472f52564d03296673080b2a2db5d1609f234ee8bf57905bac8c0f8b6fbce1</vt:lpwstr>
  </property>
</Properties>
</file>