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71729BFC" w14:textId="77777777" w:rsidR="004E63B5" w:rsidRPr="00A46254" w:rsidRDefault="00D9614D" w:rsidP="004E63B5">
      <w:pPr>
        <w:pStyle w:val="Tytu"/>
        <w:rPr>
          <w:rFonts w:asciiTheme="minorHAnsi" w:hAnsiTheme="minorHAnsi" w:cstheme="minorHAnsi"/>
          <w:b/>
          <w:bCs/>
          <w:sz w:val="24"/>
        </w:rPr>
      </w:pPr>
      <w:r w:rsidRPr="00A46254">
        <w:rPr>
          <w:rFonts w:asciiTheme="minorHAnsi" w:hAnsiTheme="minorHAnsi" w:cstheme="minorHAnsi"/>
          <w:b/>
          <w:bCs/>
          <w:sz w:val="24"/>
        </w:rPr>
        <w:t>PROREKTOR</w:t>
      </w:r>
      <w:r w:rsidR="004E63B5" w:rsidRPr="00A46254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2FAADCA0" w14:textId="77777777" w:rsidR="004E63B5" w:rsidRPr="00A46254" w:rsidRDefault="00D9614D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KIERUJĄCA</w:t>
      </w:r>
      <w:r w:rsidR="008F51AA" w:rsidRPr="00A46254">
        <w:rPr>
          <w:rFonts w:asciiTheme="minorHAnsi" w:hAnsiTheme="minorHAnsi" w:cstheme="minorHAnsi"/>
          <w:b/>
          <w:bCs/>
        </w:rPr>
        <w:t>/</w:t>
      </w:r>
      <w:r w:rsidR="00212E4D" w:rsidRPr="00A46254">
        <w:rPr>
          <w:rFonts w:asciiTheme="minorHAnsi" w:hAnsiTheme="minorHAnsi" w:cstheme="minorHAnsi"/>
          <w:b/>
          <w:bCs/>
        </w:rPr>
        <w:t>Y</w:t>
      </w:r>
      <w:r w:rsidRPr="00A46254">
        <w:rPr>
          <w:rFonts w:asciiTheme="minorHAnsi" w:hAnsiTheme="minorHAnsi" w:cstheme="minorHAnsi"/>
          <w:b/>
          <w:bCs/>
        </w:rPr>
        <w:t xml:space="preserve"> SZKOŁĄ </w:t>
      </w:r>
      <w:r w:rsidR="00145B2F" w:rsidRPr="00A46254">
        <w:rPr>
          <w:rFonts w:asciiTheme="minorHAnsi" w:hAnsiTheme="minorHAnsi" w:cstheme="minorHAnsi"/>
          <w:b/>
          <w:bCs/>
        </w:rPr>
        <w:t>DZIEDZINOWĄ</w:t>
      </w:r>
    </w:p>
    <w:p w14:paraId="22E5F358" w14:textId="3911A898" w:rsidR="00145B2F" w:rsidRPr="00A46254" w:rsidRDefault="00145B2F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NAUK</w:t>
      </w:r>
      <w:r w:rsidR="00CD73F6">
        <w:rPr>
          <w:rFonts w:asciiTheme="minorHAnsi" w:hAnsiTheme="minorHAnsi" w:cstheme="minorHAnsi"/>
          <w:b/>
          <w:bCs/>
        </w:rPr>
        <w:t xml:space="preserve"> PRZYRODNICZYCH</w:t>
      </w:r>
    </w:p>
    <w:p w14:paraId="10B2104B" w14:textId="77777777" w:rsidR="004E63B5" w:rsidRPr="00A46254" w:rsidRDefault="004E63B5" w:rsidP="004E63B5">
      <w:pPr>
        <w:pStyle w:val="Nagwek1"/>
        <w:rPr>
          <w:rFonts w:asciiTheme="minorHAnsi" w:hAnsiTheme="minorHAnsi" w:cstheme="minorHAnsi"/>
          <w:b/>
          <w:bCs/>
          <w:sz w:val="24"/>
        </w:rPr>
      </w:pPr>
      <w:r w:rsidRPr="00A46254">
        <w:rPr>
          <w:rFonts w:asciiTheme="minorHAnsi" w:hAnsiTheme="minorHAnsi" w:cstheme="minorHAnsi"/>
          <w:b/>
          <w:bCs/>
          <w:sz w:val="24"/>
        </w:rPr>
        <w:t>UNIWERSYTETU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602AE59D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CD73F6">
        <w:rPr>
          <w:rFonts w:asciiTheme="minorHAnsi" w:hAnsiTheme="minorHAnsi" w:cstheme="minorHAnsi"/>
          <w:b/>
          <w:bCs/>
        </w:rPr>
        <w:t>adiunkt – stażysta podoktorski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35DC18FC" w:rsidR="00551BF6" w:rsidRPr="00A46254" w:rsidRDefault="00D9614D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na Wydziale</w:t>
      </w:r>
      <w:r w:rsidR="00CD73F6">
        <w:rPr>
          <w:rFonts w:asciiTheme="minorHAnsi" w:hAnsiTheme="minorHAnsi" w:cstheme="minorHAnsi"/>
          <w:b/>
          <w:bCs/>
        </w:rPr>
        <w:t xml:space="preserve"> Biologii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43CE5D3E" w14:textId="77777777" w:rsidR="008C1AD0" w:rsidRPr="00A46254" w:rsidRDefault="001D699D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Nr referencyjny konkursu</w:t>
      </w:r>
      <w:r w:rsidR="00B33510" w:rsidRPr="00A46254">
        <w:rPr>
          <w:rFonts w:asciiTheme="minorHAnsi" w:hAnsiTheme="minorHAnsi" w:cstheme="minorHAnsi"/>
          <w:b/>
          <w:bCs/>
        </w:rPr>
        <w:t xml:space="preserve"> (</w:t>
      </w:r>
      <w:proofErr w:type="spellStart"/>
      <w:r w:rsidR="00B33510" w:rsidRPr="00A46254">
        <w:rPr>
          <w:rFonts w:asciiTheme="minorHAnsi" w:hAnsiTheme="minorHAnsi" w:cstheme="minorHAnsi"/>
          <w:b/>
          <w:bCs/>
        </w:rPr>
        <w:t>reference</w:t>
      </w:r>
      <w:proofErr w:type="spellEnd"/>
      <w:r w:rsidR="00B33510" w:rsidRPr="00A4625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B33510" w:rsidRPr="00A46254">
        <w:rPr>
          <w:rFonts w:asciiTheme="minorHAnsi" w:hAnsiTheme="minorHAnsi" w:cstheme="minorHAnsi"/>
          <w:b/>
          <w:bCs/>
        </w:rPr>
        <w:t>number</w:t>
      </w:r>
      <w:proofErr w:type="spellEnd"/>
      <w:r w:rsidR="00B33510" w:rsidRPr="00A46254">
        <w:rPr>
          <w:rFonts w:asciiTheme="minorHAnsi" w:hAnsiTheme="minorHAnsi" w:cstheme="minorHAnsi"/>
          <w:b/>
          <w:bCs/>
        </w:rPr>
        <w:t>)</w:t>
      </w:r>
      <w:r w:rsidRPr="00A46254">
        <w:rPr>
          <w:rFonts w:asciiTheme="minorHAnsi" w:hAnsiTheme="minorHAnsi" w:cstheme="minorHAnsi"/>
          <w:b/>
          <w:bCs/>
        </w:rPr>
        <w:t xml:space="preserve">: </w:t>
      </w:r>
    </w:p>
    <w:p w14:paraId="3DEEC669" w14:textId="69B3B7F1" w:rsidR="007D090B" w:rsidRDefault="007D090B" w:rsidP="00A46254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7CECC2A0" w14:textId="77777777" w:rsidR="00CD73F6" w:rsidRPr="00EC5FC6" w:rsidRDefault="00CD73F6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350C484B" w:rsidR="00275CE7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Dyscyplina naukowa</w:t>
      </w:r>
      <w:r w:rsidR="004D6C79" w:rsidRPr="00A46254">
        <w:rPr>
          <w:rFonts w:asciiTheme="minorHAnsi" w:hAnsiTheme="minorHAnsi" w:cstheme="minorHAnsi"/>
          <w:b/>
          <w:bCs/>
        </w:rPr>
        <w:t xml:space="preserve"> (</w:t>
      </w:r>
      <w:proofErr w:type="spellStart"/>
      <w:r w:rsidR="004D6C79" w:rsidRPr="00A46254">
        <w:rPr>
          <w:rFonts w:asciiTheme="minorHAnsi" w:hAnsiTheme="minorHAnsi" w:cstheme="minorHAnsi"/>
          <w:b/>
          <w:bCs/>
        </w:rPr>
        <w:t>research</w:t>
      </w:r>
      <w:proofErr w:type="spellEnd"/>
      <w:r w:rsidR="004D6C79" w:rsidRPr="00A46254">
        <w:rPr>
          <w:rFonts w:asciiTheme="minorHAnsi" w:hAnsiTheme="minorHAnsi" w:cstheme="minorHAnsi"/>
          <w:b/>
          <w:bCs/>
        </w:rPr>
        <w:t xml:space="preserve"> field)</w:t>
      </w:r>
      <w:r w:rsidRPr="00A46254">
        <w:rPr>
          <w:rFonts w:asciiTheme="minorHAnsi" w:hAnsiTheme="minorHAnsi" w:cstheme="minorHAnsi"/>
          <w:b/>
          <w:bCs/>
        </w:rPr>
        <w:t xml:space="preserve">: </w:t>
      </w:r>
    </w:p>
    <w:p w14:paraId="056ED2A1" w14:textId="5384F023" w:rsidR="00A46254" w:rsidRPr="00EC5FC6" w:rsidRDefault="00CD73F6" w:rsidP="00CD73F6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  <w:r>
        <w:rPr>
          <w:rFonts w:asciiTheme="minorHAnsi" w:hAnsiTheme="minorHAnsi" w:cstheme="minorHAnsi"/>
        </w:rPr>
        <w:t>Nauki Biologiczne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22A78ACF" w14:textId="7AC7EDEC" w:rsidR="001D699D" w:rsidRDefault="001D699D" w:rsidP="0FA5A8CD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Wymiar czasu pracy</w:t>
      </w:r>
      <w:r w:rsidR="004D6C79" w:rsidRPr="4F6698D0">
        <w:rPr>
          <w:rFonts w:asciiTheme="minorHAnsi" w:hAnsiTheme="minorHAnsi" w:cstheme="minorBidi"/>
          <w:b/>
          <w:bCs/>
        </w:rPr>
        <w:t xml:space="preserve"> (</w:t>
      </w:r>
      <w:proofErr w:type="spellStart"/>
      <w:r w:rsidR="004D6C79" w:rsidRPr="4F6698D0">
        <w:rPr>
          <w:rFonts w:asciiTheme="minorHAnsi" w:hAnsiTheme="minorHAnsi" w:cstheme="minorBidi"/>
          <w:b/>
          <w:bCs/>
        </w:rPr>
        <w:t>job</w:t>
      </w:r>
      <w:proofErr w:type="spellEnd"/>
      <w:r w:rsidR="004D6C79" w:rsidRPr="4F6698D0">
        <w:rPr>
          <w:rFonts w:asciiTheme="minorHAnsi" w:hAnsiTheme="minorHAnsi" w:cstheme="minorBidi"/>
          <w:b/>
          <w:bCs/>
        </w:rPr>
        <w:t xml:space="preserve"> status)</w:t>
      </w:r>
      <w:r w:rsidR="00D102AB" w:rsidRPr="4F6698D0">
        <w:rPr>
          <w:rFonts w:asciiTheme="minorHAnsi" w:hAnsiTheme="minorHAnsi" w:cstheme="minorBidi"/>
          <w:b/>
          <w:bCs/>
        </w:rPr>
        <w:t xml:space="preserve"> </w:t>
      </w:r>
      <w:r w:rsidR="00DF7C9B" w:rsidRPr="4F6698D0">
        <w:rPr>
          <w:rFonts w:asciiTheme="minorHAnsi" w:hAnsiTheme="minorHAnsi" w:cstheme="minorBidi"/>
          <w:b/>
          <w:bCs/>
        </w:rPr>
        <w:t>(</w:t>
      </w:r>
      <w:proofErr w:type="spellStart"/>
      <w:r w:rsidR="00DF7C9B" w:rsidRPr="4F6698D0">
        <w:rPr>
          <w:rFonts w:asciiTheme="minorHAnsi" w:hAnsiTheme="minorHAnsi" w:cstheme="minorBidi"/>
          <w:b/>
          <w:bCs/>
        </w:rPr>
        <w:t>hours</w:t>
      </w:r>
      <w:proofErr w:type="spellEnd"/>
      <w:r w:rsidR="00DF7C9B" w:rsidRPr="4F6698D0">
        <w:rPr>
          <w:rFonts w:asciiTheme="minorHAnsi" w:hAnsiTheme="minorHAnsi" w:cstheme="minorBidi"/>
          <w:b/>
          <w:bCs/>
        </w:rPr>
        <w:t xml:space="preserve"> per </w:t>
      </w:r>
      <w:proofErr w:type="spellStart"/>
      <w:r w:rsidR="00DF7C9B" w:rsidRPr="4F6698D0">
        <w:rPr>
          <w:rFonts w:asciiTheme="minorHAnsi" w:hAnsiTheme="minorHAnsi" w:cstheme="minorBidi"/>
          <w:b/>
          <w:bCs/>
        </w:rPr>
        <w:t>week</w:t>
      </w:r>
      <w:proofErr w:type="spellEnd"/>
      <w:r w:rsidR="00DF7C9B" w:rsidRPr="4F6698D0">
        <w:rPr>
          <w:rFonts w:asciiTheme="minorHAnsi" w:hAnsiTheme="minorHAnsi" w:cstheme="minorBidi"/>
          <w:b/>
          <w:bCs/>
        </w:rPr>
        <w:t>) i liczba godzin pracy w tygodniu</w:t>
      </w:r>
      <w:r w:rsidR="598A0493" w:rsidRPr="4F6698D0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4F6698D0">
        <w:rPr>
          <w:rFonts w:asciiTheme="minorHAnsi" w:hAnsiTheme="minorHAnsi" w:cstheme="minorBidi"/>
          <w:b/>
          <w:bCs/>
        </w:rPr>
        <w:t>:</w:t>
      </w:r>
    </w:p>
    <w:p w14:paraId="5F0F5AA4" w14:textId="6CFDEF5E" w:rsidR="00CD73F6" w:rsidRPr="00CD73F6" w:rsidRDefault="00CD73F6" w:rsidP="00CD73F6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Peł</w:t>
      </w:r>
      <w:r w:rsidR="00522AAB">
        <w:rPr>
          <w:rFonts w:asciiTheme="minorHAnsi" w:hAnsiTheme="minorHAnsi" w:cstheme="minorBidi"/>
        </w:rPr>
        <w:t>ny</w:t>
      </w:r>
      <w:r>
        <w:rPr>
          <w:rFonts w:asciiTheme="minorHAnsi" w:hAnsiTheme="minorHAnsi" w:cstheme="minorBidi"/>
        </w:rPr>
        <w:t xml:space="preserve"> etat</w:t>
      </w:r>
    </w:p>
    <w:p w14:paraId="45FB0818" w14:textId="77777777" w:rsidR="00264030" w:rsidRPr="00EC5FC6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67C94BBB" w14:textId="4939BBFE" w:rsidR="001D699D" w:rsidRDefault="001D699D" w:rsidP="005A05DB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Podstawa nawiązania stosunku pracy</w:t>
      </w:r>
      <w:r w:rsidR="00B33510" w:rsidRPr="00A46254">
        <w:rPr>
          <w:rFonts w:asciiTheme="minorHAnsi" w:hAnsiTheme="minorHAnsi" w:cstheme="minorHAnsi"/>
          <w:b/>
          <w:bCs/>
        </w:rPr>
        <w:t xml:space="preserve"> i </w:t>
      </w:r>
      <w:r w:rsidR="004D6C79" w:rsidRPr="00A46254">
        <w:rPr>
          <w:rFonts w:asciiTheme="minorHAnsi" w:hAnsiTheme="minorHAnsi" w:cstheme="minorHAnsi"/>
          <w:b/>
          <w:bCs/>
        </w:rPr>
        <w:t xml:space="preserve"> </w:t>
      </w:r>
      <w:r w:rsidR="00B33510" w:rsidRPr="00A46254">
        <w:rPr>
          <w:rFonts w:asciiTheme="minorHAnsi" w:hAnsiTheme="minorHAnsi" w:cstheme="minorHAnsi"/>
          <w:b/>
          <w:bCs/>
        </w:rPr>
        <w:t xml:space="preserve">przewidywany czas zatrudnienia </w:t>
      </w:r>
      <w:r w:rsidR="004D6C79" w:rsidRPr="00A46254">
        <w:rPr>
          <w:rFonts w:asciiTheme="minorHAnsi" w:hAnsiTheme="minorHAnsi" w:cstheme="minorHAnsi"/>
          <w:b/>
          <w:bCs/>
        </w:rPr>
        <w:t>(</w:t>
      </w:r>
      <w:proofErr w:type="spellStart"/>
      <w:r w:rsidR="004D6C79" w:rsidRPr="00A46254">
        <w:rPr>
          <w:rFonts w:asciiTheme="minorHAnsi" w:hAnsiTheme="minorHAnsi" w:cstheme="minorHAnsi"/>
          <w:b/>
          <w:bCs/>
        </w:rPr>
        <w:t>type</w:t>
      </w:r>
      <w:proofErr w:type="spellEnd"/>
      <w:r w:rsidR="004D6C79" w:rsidRPr="00A46254">
        <w:rPr>
          <w:rFonts w:asciiTheme="minorHAnsi" w:hAnsiTheme="minorHAnsi" w:cstheme="minorHAnsi"/>
          <w:b/>
          <w:bCs/>
        </w:rPr>
        <w:t xml:space="preserve"> of </w:t>
      </w:r>
      <w:proofErr w:type="spellStart"/>
      <w:r w:rsidR="004D6C79" w:rsidRPr="00A46254">
        <w:rPr>
          <w:rFonts w:asciiTheme="minorHAnsi" w:hAnsiTheme="minorHAnsi" w:cstheme="minorHAnsi"/>
          <w:b/>
          <w:bCs/>
        </w:rPr>
        <w:t>contract</w:t>
      </w:r>
      <w:proofErr w:type="spellEnd"/>
      <w:r w:rsidR="004D6C79" w:rsidRPr="00A46254">
        <w:rPr>
          <w:rFonts w:asciiTheme="minorHAnsi" w:hAnsiTheme="minorHAnsi" w:cstheme="minorHAnsi"/>
          <w:b/>
          <w:bCs/>
        </w:rPr>
        <w:t>)</w:t>
      </w:r>
      <w:r w:rsidRPr="00A46254">
        <w:rPr>
          <w:rFonts w:asciiTheme="minorHAnsi" w:hAnsiTheme="minorHAnsi" w:cstheme="minorHAnsi"/>
          <w:b/>
          <w:bCs/>
        </w:rPr>
        <w:t xml:space="preserve">: </w:t>
      </w:r>
    </w:p>
    <w:p w14:paraId="17DFDFD0" w14:textId="36EFE28F" w:rsidR="00264030" w:rsidRDefault="00CD73F6" w:rsidP="00CD73F6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  <w:r>
        <w:rPr>
          <w:rFonts w:asciiTheme="minorHAnsi" w:hAnsiTheme="minorHAnsi" w:cstheme="minorHAnsi"/>
        </w:rPr>
        <w:t xml:space="preserve">Na czas określony, 2 lata, możliwe przedłużenie, w tym 6-miesięczny okres próbny. 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7E3758A8" w:rsidR="001D699D" w:rsidRDefault="00471682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Przewidywany termin rozpoczęcia pracy</w:t>
      </w:r>
      <w:r w:rsidR="004D6C79" w:rsidRPr="00A46254">
        <w:rPr>
          <w:rFonts w:asciiTheme="minorHAnsi" w:hAnsiTheme="minorHAnsi" w:cstheme="minorHAnsi"/>
          <w:b/>
          <w:bCs/>
        </w:rPr>
        <w:t xml:space="preserve"> (</w:t>
      </w:r>
      <w:proofErr w:type="spellStart"/>
      <w:r w:rsidR="00B33510" w:rsidRPr="00A56935">
        <w:rPr>
          <w:rFonts w:asciiTheme="minorHAnsi" w:hAnsiTheme="minorHAnsi" w:cstheme="minorHAnsi"/>
          <w:b/>
        </w:rPr>
        <w:t>e</w:t>
      </w:r>
      <w:r w:rsidR="004D6C79" w:rsidRPr="00A46254">
        <w:rPr>
          <w:rFonts w:asciiTheme="minorHAnsi" w:hAnsiTheme="minorHAnsi" w:cstheme="minorHAnsi"/>
          <w:b/>
        </w:rPr>
        <w:t>nvisaged</w:t>
      </w:r>
      <w:proofErr w:type="spellEnd"/>
      <w:r w:rsidR="004D6C79" w:rsidRPr="00A46254">
        <w:rPr>
          <w:rFonts w:asciiTheme="minorHAnsi" w:hAnsiTheme="minorHAnsi" w:cstheme="minorHAnsi"/>
          <w:b/>
        </w:rPr>
        <w:t xml:space="preserve"> </w:t>
      </w:r>
      <w:proofErr w:type="spellStart"/>
      <w:r w:rsidR="00B33510" w:rsidRPr="00A56935">
        <w:rPr>
          <w:rFonts w:asciiTheme="minorHAnsi" w:hAnsiTheme="minorHAnsi" w:cstheme="minorHAnsi"/>
          <w:b/>
        </w:rPr>
        <w:t>j</w:t>
      </w:r>
      <w:r w:rsidR="004D6C79" w:rsidRPr="00A46254">
        <w:rPr>
          <w:rFonts w:asciiTheme="minorHAnsi" w:hAnsiTheme="minorHAnsi" w:cstheme="minorHAnsi"/>
          <w:b/>
        </w:rPr>
        <w:t>ob</w:t>
      </w:r>
      <w:proofErr w:type="spellEnd"/>
      <w:r w:rsidR="004D6C79" w:rsidRPr="00A46254">
        <w:rPr>
          <w:rFonts w:asciiTheme="minorHAnsi" w:hAnsiTheme="minorHAnsi" w:cstheme="minorHAnsi"/>
          <w:b/>
        </w:rPr>
        <w:t xml:space="preserve"> </w:t>
      </w:r>
      <w:proofErr w:type="spellStart"/>
      <w:r w:rsidR="00B33510" w:rsidRPr="00A56935">
        <w:rPr>
          <w:rFonts w:asciiTheme="minorHAnsi" w:hAnsiTheme="minorHAnsi" w:cstheme="minorHAnsi"/>
          <w:b/>
        </w:rPr>
        <w:t>s</w:t>
      </w:r>
      <w:r w:rsidR="004D6C79" w:rsidRPr="00A46254">
        <w:rPr>
          <w:rFonts w:asciiTheme="minorHAnsi" w:hAnsiTheme="minorHAnsi" w:cstheme="minorHAnsi"/>
          <w:b/>
        </w:rPr>
        <w:t>tarting</w:t>
      </w:r>
      <w:proofErr w:type="spellEnd"/>
      <w:r w:rsidR="004D6C79" w:rsidRPr="00A46254">
        <w:rPr>
          <w:rFonts w:asciiTheme="minorHAnsi" w:hAnsiTheme="minorHAnsi" w:cstheme="minorHAnsi"/>
          <w:b/>
        </w:rPr>
        <w:t xml:space="preserve"> </w:t>
      </w:r>
      <w:proofErr w:type="spellStart"/>
      <w:r w:rsidR="00B33510" w:rsidRPr="00A56935">
        <w:rPr>
          <w:rFonts w:asciiTheme="minorHAnsi" w:hAnsiTheme="minorHAnsi" w:cstheme="minorHAnsi"/>
          <w:b/>
        </w:rPr>
        <w:t>d</w:t>
      </w:r>
      <w:r w:rsidR="004D6C79" w:rsidRPr="00A46254">
        <w:rPr>
          <w:rFonts w:asciiTheme="minorHAnsi" w:hAnsiTheme="minorHAnsi" w:cstheme="minorHAnsi"/>
          <w:b/>
        </w:rPr>
        <w:t>ate</w:t>
      </w:r>
      <w:proofErr w:type="spellEnd"/>
      <w:r w:rsidR="004D6C79" w:rsidRPr="00A46254">
        <w:rPr>
          <w:rFonts w:asciiTheme="minorHAnsi" w:hAnsiTheme="minorHAnsi" w:cstheme="minorHAnsi"/>
        </w:rPr>
        <w:t>)</w:t>
      </w:r>
      <w:r w:rsidRPr="00A46254">
        <w:rPr>
          <w:rFonts w:asciiTheme="minorHAnsi" w:hAnsiTheme="minorHAnsi" w:cstheme="minorHAnsi"/>
          <w:b/>
          <w:bCs/>
        </w:rPr>
        <w:t>:</w:t>
      </w:r>
      <w:r w:rsidR="001D699D" w:rsidRPr="00A46254">
        <w:rPr>
          <w:rFonts w:asciiTheme="minorHAnsi" w:hAnsiTheme="minorHAnsi" w:cstheme="minorHAnsi"/>
          <w:b/>
          <w:bCs/>
        </w:rPr>
        <w:t xml:space="preserve"> </w:t>
      </w:r>
    </w:p>
    <w:p w14:paraId="2C5110DB" w14:textId="47B7DBE8" w:rsidR="00CD73F6" w:rsidRPr="00CD73F6" w:rsidRDefault="004E071B" w:rsidP="00CD73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Listopad</w:t>
      </w:r>
      <w:r w:rsidR="00CD73F6">
        <w:rPr>
          <w:rFonts w:asciiTheme="minorHAnsi" w:hAnsiTheme="minorHAnsi" w:cstheme="minorHAnsi"/>
        </w:rPr>
        <w:t xml:space="preserve"> 2023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1401861E" w:rsidR="00275CE7" w:rsidRDefault="00275CE7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Miejsce wykonywania pracy</w:t>
      </w:r>
      <w:r w:rsidR="00264030" w:rsidRPr="00A46254">
        <w:rPr>
          <w:rFonts w:asciiTheme="minorHAnsi" w:hAnsiTheme="minorHAnsi" w:cstheme="minorHAnsi"/>
          <w:b/>
          <w:bCs/>
        </w:rPr>
        <w:t xml:space="preserve"> (</w:t>
      </w:r>
      <w:proofErr w:type="spellStart"/>
      <w:r w:rsidR="00264030" w:rsidRPr="00A46254">
        <w:rPr>
          <w:rFonts w:asciiTheme="minorHAnsi" w:hAnsiTheme="minorHAnsi" w:cstheme="minorHAnsi"/>
          <w:b/>
          <w:bCs/>
        </w:rPr>
        <w:t>work</w:t>
      </w:r>
      <w:proofErr w:type="spellEnd"/>
      <w:r w:rsidR="00264030" w:rsidRPr="00A4625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264030" w:rsidRPr="00A46254">
        <w:rPr>
          <w:rFonts w:asciiTheme="minorHAnsi" w:hAnsiTheme="minorHAnsi" w:cstheme="minorHAnsi"/>
          <w:b/>
          <w:bCs/>
        </w:rPr>
        <w:t>location</w:t>
      </w:r>
      <w:proofErr w:type="spellEnd"/>
      <w:r w:rsidR="00264030" w:rsidRPr="00A46254">
        <w:rPr>
          <w:rFonts w:asciiTheme="minorHAnsi" w:hAnsiTheme="minorHAnsi" w:cstheme="minorHAnsi"/>
          <w:b/>
          <w:bCs/>
        </w:rPr>
        <w:t>)</w:t>
      </w:r>
      <w:r w:rsidRPr="00A46254">
        <w:rPr>
          <w:rFonts w:asciiTheme="minorHAnsi" w:hAnsiTheme="minorHAnsi" w:cstheme="minorHAnsi"/>
          <w:b/>
          <w:bCs/>
        </w:rPr>
        <w:t>:</w:t>
      </w:r>
    </w:p>
    <w:p w14:paraId="1982DAC2" w14:textId="13AE437E" w:rsidR="00CD73F6" w:rsidRDefault="00CD73F6" w:rsidP="00CD73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Centrum Biologii Lasów, finansowane przez </w:t>
      </w:r>
      <w:proofErr w:type="spellStart"/>
      <w:r>
        <w:rPr>
          <w:rFonts w:asciiTheme="minorHAnsi" w:hAnsiTheme="minorHAnsi" w:cstheme="minorHAnsi"/>
        </w:rPr>
        <w:t>European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Research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Cuncil</w:t>
      </w:r>
      <w:proofErr w:type="spellEnd"/>
      <w:r>
        <w:rPr>
          <w:rFonts w:asciiTheme="minorHAnsi" w:hAnsiTheme="minorHAnsi" w:cstheme="minorHAnsi"/>
        </w:rPr>
        <w:t xml:space="preserve"> oraz Uniwersytet im. Adama Mickiewicza w Poznaniu, kierowane przez prof. Michała Bogdziewicza. </w:t>
      </w:r>
    </w:p>
    <w:p w14:paraId="41BCF978" w14:textId="64B1514C" w:rsidR="00CD73F6" w:rsidRPr="00CD73F6" w:rsidRDefault="00CD73F6" w:rsidP="00CD73F6">
      <w:pPr>
        <w:jc w:val="both"/>
        <w:rPr>
          <w:rFonts w:ascii="Calibri" w:eastAsia="Calibri" w:hAnsi="Calibri" w:cs="Calibri"/>
        </w:rPr>
      </w:pPr>
      <w:proofErr w:type="spellStart"/>
      <w:r w:rsidRPr="00CD73F6">
        <w:rPr>
          <w:rFonts w:ascii="Calibri" w:eastAsia="Calibri" w:hAnsi="Calibri" w:cs="Calibri"/>
        </w:rPr>
        <w:t>Wydzial</w:t>
      </w:r>
      <w:proofErr w:type="spellEnd"/>
      <w:r w:rsidRPr="00CD73F6">
        <w:rPr>
          <w:rFonts w:ascii="Calibri" w:eastAsia="Calibri" w:hAnsi="Calibri" w:cs="Calibri"/>
        </w:rPr>
        <w:t xml:space="preserve"> Biologii, Uniwersytet im. Adama </w:t>
      </w:r>
      <w:r>
        <w:rPr>
          <w:rFonts w:ascii="Calibri" w:eastAsia="Calibri" w:hAnsi="Calibri" w:cs="Calibri"/>
        </w:rPr>
        <w:t>Mickiewicza w Poznaniu,</w:t>
      </w:r>
    </w:p>
    <w:p w14:paraId="09BB4664" w14:textId="77777777" w:rsidR="00CD73F6" w:rsidRPr="0060154E" w:rsidRDefault="00CD73F6" w:rsidP="00CD73F6">
      <w:pPr>
        <w:jc w:val="both"/>
        <w:rPr>
          <w:rFonts w:ascii="Calibri" w:eastAsia="Calibri" w:hAnsi="Calibri" w:cs="Calibri"/>
        </w:rPr>
      </w:pPr>
      <w:r w:rsidRPr="0060154E">
        <w:rPr>
          <w:rFonts w:ascii="Calibri" w:eastAsia="Calibri" w:hAnsi="Calibri" w:cs="Calibri"/>
        </w:rPr>
        <w:t xml:space="preserve">Ul. Uniwersytetu Poznańskiego 6, 61-614 Poznań, Poland. </w:t>
      </w:r>
    </w:p>
    <w:p w14:paraId="1F60056D" w14:textId="77777777" w:rsidR="00CD73F6" w:rsidRPr="00CD73F6" w:rsidRDefault="00CD73F6" w:rsidP="00CD73F6">
      <w:pPr>
        <w:jc w:val="both"/>
        <w:rPr>
          <w:rFonts w:asciiTheme="minorHAnsi" w:hAnsiTheme="minorHAnsi" w:cstheme="minorHAnsi"/>
        </w:rPr>
      </w:pP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41ABEB73" w:rsidR="00471682" w:rsidRDefault="00471682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2D6ED8">
        <w:rPr>
          <w:rFonts w:asciiTheme="minorHAnsi" w:hAnsiTheme="minorHAnsi" w:cstheme="minorHAnsi"/>
          <w:b/>
          <w:bCs/>
          <w:lang w:val="en-US"/>
        </w:rPr>
        <w:t>Termin</w:t>
      </w:r>
      <w:proofErr w:type="spellEnd"/>
      <w:r w:rsidRPr="002D6ED8">
        <w:rPr>
          <w:rFonts w:asciiTheme="minorHAnsi" w:hAnsiTheme="minorHAnsi" w:cstheme="minorHAnsi"/>
          <w:b/>
          <w:bCs/>
          <w:lang w:val="en-US"/>
        </w:rPr>
        <w:t>,</w:t>
      </w:r>
      <w:r w:rsidR="00EF29DC" w:rsidRPr="002D6ED8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2D6ED8">
        <w:rPr>
          <w:rFonts w:asciiTheme="minorHAnsi" w:hAnsiTheme="minorHAnsi" w:cstheme="minorHAnsi"/>
          <w:b/>
          <w:bCs/>
          <w:lang w:val="en-US"/>
        </w:rPr>
        <w:t xml:space="preserve">forma </w:t>
      </w:r>
      <w:proofErr w:type="spellStart"/>
      <w:r w:rsidRPr="002D6ED8">
        <w:rPr>
          <w:rFonts w:asciiTheme="minorHAnsi" w:hAnsiTheme="minorHAnsi" w:cstheme="minorHAnsi"/>
          <w:b/>
          <w:bCs/>
          <w:lang w:val="en-US"/>
        </w:rPr>
        <w:t>i</w:t>
      </w:r>
      <w:proofErr w:type="spellEnd"/>
      <w:r w:rsidRPr="002D6ED8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2D6ED8">
        <w:rPr>
          <w:rFonts w:asciiTheme="minorHAnsi" w:hAnsiTheme="minorHAnsi" w:cstheme="minorHAnsi"/>
          <w:b/>
          <w:bCs/>
          <w:lang w:val="en-US"/>
        </w:rPr>
        <w:t>miejsce</w:t>
      </w:r>
      <w:proofErr w:type="spellEnd"/>
      <w:r w:rsidRPr="002D6ED8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2D6ED8">
        <w:rPr>
          <w:rFonts w:asciiTheme="minorHAnsi" w:hAnsiTheme="minorHAnsi" w:cstheme="minorHAnsi"/>
          <w:b/>
          <w:bCs/>
          <w:lang w:val="en-US"/>
        </w:rPr>
        <w:t>złożenia</w:t>
      </w:r>
      <w:proofErr w:type="spellEnd"/>
      <w:r w:rsidRPr="002D6ED8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2D6ED8">
        <w:rPr>
          <w:rFonts w:asciiTheme="minorHAnsi" w:hAnsiTheme="minorHAnsi" w:cstheme="minorHAnsi"/>
          <w:b/>
          <w:bCs/>
          <w:lang w:val="en-US"/>
        </w:rPr>
        <w:t>aplikacji</w:t>
      </w:r>
      <w:proofErr w:type="spellEnd"/>
      <w:r w:rsidRPr="002D6ED8">
        <w:rPr>
          <w:rFonts w:asciiTheme="minorHAnsi" w:hAnsiTheme="minorHAnsi" w:cstheme="minorHAnsi"/>
          <w:b/>
          <w:bCs/>
          <w:lang w:val="en-US"/>
        </w:rPr>
        <w:t>:</w:t>
      </w:r>
      <w:r w:rsidR="004D6C79" w:rsidRPr="002D6ED8">
        <w:rPr>
          <w:rFonts w:asciiTheme="minorHAnsi" w:hAnsiTheme="minorHAnsi" w:cstheme="minorHAnsi"/>
          <w:b/>
          <w:bCs/>
          <w:lang w:val="en-US"/>
        </w:rPr>
        <w:t xml:space="preserve"> (application deadline and how to apply)</w:t>
      </w:r>
    </w:p>
    <w:p w14:paraId="7B747E0E" w14:textId="1270C511" w:rsidR="00CD73F6" w:rsidRPr="00CD73F6" w:rsidRDefault="00CD73F6" w:rsidP="00CD73F6">
      <w:pPr>
        <w:jc w:val="both"/>
        <w:rPr>
          <w:rFonts w:asciiTheme="minorHAnsi" w:hAnsiTheme="minorHAnsi" w:cstheme="minorHAnsi"/>
        </w:rPr>
      </w:pPr>
      <w:r w:rsidRPr="00CD73F6">
        <w:rPr>
          <w:rFonts w:asciiTheme="minorHAnsi" w:hAnsiTheme="minorHAnsi" w:cstheme="minorHAnsi"/>
        </w:rPr>
        <w:t>Podania prosimy składać na adres em</w:t>
      </w:r>
      <w:r>
        <w:rPr>
          <w:rFonts w:asciiTheme="minorHAnsi" w:hAnsiTheme="minorHAnsi" w:cstheme="minorHAnsi"/>
        </w:rPr>
        <w:t xml:space="preserve">ail: </w:t>
      </w:r>
      <w:hyperlink r:id="rId11" w:history="1">
        <w:r w:rsidRPr="009676DD">
          <w:rPr>
            <w:rStyle w:val="Hipercze"/>
            <w:rFonts w:asciiTheme="minorHAnsi" w:hAnsiTheme="minorHAnsi" w:cstheme="minorHAnsi"/>
          </w:rPr>
          <w:t>michalbogdziewicz@gmail.com</w:t>
        </w:r>
      </w:hyperlink>
      <w:r>
        <w:rPr>
          <w:rFonts w:asciiTheme="minorHAnsi" w:hAnsiTheme="minorHAnsi" w:cstheme="minorHAnsi"/>
        </w:rPr>
        <w:t xml:space="preserve">; cytując numer ogłoszenia w tytule wiadomości. </w:t>
      </w:r>
      <w:r w:rsidR="00263131">
        <w:rPr>
          <w:rFonts w:asciiTheme="minorHAnsi" w:hAnsiTheme="minorHAnsi" w:cstheme="minorHAnsi"/>
        </w:rPr>
        <w:t>Aplikacje proszę składać do 3</w:t>
      </w:r>
      <w:r w:rsidR="00C928D9">
        <w:rPr>
          <w:rFonts w:asciiTheme="minorHAnsi" w:hAnsiTheme="minorHAnsi" w:cstheme="minorHAnsi"/>
        </w:rPr>
        <w:t>0</w:t>
      </w:r>
      <w:r w:rsidR="00263131">
        <w:rPr>
          <w:rFonts w:asciiTheme="minorHAnsi" w:hAnsiTheme="minorHAnsi" w:cstheme="minorHAnsi"/>
        </w:rPr>
        <w:t>.1</w:t>
      </w:r>
      <w:r w:rsidR="004E071B">
        <w:rPr>
          <w:rFonts w:asciiTheme="minorHAnsi" w:hAnsiTheme="minorHAnsi" w:cstheme="minorHAnsi"/>
        </w:rPr>
        <w:t>1</w:t>
      </w:r>
      <w:r w:rsidR="00263131">
        <w:rPr>
          <w:rFonts w:asciiTheme="minorHAnsi" w:hAnsiTheme="minorHAnsi" w:cstheme="minorHAnsi"/>
        </w:rPr>
        <w:t>.2022.</w:t>
      </w:r>
    </w:p>
    <w:p w14:paraId="4101652C" w14:textId="7AE1C0BC" w:rsidR="002B3676" w:rsidRDefault="002B367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2AD25ABB" w14:textId="77777777" w:rsidR="00264030" w:rsidRPr="00A46254" w:rsidRDefault="00264030" w:rsidP="00565677">
      <w:pPr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lastRenderedPageBreak/>
        <w:t>Wymagane dokumenty (</w:t>
      </w:r>
      <w:proofErr w:type="spellStart"/>
      <w:r w:rsidRPr="00A46254">
        <w:rPr>
          <w:rFonts w:asciiTheme="minorHAnsi" w:hAnsiTheme="minorHAnsi" w:cstheme="minorHAnsi"/>
          <w:b/>
          <w:bCs/>
        </w:rPr>
        <w:t>required</w:t>
      </w:r>
      <w:proofErr w:type="spellEnd"/>
      <w:r w:rsidRPr="00A46254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hAnsiTheme="minorHAnsi" w:cstheme="minorHAnsi"/>
          <w:b/>
          <w:bCs/>
        </w:rPr>
        <w:t>documents</w:t>
      </w:r>
      <w:proofErr w:type="spellEnd"/>
      <w:r w:rsidRPr="00A46254">
        <w:rPr>
          <w:rFonts w:asciiTheme="minorHAnsi" w:hAnsiTheme="minorHAnsi" w:cstheme="minorHAnsi"/>
          <w:b/>
          <w:bCs/>
        </w:rPr>
        <w:t>)</w:t>
      </w:r>
    </w:p>
    <w:p w14:paraId="4B99056E" w14:textId="77777777" w:rsidR="00264030" w:rsidRPr="00A46254" w:rsidRDefault="00264030" w:rsidP="00264030">
      <w:pPr>
        <w:jc w:val="both"/>
        <w:rPr>
          <w:rFonts w:asciiTheme="minorHAnsi" w:eastAsia="Arial" w:hAnsiTheme="minorHAnsi" w:cstheme="minorHAnsi"/>
          <w:b/>
          <w:bCs/>
        </w:rPr>
      </w:pPr>
    </w:p>
    <w:p w14:paraId="1299C43A" w14:textId="77777777" w:rsidR="00264030" w:rsidRPr="00A46254" w:rsidRDefault="00264030" w:rsidP="00264030">
      <w:pPr>
        <w:jc w:val="both"/>
        <w:rPr>
          <w:rFonts w:asciiTheme="minorHAnsi" w:hAnsiTheme="minorHAnsi" w:cstheme="minorHAnsi"/>
          <w:b/>
          <w:bCs/>
        </w:rPr>
      </w:pPr>
    </w:p>
    <w:p w14:paraId="231A37EE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</w:rPr>
      </w:pPr>
      <w:r w:rsidRPr="00A46254">
        <w:rPr>
          <w:rFonts w:asciiTheme="minorHAnsi" w:hAnsiTheme="minorHAnsi" w:cstheme="minorHAnsi"/>
        </w:rPr>
        <w:t>Zgłoszenie kandydata do konkursu</w:t>
      </w:r>
      <w:r w:rsidR="00EF29DC">
        <w:rPr>
          <w:rFonts w:asciiTheme="minorHAnsi" w:hAnsiTheme="minorHAnsi" w:cstheme="minorHAnsi"/>
        </w:rPr>
        <w:t xml:space="preserve"> kierowane do prorektora ogłaszającego konkurs</w:t>
      </w:r>
      <w:r w:rsidRPr="00A46254">
        <w:rPr>
          <w:rFonts w:asciiTheme="minorHAnsi" w:hAnsiTheme="minorHAnsi" w:cstheme="minorHAnsi"/>
        </w:rPr>
        <w:t>;</w:t>
      </w:r>
    </w:p>
    <w:p w14:paraId="00699D2A" w14:textId="77777777" w:rsidR="00264030" w:rsidRPr="00A46254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 w:rsidRPr="00A46254">
        <w:rPr>
          <w:rFonts w:asciiTheme="minorHAnsi" w:hAnsiTheme="minorHAnsi" w:cstheme="minorHAnsi"/>
          <w:i/>
          <w:iCs/>
          <w:lang w:val="en-US"/>
        </w:rPr>
        <w:t>Curriculum Vitae;</w:t>
      </w:r>
      <w:r w:rsidRPr="00A46254">
        <w:rPr>
          <w:rFonts w:asciiTheme="minorHAnsi" w:hAnsiTheme="minorHAnsi" w:cstheme="minorHAnsi"/>
          <w:lang w:val="en-US"/>
        </w:rPr>
        <w:t xml:space="preserve"> </w:t>
      </w:r>
    </w:p>
    <w:p w14:paraId="28433688" w14:textId="20DC5499" w:rsidR="00EC0079" w:rsidRPr="00A46254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inorHAnsi" w:eastAsiaTheme="minorEastAsia" w:hAnsiTheme="minorHAnsi" w:cstheme="minorBidi"/>
          <w:color w:val="7030A0"/>
        </w:rPr>
      </w:pPr>
      <w:r w:rsidRPr="3655CC2D">
        <w:rPr>
          <w:rFonts w:asciiTheme="minorHAnsi" w:hAnsiTheme="minorHAnsi" w:cstheme="minorBidi"/>
        </w:rPr>
        <w:t>Dyplomy lub zaświadczeni</w:t>
      </w:r>
      <w:r w:rsidR="00140CEF" w:rsidRPr="3655CC2D">
        <w:rPr>
          <w:rFonts w:asciiTheme="minorHAnsi" w:hAnsiTheme="minorHAnsi" w:cstheme="minorBidi"/>
        </w:rPr>
        <w:t>a</w:t>
      </w:r>
      <w:r w:rsidRPr="3655CC2D">
        <w:rPr>
          <w:rFonts w:asciiTheme="minorHAnsi" w:hAnsiTheme="minorHAnsi" w:cstheme="minorBidi"/>
        </w:rPr>
        <w:t xml:space="preserve"> wydane przez uczelnie potwierdzające wykształcenie</w:t>
      </w:r>
      <w:r w:rsidR="03499139" w:rsidRPr="3655CC2D">
        <w:rPr>
          <w:rFonts w:asciiTheme="minorHAnsi" w:hAnsiTheme="minorHAnsi" w:cstheme="minorBidi"/>
        </w:rPr>
        <w:t xml:space="preserve"> </w:t>
      </w:r>
      <w:r>
        <w:br/>
      </w:r>
      <w:r w:rsidRPr="3655CC2D">
        <w:rPr>
          <w:rFonts w:asciiTheme="minorHAnsi" w:hAnsiTheme="minorHAnsi" w:cstheme="minorBidi"/>
        </w:rPr>
        <w:t>i posiadane stopnie lub tytuł naukowy</w:t>
      </w:r>
      <w:r w:rsidR="70A83948" w:rsidRPr="3655CC2D">
        <w:rPr>
          <w:rFonts w:asciiTheme="minorHAnsi" w:hAnsiTheme="minorHAnsi" w:cstheme="minorBidi"/>
        </w:rPr>
        <w:t xml:space="preserve"> (w przypadku stopni naukowych uzyskanych zagranicą </w:t>
      </w:r>
      <w:r w:rsidR="5419D552" w:rsidRPr="3655CC2D">
        <w:rPr>
          <w:rFonts w:asciiTheme="minorHAnsi" w:hAnsiTheme="minorHAnsi" w:cstheme="minorBidi"/>
        </w:rPr>
        <w:t xml:space="preserve">- dokumenty muszą spełniać </w:t>
      </w:r>
      <w:r w:rsidR="50EDA6AD" w:rsidRPr="3655CC2D">
        <w:rPr>
          <w:rFonts w:asciiTheme="minorHAnsi" w:hAnsiTheme="minorHAnsi" w:cstheme="minorBidi"/>
        </w:rPr>
        <w:t xml:space="preserve">kryteria równoważności określone w art. 328 </w:t>
      </w:r>
      <w:r w:rsidR="1A13C5BE" w:rsidRPr="3655CC2D">
        <w:rPr>
          <w:rFonts w:asciiTheme="minorHAnsi" w:hAnsiTheme="minorHAnsi" w:cstheme="minorBidi"/>
        </w:rPr>
        <w:t xml:space="preserve">ustawy z dnia 20 lipca 2018 roku Prawo o szkolnictwie wyższym i nauce (Dz.U. z 2022 r. poz. 574 </w:t>
      </w:r>
      <w:r w:rsidR="2CC0442F" w:rsidRPr="3655CC2D">
        <w:rPr>
          <w:rFonts w:asciiTheme="minorHAnsi" w:hAnsiTheme="minorHAnsi" w:cstheme="minorBidi"/>
        </w:rPr>
        <w:t xml:space="preserve">z </w:t>
      </w:r>
      <w:proofErr w:type="spellStart"/>
      <w:r w:rsidR="2CC0442F" w:rsidRPr="3655CC2D">
        <w:rPr>
          <w:rFonts w:asciiTheme="minorHAnsi" w:hAnsiTheme="minorHAnsi" w:cstheme="minorBidi"/>
        </w:rPr>
        <w:t>późn</w:t>
      </w:r>
      <w:proofErr w:type="spellEnd"/>
      <w:r w:rsidR="2CC0442F" w:rsidRPr="3655CC2D">
        <w:rPr>
          <w:rFonts w:asciiTheme="minorHAnsi" w:hAnsiTheme="minorHAnsi" w:cstheme="minorBidi"/>
        </w:rPr>
        <w:t>.</w:t>
      </w:r>
      <w:r w:rsidR="071D58F5" w:rsidRPr="3655CC2D">
        <w:rPr>
          <w:rFonts w:asciiTheme="minorHAnsi" w:hAnsiTheme="minorHAnsi" w:cstheme="minorBidi"/>
        </w:rPr>
        <w:t xml:space="preserve"> zmianami</w:t>
      </w:r>
      <w:r w:rsidR="1A13C5BE" w:rsidRPr="3655CC2D">
        <w:rPr>
          <w:rFonts w:asciiTheme="minorHAnsi" w:hAnsiTheme="minorHAnsi" w:cstheme="minorBidi"/>
        </w:rPr>
        <w:t>)</w:t>
      </w:r>
      <w:r w:rsidRPr="3655CC2D">
        <w:rPr>
          <w:rFonts w:asciiTheme="minorHAnsi" w:hAnsiTheme="minorHAnsi" w:cstheme="minorBidi"/>
          <w:color w:val="7030A0"/>
        </w:rPr>
        <w:t xml:space="preserve"> </w:t>
      </w:r>
    </w:p>
    <w:p w14:paraId="36771D80" w14:textId="1FD40954" w:rsidR="00264030" w:rsidRPr="00263131" w:rsidRDefault="00EF29DC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 xml:space="preserve">nformacja o osiągnięciach badawczych, </w:t>
      </w:r>
    </w:p>
    <w:p w14:paraId="24769CB5" w14:textId="2302C7AE" w:rsidR="00263131" w:rsidRPr="00A46254" w:rsidRDefault="00263131" w:rsidP="00A46254">
      <w:pPr>
        <w:pStyle w:val="Akapitzlist"/>
        <w:numPr>
          <w:ilvl w:val="0"/>
          <w:numId w:val="22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 xml:space="preserve">Informacje o dwóch osobach, które mogłyby wystawić referencje, zaznajomionych z osiągnięciami badawczymi kandydata, oraz ich adresy email. </w:t>
      </w:r>
    </w:p>
    <w:p w14:paraId="059A407E" w14:textId="77777777" w:rsidR="00264030" w:rsidRPr="00A46254" w:rsidRDefault="00EF29DC" w:rsidP="00A46254">
      <w:pPr>
        <w:numPr>
          <w:ilvl w:val="0"/>
          <w:numId w:val="22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I</w:t>
      </w:r>
      <w:r w:rsidR="00264030" w:rsidRPr="00A46254">
        <w:rPr>
          <w:rFonts w:asciiTheme="minorHAnsi" w:hAnsiTheme="minorHAnsi" w:cstheme="minorHAnsi"/>
        </w:rPr>
        <w:t>nne dokumenty określone przez komisję konkursową.</w:t>
      </w:r>
    </w:p>
    <w:p w14:paraId="4DDBEF00" w14:textId="3CB312E3" w:rsidR="00EC5FC6" w:rsidRDefault="00264030" w:rsidP="00263131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inorHAnsi" w:hAnsiTheme="minorHAnsi" w:cstheme="minorHAnsi"/>
          <w:b/>
          <w:bCs/>
        </w:rPr>
      </w:pPr>
      <w:r w:rsidRPr="002D6ED8">
        <w:rPr>
          <w:rFonts w:asciiTheme="minorHAnsi" w:hAnsiTheme="minorHAnsi" w:cstheme="minorHAnsi"/>
        </w:rPr>
        <w:t xml:space="preserve">Zgoda na przetwarzanie danych osobowych </w:t>
      </w:r>
      <w:proofErr w:type="spellStart"/>
      <w:r w:rsidRPr="002D6ED8">
        <w:rPr>
          <w:rFonts w:asciiTheme="minorHAnsi" w:hAnsiTheme="minorHAnsi" w:cstheme="minorHAnsi"/>
        </w:rPr>
        <w:t>następujacej</w:t>
      </w:r>
      <w:proofErr w:type="spellEnd"/>
      <w:r w:rsidRPr="002D6ED8">
        <w:rPr>
          <w:rFonts w:asciiTheme="minorHAnsi" w:hAnsiTheme="minorHAnsi" w:cstheme="minorHAnsi"/>
        </w:rPr>
        <w:t xml:space="preserve"> treści : </w:t>
      </w:r>
      <w:r w:rsidRPr="00A46254"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62EBF3C5" w14:textId="28330B00" w:rsidR="00383F64" w:rsidRPr="00263131" w:rsidRDefault="00383F64" w:rsidP="00A46254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</w:t>
      </w:r>
      <w:proofErr w:type="spellStart"/>
      <w:r w:rsidRPr="4F6698D0">
        <w:rPr>
          <w:rFonts w:asciiTheme="minorHAnsi" w:hAnsiTheme="minorHAnsi" w:cstheme="minorBidi"/>
          <w:b/>
          <w:bCs/>
          <w:sz w:val="22"/>
          <w:szCs w:val="22"/>
        </w:rPr>
        <w:t>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</w:t>
      </w:r>
      <w:proofErr w:type="spellEnd"/>
      <w:r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</w:t>
      </w:r>
      <w:proofErr w:type="spellStart"/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>Euraxess</w:t>
      </w:r>
      <w:proofErr w:type="spellEnd"/>
      <w:r w:rsidR="00263131">
        <w:rPr>
          <w:rFonts w:asciiTheme="minorHAnsi" w:hAnsiTheme="minorHAnsi" w:cstheme="minorBidi"/>
          <w:b/>
          <w:bCs/>
          <w:sz w:val="22"/>
          <w:szCs w:val="22"/>
        </w:rPr>
        <w:t>: R2, R3</w:t>
      </w: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033C44A1" w14:textId="1C20DEAE" w:rsidR="00E55E7A" w:rsidRDefault="00275CE7" w:rsidP="00E55E7A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2D6ED8">
        <w:rPr>
          <w:rFonts w:asciiTheme="minorHAnsi" w:eastAsia="Arial" w:hAnsiTheme="minorHAnsi" w:cstheme="minorHAnsi"/>
          <w:b/>
          <w:bCs/>
          <w:lang w:val="en-US"/>
        </w:rPr>
        <w:t>Opis</w:t>
      </w:r>
      <w:proofErr w:type="spellEnd"/>
      <w:r w:rsidRPr="002D6ED8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2D6ED8">
        <w:rPr>
          <w:rFonts w:asciiTheme="minorHAnsi" w:eastAsia="Arial" w:hAnsiTheme="minorHAnsi" w:cstheme="minorHAnsi"/>
          <w:b/>
          <w:bCs/>
          <w:lang w:val="en-US"/>
        </w:rPr>
        <w:t>oferty</w:t>
      </w:r>
      <w:proofErr w:type="spellEnd"/>
      <w:r w:rsidR="00375621" w:rsidRPr="002D6ED8">
        <w:rPr>
          <w:rFonts w:asciiTheme="minorHAnsi" w:eastAsia="Arial" w:hAnsiTheme="minorHAnsi" w:cstheme="minorHAnsi"/>
          <w:b/>
          <w:bCs/>
          <w:lang w:val="en-US"/>
        </w:rPr>
        <w:t xml:space="preserve"> </w:t>
      </w:r>
      <w:proofErr w:type="spellStart"/>
      <w:r w:rsidR="00375621" w:rsidRPr="002D6ED8">
        <w:rPr>
          <w:rFonts w:asciiTheme="minorHAnsi" w:eastAsia="Arial" w:hAnsiTheme="minorHAnsi" w:cstheme="minorHAnsi"/>
          <w:b/>
          <w:bCs/>
          <w:lang w:val="en-US"/>
        </w:rPr>
        <w:t>pracy</w:t>
      </w:r>
      <w:proofErr w:type="spellEnd"/>
      <w:r w:rsidR="004D6C79" w:rsidRPr="002D6ED8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373857E2" w14:textId="77777777" w:rsidR="00E55E7A" w:rsidRPr="00E55E7A" w:rsidRDefault="00E55E7A" w:rsidP="00E55E7A">
      <w:pPr>
        <w:pStyle w:val="Akapitzlist"/>
        <w:rPr>
          <w:rFonts w:asciiTheme="minorHAnsi" w:eastAsia="Arial" w:hAnsiTheme="minorHAnsi" w:cstheme="minorHAnsi"/>
          <w:b/>
          <w:bCs/>
          <w:lang w:val="en-US"/>
        </w:rPr>
      </w:pPr>
    </w:p>
    <w:p w14:paraId="3D054E90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  <w:r w:rsidRPr="00E55E7A">
        <w:rPr>
          <w:rFonts w:asciiTheme="minorHAnsi" w:eastAsia="Arial" w:hAnsiTheme="minorHAnsi" w:cstheme="minorHAnsi"/>
        </w:rPr>
        <w:t>O czym jest projekt?</w:t>
      </w:r>
    </w:p>
    <w:p w14:paraId="0FA3C115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</w:p>
    <w:p w14:paraId="18330325" w14:textId="0EADA652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  <w:r w:rsidRPr="00E55E7A">
        <w:rPr>
          <w:rFonts w:asciiTheme="minorHAnsi" w:eastAsia="Arial" w:hAnsiTheme="minorHAnsi" w:cstheme="minorHAnsi"/>
        </w:rPr>
        <w:t>Zdolność lasów do wspierania bioróżnorodności i świadczenia usług ekosystemowych będzie zależeć od zdolności reprodukcyjnych</w:t>
      </w:r>
      <w:r>
        <w:rPr>
          <w:rFonts w:asciiTheme="minorHAnsi" w:eastAsia="Arial" w:hAnsiTheme="minorHAnsi" w:cstheme="minorHAnsi"/>
        </w:rPr>
        <w:t xml:space="preserve"> drzew</w:t>
      </w:r>
      <w:r w:rsidRPr="00E55E7A">
        <w:rPr>
          <w:rFonts w:asciiTheme="minorHAnsi" w:eastAsia="Arial" w:hAnsiTheme="minorHAnsi" w:cstheme="minorHAnsi"/>
        </w:rPr>
        <w:t xml:space="preserve">, które </w:t>
      </w:r>
      <w:r>
        <w:rPr>
          <w:rFonts w:asciiTheme="minorHAnsi" w:eastAsia="Arial" w:hAnsiTheme="minorHAnsi" w:cstheme="minorHAnsi"/>
        </w:rPr>
        <w:t>zmieniają się razem</w:t>
      </w:r>
      <w:r w:rsidRPr="00E55E7A">
        <w:rPr>
          <w:rFonts w:asciiTheme="minorHAnsi" w:eastAsia="Arial" w:hAnsiTheme="minorHAnsi" w:cstheme="minorHAnsi"/>
        </w:rPr>
        <w:t xml:space="preserve"> za zmianami klimatycznymi XXI wieku. </w:t>
      </w:r>
      <w:r>
        <w:rPr>
          <w:rFonts w:asciiTheme="minorHAnsi" w:eastAsia="Arial" w:hAnsiTheme="minorHAnsi" w:cstheme="minorHAnsi"/>
        </w:rPr>
        <w:t>T</w:t>
      </w:r>
      <w:r w:rsidRPr="00E55E7A">
        <w:rPr>
          <w:rFonts w:asciiTheme="minorHAnsi" w:eastAsia="Arial" w:hAnsiTheme="minorHAnsi" w:cstheme="minorHAnsi"/>
        </w:rPr>
        <w:t>rendy</w:t>
      </w:r>
      <w:r>
        <w:rPr>
          <w:rFonts w:asciiTheme="minorHAnsi" w:eastAsia="Arial" w:hAnsiTheme="minorHAnsi" w:cstheme="minorHAnsi"/>
        </w:rPr>
        <w:t xml:space="preserve"> </w:t>
      </w:r>
      <w:r w:rsidRPr="00E55E7A">
        <w:rPr>
          <w:rFonts w:asciiTheme="minorHAnsi" w:eastAsia="Arial" w:hAnsiTheme="minorHAnsi" w:cstheme="minorHAnsi"/>
        </w:rPr>
        <w:t xml:space="preserve">bioróżnorodności będą regulowane przez płodność drzew; zdolność drzew do produkowania nasion i rozsiewania ich do siedlisk, w których populacje mogą przetrwać w przyszłości. Od lasów borealnych do lasów tropikalnych, </w:t>
      </w:r>
      <w:r>
        <w:rPr>
          <w:rFonts w:asciiTheme="minorHAnsi" w:eastAsia="Arial" w:hAnsiTheme="minorHAnsi" w:cstheme="minorHAnsi"/>
        </w:rPr>
        <w:t>a także w przypadku</w:t>
      </w:r>
      <w:r w:rsidRPr="00E55E7A">
        <w:rPr>
          <w:rFonts w:asciiTheme="minorHAnsi" w:eastAsia="Arial" w:hAnsiTheme="minorHAnsi" w:cstheme="minorHAnsi"/>
        </w:rPr>
        <w:t xml:space="preserve"> większoś</w:t>
      </w:r>
      <w:r>
        <w:rPr>
          <w:rFonts w:asciiTheme="minorHAnsi" w:eastAsia="Arial" w:hAnsiTheme="minorHAnsi" w:cstheme="minorHAnsi"/>
        </w:rPr>
        <w:t>ci</w:t>
      </w:r>
      <w:r w:rsidRPr="00E55E7A">
        <w:rPr>
          <w:rFonts w:asciiTheme="minorHAnsi" w:eastAsia="Arial" w:hAnsiTheme="minorHAnsi" w:cstheme="minorHAnsi"/>
        </w:rPr>
        <w:t xml:space="preserve"> europejskich gatunków drzew, rozmnażanie odbywa się poprzez zsynchronizowaną, quasi-okresową zmienność w produkcji owoców, określaną mianem </w:t>
      </w:r>
      <w:r>
        <w:rPr>
          <w:rFonts w:asciiTheme="minorHAnsi" w:eastAsia="Arial" w:hAnsiTheme="minorHAnsi" w:cstheme="minorHAnsi"/>
        </w:rPr>
        <w:t xml:space="preserve">lat nasiennych (ang. </w:t>
      </w:r>
      <w:proofErr w:type="spellStart"/>
      <w:r>
        <w:rPr>
          <w:rFonts w:asciiTheme="minorHAnsi" w:eastAsia="Arial" w:hAnsiTheme="minorHAnsi" w:cstheme="minorHAnsi"/>
        </w:rPr>
        <w:t>masting</w:t>
      </w:r>
      <w:proofErr w:type="spellEnd"/>
      <w:r>
        <w:rPr>
          <w:rFonts w:asciiTheme="minorHAnsi" w:eastAsia="Arial" w:hAnsiTheme="minorHAnsi" w:cstheme="minorHAnsi"/>
        </w:rPr>
        <w:t>)</w:t>
      </w:r>
      <w:r w:rsidRPr="00E55E7A">
        <w:rPr>
          <w:rFonts w:asciiTheme="minorHAnsi" w:eastAsia="Arial" w:hAnsiTheme="minorHAnsi" w:cstheme="minorHAnsi"/>
        </w:rPr>
        <w:t xml:space="preserve">. Pomimo kluczowej roli, jaką </w:t>
      </w:r>
      <w:proofErr w:type="spellStart"/>
      <w:r>
        <w:rPr>
          <w:rFonts w:asciiTheme="minorHAnsi" w:eastAsia="Arial" w:hAnsiTheme="minorHAnsi" w:cstheme="minorHAnsi"/>
        </w:rPr>
        <w:t>masting</w:t>
      </w:r>
      <w:proofErr w:type="spellEnd"/>
      <w:r w:rsidRPr="00E55E7A">
        <w:rPr>
          <w:rFonts w:asciiTheme="minorHAnsi" w:eastAsia="Arial" w:hAnsiTheme="minorHAnsi" w:cstheme="minorHAnsi"/>
        </w:rPr>
        <w:t xml:space="preserve"> odgrywa w regeneracji roślin i szerszych procesach ekologicznych, nasze zrozumienie tego procesu jest szczątkowe. Słabe zrozumienie mechanizmów rządzących </w:t>
      </w:r>
      <w:proofErr w:type="spellStart"/>
      <w:r>
        <w:rPr>
          <w:rFonts w:asciiTheme="minorHAnsi" w:eastAsia="Arial" w:hAnsiTheme="minorHAnsi" w:cstheme="minorHAnsi"/>
        </w:rPr>
        <w:t>mastingiem</w:t>
      </w:r>
      <w:proofErr w:type="spellEnd"/>
      <w:r w:rsidRPr="00E55E7A">
        <w:rPr>
          <w:rFonts w:asciiTheme="minorHAnsi" w:eastAsia="Arial" w:hAnsiTheme="minorHAnsi" w:cstheme="minorHAnsi"/>
        </w:rPr>
        <w:t xml:space="preserve"> stanowi wyzwanie dla przewidywania zmian w reprodukcji i funkcjonowaniu lasu. W związku z tym nie są dostępne wiarygodne modele prognostyczne, a nieprzewidywalna rekrutacja drzew stała się kluczową przeszkodą w zrozumieniu zmian w lasach</w:t>
      </w:r>
      <w:r w:rsidR="0016154C">
        <w:rPr>
          <w:rFonts w:asciiTheme="minorHAnsi" w:eastAsia="Arial" w:hAnsiTheme="minorHAnsi" w:cstheme="minorHAnsi"/>
        </w:rPr>
        <w:t xml:space="preserve">. </w:t>
      </w:r>
      <w:r w:rsidRPr="00E55E7A">
        <w:rPr>
          <w:rFonts w:asciiTheme="minorHAnsi" w:eastAsia="Arial" w:hAnsiTheme="minorHAnsi" w:cstheme="minorHAnsi"/>
        </w:rPr>
        <w:t xml:space="preserve">Prace </w:t>
      </w:r>
      <w:r w:rsidR="0016154C">
        <w:rPr>
          <w:rFonts w:asciiTheme="minorHAnsi" w:eastAsia="Arial" w:hAnsiTheme="minorHAnsi" w:cstheme="minorHAnsi"/>
        </w:rPr>
        <w:t>w projekcie</w:t>
      </w:r>
      <w:r w:rsidRPr="00E55E7A">
        <w:rPr>
          <w:rFonts w:asciiTheme="minorHAnsi" w:eastAsia="Arial" w:hAnsiTheme="minorHAnsi" w:cstheme="minorHAnsi"/>
        </w:rPr>
        <w:t xml:space="preserve"> </w:t>
      </w:r>
      <w:r w:rsidR="0016154C">
        <w:rPr>
          <w:rFonts w:asciiTheme="minorHAnsi" w:eastAsia="Arial" w:hAnsiTheme="minorHAnsi" w:cstheme="minorHAnsi"/>
        </w:rPr>
        <w:t>poszerzą</w:t>
      </w:r>
      <w:r w:rsidRPr="00E55E7A">
        <w:rPr>
          <w:rFonts w:asciiTheme="minorHAnsi" w:eastAsia="Arial" w:hAnsiTheme="minorHAnsi" w:cstheme="minorHAnsi"/>
        </w:rPr>
        <w:t xml:space="preserve"> naszą wiedzę na temat mechanizmów rządzących rozmnażaniem drzew i zapewnią narzędzia do przewidywania trajektorii rozmnażania się lasów w warunkach zmiany klimatu. Głównymi rezultatami będzie pierwszy eksperymentalny opis powstawania </w:t>
      </w:r>
      <w:r w:rsidR="0016154C">
        <w:rPr>
          <w:rFonts w:asciiTheme="minorHAnsi" w:eastAsia="Arial" w:hAnsiTheme="minorHAnsi" w:cstheme="minorHAnsi"/>
        </w:rPr>
        <w:t>lat nasiennych</w:t>
      </w:r>
      <w:r w:rsidRPr="00E55E7A">
        <w:rPr>
          <w:rFonts w:asciiTheme="minorHAnsi" w:eastAsia="Arial" w:hAnsiTheme="minorHAnsi" w:cstheme="minorHAnsi"/>
        </w:rPr>
        <w:t xml:space="preserve"> na poziomie </w:t>
      </w:r>
      <w:r w:rsidR="0016154C">
        <w:rPr>
          <w:rFonts w:asciiTheme="minorHAnsi" w:eastAsia="Arial" w:hAnsiTheme="minorHAnsi" w:cstheme="minorHAnsi"/>
        </w:rPr>
        <w:t>fizjologicznym</w:t>
      </w:r>
      <w:r w:rsidRPr="00E55E7A">
        <w:rPr>
          <w:rFonts w:asciiTheme="minorHAnsi" w:eastAsia="Arial" w:hAnsiTheme="minorHAnsi" w:cstheme="minorHAnsi"/>
        </w:rPr>
        <w:t xml:space="preserve">. Będzie to również pierwszy test tego, jak zmienność wzorców </w:t>
      </w:r>
      <w:r w:rsidR="0016154C">
        <w:rPr>
          <w:rFonts w:asciiTheme="minorHAnsi" w:eastAsia="Arial" w:hAnsiTheme="minorHAnsi" w:cstheme="minorHAnsi"/>
        </w:rPr>
        <w:t>lat nasiennych</w:t>
      </w:r>
      <w:r w:rsidRPr="00E55E7A">
        <w:rPr>
          <w:rFonts w:asciiTheme="minorHAnsi" w:eastAsia="Arial" w:hAnsiTheme="minorHAnsi" w:cstheme="minorHAnsi"/>
        </w:rPr>
        <w:t xml:space="preserve"> </w:t>
      </w:r>
      <w:r w:rsidR="0016154C">
        <w:rPr>
          <w:rFonts w:asciiTheme="minorHAnsi" w:eastAsia="Arial" w:hAnsiTheme="minorHAnsi" w:cstheme="minorHAnsi"/>
        </w:rPr>
        <w:t>wpływa</w:t>
      </w:r>
      <w:r w:rsidRPr="00E55E7A">
        <w:rPr>
          <w:rFonts w:asciiTheme="minorHAnsi" w:eastAsia="Arial" w:hAnsiTheme="minorHAnsi" w:cstheme="minorHAnsi"/>
        </w:rPr>
        <w:t xml:space="preserve"> </w:t>
      </w:r>
      <w:r w:rsidR="0016154C">
        <w:rPr>
          <w:rFonts w:asciiTheme="minorHAnsi" w:eastAsia="Arial" w:hAnsiTheme="minorHAnsi" w:cstheme="minorHAnsi"/>
        </w:rPr>
        <w:t>na</w:t>
      </w:r>
      <w:r w:rsidRPr="00E55E7A">
        <w:rPr>
          <w:rFonts w:asciiTheme="minorHAnsi" w:eastAsia="Arial" w:hAnsiTheme="minorHAnsi" w:cstheme="minorHAnsi"/>
        </w:rPr>
        <w:t xml:space="preserve"> trajektori</w:t>
      </w:r>
      <w:r w:rsidR="0016154C">
        <w:rPr>
          <w:rFonts w:asciiTheme="minorHAnsi" w:eastAsia="Arial" w:hAnsiTheme="minorHAnsi" w:cstheme="minorHAnsi"/>
        </w:rPr>
        <w:t>e</w:t>
      </w:r>
      <w:r w:rsidRPr="00E55E7A">
        <w:rPr>
          <w:rFonts w:asciiTheme="minorHAnsi" w:eastAsia="Arial" w:hAnsiTheme="minorHAnsi" w:cstheme="minorHAnsi"/>
        </w:rPr>
        <w:t xml:space="preserve"> regeneracji lasów. Wraz z analizą globalnych wzorców </w:t>
      </w:r>
      <w:r w:rsidR="0016154C">
        <w:rPr>
          <w:rFonts w:asciiTheme="minorHAnsi" w:eastAsia="Arial" w:hAnsiTheme="minorHAnsi" w:cstheme="minorHAnsi"/>
        </w:rPr>
        <w:t>produkcji nasion</w:t>
      </w:r>
      <w:r w:rsidRPr="00E55E7A">
        <w:rPr>
          <w:rFonts w:asciiTheme="minorHAnsi" w:eastAsia="Arial" w:hAnsiTheme="minorHAnsi" w:cstheme="minorHAnsi"/>
        </w:rPr>
        <w:t xml:space="preserve">, nasza praca zapewni skokową zmianę w identyfikowaniu gatunków i regionów </w:t>
      </w:r>
      <w:r w:rsidR="0016154C">
        <w:rPr>
          <w:rFonts w:asciiTheme="minorHAnsi" w:eastAsia="Arial" w:hAnsiTheme="minorHAnsi" w:cstheme="minorHAnsi"/>
        </w:rPr>
        <w:t>szczególnie narażonych w następstwie zmian klimatycznych</w:t>
      </w:r>
      <w:r w:rsidRPr="00E55E7A">
        <w:rPr>
          <w:rFonts w:asciiTheme="minorHAnsi" w:eastAsia="Arial" w:hAnsiTheme="minorHAnsi" w:cstheme="minorHAnsi"/>
        </w:rPr>
        <w:t xml:space="preserve">. Grant ERC </w:t>
      </w:r>
      <w:proofErr w:type="spellStart"/>
      <w:r w:rsidRPr="00E55E7A">
        <w:rPr>
          <w:rFonts w:asciiTheme="minorHAnsi" w:eastAsia="Arial" w:hAnsiTheme="minorHAnsi" w:cstheme="minorHAnsi"/>
        </w:rPr>
        <w:t>StG</w:t>
      </w:r>
      <w:proofErr w:type="spellEnd"/>
      <w:r w:rsidRPr="00E55E7A">
        <w:rPr>
          <w:rFonts w:asciiTheme="minorHAnsi" w:eastAsia="Arial" w:hAnsiTheme="minorHAnsi" w:cstheme="minorHAnsi"/>
        </w:rPr>
        <w:t xml:space="preserve">, kierowany przez Michała Bogdziewicza, który sfinansuje </w:t>
      </w:r>
      <w:r w:rsidR="0016154C">
        <w:rPr>
          <w:rFonts w:asciiTheme="minorHAnsi" w:eastAsia="Arial" w:hAnsiTheme="minorHAnsi" w:cstheme="minorHAnsi"/>
        </w:rPr>
        <w:t xml:space="preserve">to </w:t>
      </w:r>
      <w:r w:rsidRPr="00E55E7A">
        <w:rPr>
          <w:rFonts w:asciiTheme="minorHAnsi" w:eastAsia="Arial" w:hAnsiTheme="minorHAnsi" w:cstheme="minorHAnsi"/>
        </w:rPr>
        <w:t xml:space="preserve">stanowisko, obejmuje trzy pakiety prac: 1) eksperymenty </w:t>
      </w:r>
      <w:r w:rsidR="0016154C">
        <w:rPr>
          <w:rFonts w:asciiTheme="minorHAnsi" w:eastAsia="Arial" w:hAnsiTheme="minorHAnsi" w:cstheme="minorHAnsi"/>
        </w:rPr>
        <w:t>w „</w:t>
      </w:r>
      <w:proofErr w:type="spellStart"/>
      <w:r w:rsidR="0016154C">
        <w:rPr>
          <w:rFonts w:asciiTheme="minorHAnsi" w:eastAsia="Arial" w:hAnsiTheme="minorHAnsi" w:cstheme="minorHAnsi"/>
        </w:rPr>
        <w:t>common</w:t>
      </w:r>
      <w:proofErr w:type="spellEnd"/>
      <w:r w:rsidR="0016154C">
        <w:rPr>
          <w:rFonts w:asciiTheme="minorHAnsi" w:eastAsia="Arial" w:hAnsiTheme="minorHAnsi" w:cstheme="minorHAnsi"/>
        </w:rPr>
        <w:t xml:space="preserve"> garden” </w:t>
      </w:r>
      <w:r w:rsidRPr="00E55E7A">
        <w:rPr>
          <w:rFonts w:asciiTheme="minorHAnsi" w:eastAsia="Arial" w:hAnsiTheme="minorHAnsi" w:cstheme="minorHAnsi"/>
        </w:rPr>
        <w:t xml:space="preserve">w celu przetestowania </w:t>
      </w:r>
      <w:r w:rsidR="0016154C">
        <w:rPr>
          <w:rFonts w:asciiTheme="minorHAnsi" w:eastAsia="Arial" w:hAnsiTheme="minorHAnsi" w:cstheme="minorHAnsi"/>
        </w:rPr>
        <w:t>fizjologicznych</w:t>
      </w:r>
      <w:r w:rsidRPr="00E55E7A">
        <w:rPr>
          <w:rFonts w:asciiTheme="minorHAnsi" w:eastAsia="Arial" w:hAnsiTheme="minorHAnsi" w:cstheme="minorHAnsi"/>
        </w:rPr>
        <w:t xml:space="preserve"> mechanizmów </w:t>
      </w:r>
      <w:r w:rsidR="0016154C">
        <w:rPr>
          <w:rFonts w:asciiTheme="minorHAnsi" w:eastAsia="Arial" w:hAnsiTheme="minorHAnsi" w:cstheme="minorHAnsi"/>
        </w:rPr>
        <w:t>lat nasiennych</w:t>
      </w:r>
      <w:r w:rsidRPr="00E55E7A">
        <w:rPr>
          <w:rFonts w:asciiTheme="minorHAnsi" w:eastAsia="Arial" w:hAnsiTheme="minorHAnsi" w:cstheme="minorHAnsi"/>
        </w:rPr>
        <w:t xml:space="preserve"> (zob. Bogdziewicz i in. 2020, </w:t>
      </w:r>
      <w:proofErr w:type="spellStart"/>
      <w:r w:rsidRPr="00E55E7A">
        <w:rPr>
          <w:rFonts w:asciiTheme="minorHAnsi" w:eastAsia="Arial" w:hAnsiTheme="minorHAnsi" w:cstheme="minorHAnsi"/>
        </w:rPr>
        <w:t>Ecology</w:t>
      </w:r>
      <w:proofErr w:type="spellEnd"/>
      <w:r w:rsidRPr="00E55E7A">
        <w:rPr>
          <w:rFonts w:asciiTheme="minorHAnsi" w:eastAsia="Arial" w:hAnsiTheme="minorHAnsi" w:cstheme="minorHAnsi"/>
        </w:rPr>
        <w:t xml:space="preserve"> </w:t>
      </w:r>
      <w:proofErr w:type="spellStart"/>
      <w:r w:rsidRPr="00E55E7A">
        <w:rPr>
          <w:rFonts w:asciiTheme="minorHAnsi" w:eastAsia="Arial" w:hAnsiTheme="minorHAnsi" w:cstheme="minorHAnsi"/>
        </w:rPr>
        <w:t>Letters</w:t>
      </w:r>
      <w:proofErr w:type="spellEnd"/>
      <w:r w:rsidRPr="00E55E7A">
        <w:rPr>
          <w:rFonts w:asciiTheme="minorHAnsi" w:eastAsia="Arial" w:hAnsiTheme="minorHAnsi" w:cstheme="minorHAnsi"/>
        </w:rPr>
        <w:t xml:space="preserve">, https://doi.org/ 10.1111/ele.13442), 2) powiązanie </w:t>
      </w:r>
      <w:r w:rsidRPr="00E55E7A">
        <w:rPr>
          <w:rFonts w:asciiTheme="minorHAnsi" w:eastAsia="Arial" w:hAnsiTheme="minorHAnsi" w:cstheme="minorHAnsi"/>
        </w:rPr>
        <w:lastRenderedPageBreak/>
        <w:t xml:space="preserve">wzorców produkcji nasion w poszczególnych drzewach z ich dostosowaniem poprzez analizę molekularną, 3) analizę globalnych zbiorów danych w celu wyjaśnienia wpływu zmian klimatycznych na produkcję nasion w populacjach, gatunkach i biomach. Poszukujemy naukowców zainteresowanych tematem, </w:t>
      </w:r>
      <w:r w:rsidR="0016154C">
        <w:rPr>
          <w:rFonts w:asciiTheme="minorHAnsi" w:eastAsia="Arial" w:hAnsiTheme="minorHAnsi" w:cstheme="minorHAnsi"/>
        </w:rPr>
        <w:t>którzy pomogą wykonać te pakiety</w:t>
      </w:r>
      <w:r w:rsidRPr="00E55E7A">
        <w:rPr>
          <w:rFonts w:asciiTheme="minorHAnsi" w:eastAsia="Arial" w:hAnsiTheme="minorHAnsi" w:cstheme="minorHAnsi"/>
        </w:rPr>
        <w:t xml:space="preserve"> robocz</w:t>
      </w:r>
      <w:r w:rsidR="0016154C">
        <w:rPr>
          <w:rFonts w:asciiTheme="minorHAnsi" w:eastAsia="Arial" w:hAnsiTheme="minorHAnsi" w:cstheme="minorHAnsi"/>
        </w:rPr>
        <w:t>e</w:t>
      </w:r>
      <w:r w:rsidRPr="00E55E7A">
        <w:rPr>
          <w:rFonts w:asciiTheme="minorHAnsi" w:eastAsia="Arial" w:hAnsiTheme="minorHAnsi" w:cstheme="minorHAnsi"/>
        </w:rPr>
        <w:t>.</w:t>
      </w:r>
    </w:p>
    <w:p w14:paraId="780C64FA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</w:p>
    <w:p w14:paraId="0E8AB00D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  <w:r w:rsidRPr="00E55E7A">
        <w:rPr>
          <w:rFonts w:asciiTheme="minorHAnsi" w:eastAsia="Arial" w:hAnsiTheme="minorHAnsi" w:cstheme="minorHAnsi"/>
        </w:rPr>
        <w:t>Co oferujemy?</w:t>
      </w:r>
    </w:p>
    <w:p w14:paraId="7990A57B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</w:p>
    <w:p w14:paraId="3D2959D1" w14:textId="7A15AF75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  <w:r w:rsidRPr="00E55E7A">
        <w:rPr>
          <w:rFonts w:asciiTheme="minorHAnsi" w:eastAsia="Arial" w:hAnsiTheme="minorHAnsi" w:cstheme="minorHAnsi"/>
        </w:rPr>
        <w:t xml:space="preserve">● </w:t>
      </w:r>
      <w:r w:rsidR="0016154C">
        <w:rPr>
          <w:rFonts w:asciiTheme="minorHAnsi" w:eastAsia="Arial" w:hAnsiTheme="minorHAnsi" w:cstheme="minorHAnsi"/>
        </w:rPr>
        <w:t>O</w:t>
      </w:r>
      <w:r w:rsidRPr="00E55E7A">
        <w:rPr>
          <w:rFonts w:asciiTheme="minorHAnsi" w:eastAsia="Arial" w:hAnsiTheme="minorHAnsi" w:cstheme="minorHAnsi"/>
        </w:rPr>
        <w:t xml:space="preserve">kazję </w:t>
      </w:r>
      <w:r w:rsidR="0016154C">
        <w:rPr>
          <w:rFonts w:asciiTheme="minorHAnsi" w:eastAsia="Arial" w:hAnsiTheme="minorHAnsi" w:cstheme="minorHAnsi"/>
        </w:rPr>
        <w:t>do</w:t>
      </w:r>
      <w:r w:rsidRPr="00E55E7A">
        <w:rPr>
          <w:rFonts w:asciiTheme="minorHAnsi" w:eastAsia="Arial" w:hAnsiTheme="minorHAnsi" w:cstheme="minorHAnsi"/>
        </w:rPr>
        <w:t xml:space="preserve"> </w:t>
      </w:r>
      <w:r w:rsidR="0016154C">
        <w:rPr>
          <w:rFonts w:asciiTheme="minorHAnsi" w:eastAsia="Arial" w:hAnsiTheme="minorHAnsi" w:cstheme="minorHAnsi"/>
        </w:rPr>
        <w:t>s</w:t>
      </w:r>
      <w:r w:rsidRPr="00E55E7A">
        <w:rPr>
          <w:rFonts w:asciiTheme="minorHAnsi" w:eastAsia="Arial" w:hAnsiTheme="minorHAnsi" w:cstheme="minorHAnsi"/>
        </w:rPr>
        <w:t>tworzeni</w:t>
      </w:r>
      <w:r w:rsidR="0016154C">
        <w:rPr>
          <w:rFonts w:asciiTheme="minorHAnsi" w:eastAsia="Arial" w:hAnsiTheme="minorHAnsi" w:cstheme="minorHAnsi"/>
        </w:rPr>
        <w:t>a</w:t>
      </w:r>
      <w:r w:rsidRPr="00E55E7A">
        <w:rPr>
          <w:rFonts w:asciiTheme="minorHAnsi" w:eastAsia="Arial" w:hAnsiTheme="minorHAnsi" w:cstheme="minorHAnsi"/>
        </w:rPr>
        <w:t xml:space="preserve"> nowego miejsca na mapie naukowej. </w:t>
      </w:r>
      <w:r w:rsidR="0016154C">
        <w:rPr>
          <w:rFonts w:asciiTheme="minorHAnsi" w:eastAsia="Arial" w:hAnsiTheme="minorHAnsi" w:cstheme="minorHAnsi"/>
        </w:rPr>
        <w:t>Wystartujemy</w:t>
      </w:r>
      <w:r w:rsidRPr="00E55E7A">
        <w:rPr>
          <w:rFonts w:asciiTheme="minorHAnsi" w:eastAsia="Arial" w:hAnsiTheme="minorHAnsi" w:cstheme="minorHAnsi"/>
        </w:rPr>
        <w:t xml:space="preserve"> z 5 osobami na początku 2023 r., a w ciągu pierwszych dwóch lat </w:t>
      </w:r>
      <w:r w:rsidR="0016154C">
        <w:rPr>
          <w:rFonts w:asciiTheme="minorHAnsi" w:eastAsia="Arial" w:hAnsiTheme="minorHAnsi" w:cstheme="minorHAnsi"/>
        </w:rPr>
        <w:t xml:space="preserve">urośniemy </w:t>
      </w:r>
      <w:r w:rsidRPr="00E55E7A">
        <w:rPr>
          <w:rFonts w:asciiTheme="minorHAnsi" w:eastAsia="Arial" w:hAnsiTheme="minorHAnsi" w:cstheme="minorHAnsi"/>
        </w:rPr>
        <w:t xml:space="preserve">do 10 osób. Centrum Biologii </w:t>
      </w:r>
      <w:r w:rsidR="0016154C">
        <w:rPr>
          <w:rFonts w:asciiTheme="minorHAnsi" w:eastAsia="Arial" w:hAnsiTheme="minorHAnsi" w:cstheme="minorHAnsi"/>
        </w:rPr>
        <w:t>Lasów</w:t>
      </w:r>
      <w:r w:rsidRPr="00E55E7A">
        <w:rPr>
          <w:rFonts w:asciiTheme="minorHAnsi" w:eastAsia="Arial" w:hAnsiTheme="minorHAnsi" w:cstheme="minorHAnsi"/>
        </w:rPr>
        <w:t xml:space="preserve">, </w:t>
      </w:r>
      <w:r w:rsidR="0016154C">
        <w:rPr>
          <w:rFonts w:asciiTheme="minorHAnsi" w:eastAsia="Arial" w:hAnsiTheme="minorHAnsi" w:cstheme="minorHAnsi"/>
        </w:rPr>
        <w:t xml:space="preserve">które właśnie rusza, będzie </w:t>
      </w:r>
      <w:r w:rsidRPr="00E55E7A">
        <w:rPr>
          <w:rFonts w:asciiTheme="minorHAnsi" w:eastAsia="Arial" w:hAnsiTheme="minorHAnsi" w:cstheme="minorHAnsi"/>
        </w:rPr>
        <w:t xml:space="preserve">tworzyć przestrzeń, która z jednej strony będzie respektować równowagę między życiem zawodowym a prywatnym, a z drugiej będzie centrum doskonałej ekologii roślin. </w:t>
      </w:r>
    </w:p>
    <w:p w14:paraId="766783C2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  <w:r w:rsidRPr="00E55E7A">
        <w:rPr>
          <w:rFonts w:asciiTheme="minorHAnsi" w:eastAsia="Arial" w:hAnsiTheme="minorHAnsi" w:cstheme="minorHAnsi"/>
        </w:rPr>
        <w:t>● Mamy długą historię pozyskiwania funduszy na nasze pomysły badawcze, mamy know-how do prowadzenia doskonałej nauki i staramy się ją publikować, aby uzyskać jak najszerszy rozgłos (patrz https://michalbogdziewicz.wordpress .com/).</w:t>
      </w:r>
    </w:p>
    <w:p w14:paraId="7C36ABB3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  <w:r w:rsidRPr="00E55E7A">
        <w:rPr>
          <w:rFonts w:asciiTheme="minorHAnsi" w:eastAsia="Arial" w:hAnsiTheme="minorHAnsi" w:cstheme="minorHAnsi"/>
        </w:rPr>
        <w:t>● Ambitny i nowatorski projekt badawczy w całości finansowany przez Europejską Radę ds. Badań Naukowych, Narodowe Centrum Nauki i Uniwersytet im. Adama Mickiewicza.</w:t>
      </w:r>
    </w:p>
    <w:p w14:paraId="5865E68A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  <w:r w:rsidRPr="00E55E7A">
        <w:rPr>
          <w:rFonts w:asciiTheme="minorHAnsi" w:eastAsia="Arial" w:hAnsiTheme="minorHAnsi" w:cstheme="minorHAnsi"/>
        </w:rPr>
        <w:t>● Przestrzeń i środki na rozwój własnych badań, w szerokim zakresie badań prowadzonych w Centrum. Zadania w grantach muszą zostać zrealizowane, ale ciekawość wymaga odpowiedzi. Masz mnóstwo pomysłów i pytań, które chciałbyś zadać i mamy nadzieję, że wspólnie je rozwiążemy.</w:t>
      </w:r>
    </w:p>
    <w:p w14:paraId="584A275B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  <w:r w:rsidRPr="00E55E7A">
        <w:rPr>
          <w:rFonts w:asciiTheme="minorHAnsi" w:eastAsia="Arial" w:hAnsiTheme="minorHAnsi" w:cstheme="minorHAnsi"/>
        </w:rPr>
        <w:t>● Chcemy, abyś zbudował sieć i rozwijał się jako naukowiec. Oferujemy pełne pokrycie kosztów podróży związanych z badaniami, szkoleniami i rozpowszechnianiem wyników (np. konferencje, warsztaty).</w:t>
      </w:r>
    </w:p>
    <w:p w14:paraId="2FD4A520" w14:textId="3029177F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  <w:r w:rsidRPr="00E55E7A">
        <w:rPr>
          <w:rFonts w:asciiTheme="minorHAnsi" w:eastAsia="Arial" w:hAnsiTheme="minorHAnsi" w:cstheme="minorHAnsi"/>
        </w:rPr>
        <w:t>● Wsparcie w przeprowadzce do Poznania. Mamy anioła, który pomoże Ci we wszystkich praktycznych kwestiach, które są łatwe dla mieszkańców</w:t>
      </w:r>
      <w:r w:rsidR="00213E37">
        <w:rPr>
          <w:rFonts w:asciiTheme="minorHAnsi" w:eastAsia="Arial" w:hAnsiTheme="minorHAnsi" w:cstheme="minorHAnsi"/>
        </w:rPr>
        <w:t xml:space="preserve"> miasta</w:t>
      </w:r>
      <w:r w:rsidRPr="00E55E7A">
        <w:rPr>
          <w:rFonts w:asciiTheme="minorHAnsi" w:eastAsia="Arial" w:hAnsiTheme="minorHAnsi" w:cstheme="minorHAnsi"/>
        </w:rPr>
        <w:t xml:space="preserve"> </w:t>
      </w:r>
      <w:r w:rsidR="00213E37">
        <w:rPr>
          <w:rFonts w:asciiTheme="minorHAnsi" w:eastAsia="Arial" w:hAnsiTheme="minorHAnsi" w:cstheme="minorHAnsi"/>
        </w:rPr>
        <w:t>a</w:t>
      </w:r>
      <w:r w:rsidRPr="00E55E7A">
        <w:rPr>
          <w:rFonts w:asciiTheme="minorHAnsi" w:eastAsia="Arial" w:hAnsiTheme="minorHAnsi" w:cstheme="minorHAnsi"/>
        </w:rPr>
        <w:t xml:space="preserve"> </w:t>
      </w:r>
      <w:r w:rsidR="00213E37">
        <w:rPr>
          <w:rFonts w:asciiTheme="minorHAnsi" w:eastAsia="Arial" w:hAnsiTheme="minorHAnsi" w:cstheme="minorHAnsi"/>
        </w:rPr>
        <w:t>trudne dla nowoprzybyłych</w:t>
      </w:r>
      <w:r w:rsidRPr="00E55E7A">
        <w:rPr>
          <w:rFonts w:asciiTheme="minorHAnsi" w:eastAsia="Arial" w:hAnsiTheme="minorHAnsi" w:cstheme="minorHAnsi"/>
        </w:rPr>
        <w:t xml:space="preserve">. </w:t>
      </w:r>
    </w:p>
    <w:p w14:paraId="0BCF9904" w14:textId="6895E9D4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  <w:r w:rsidRPr="00E55E7A">
        <w:rPr>
          <w:rFonts w:asciiTheme="minorHAnsi" w:eastAsia="Arial" w:hAnsiTheme="minorHAnsi" w:cstheme="minorHAnsi"/>
        </w:rPr>
        <w:t>● Warsztaty wewnętrzne, imprezy integracyjn</w:t>
      </w:r>
      <w:r w:rsidR="00213E37">
        <w:rPr>
          <w:rFonts w:asciiTheme="minorHAnsi" w:eastAsia="Arial" w:hAnsiTheme="minorHAnsi" w:cstheme="minorHAnsi"/>
        </w:rPr>
        <w:t>e</w:t>
      </w:r>
      <w:r w:rsidRPr="00E55E7A">
        <w:rPr>
          <w:rFonts w:asciiTheme="minorHAnsi" w:eastAsia="Arial" w:hAnsiTheme="minorHAnsi" w:cstheme="minorHAnsi"/>
        </w:rPr>
        <w:t>. Staramy się stworzyć przestrzeń do pracy, która będzie tętniąca życiem, otwarta</w:t>
      </w:r>
      <w:r w:rsidR="00213E37">
        <w:rPr>
          <w:rFonts w:asciiTheme="minorHAnsi" w:eastAsia="Arial" w:hAnsiTheme="minorHAnsi" w:cstheme="minorHAnsi"/>
        </w:rPr>
        <w:t xml:space="preserve"> i</w:t>
      </w:r>
      <w:r w:rsidRPr="00E55E7A">
        <w:rPr>
          <w:rFonts w:asciiTheme="minorHAnsi" w:eastAsia="Arial" w:hAnsiTheme="minorHAnsi" w:cstheme="minorHAnsi"/>
        </w:rPr>
        <w:t xml:space="preserve"> przyjazna</w:t>
      </w:r>
      <w:r w:rsidR="00213E37">
        <w:rPr>
          <w:rFonts w:asciiTheme="minorHAnsi" w:eastAsia="Arial" w:hAnsiTheme="minorHAnsi" w:cstheme="minorHAnsi"/>
        </w:rPr>
        <w:t>.</w:t>
      </w:r>
    </w:p>
    <w:p w14:paraId="362DE082" w14:textId="21C563BA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  <w:r w:rsidRPr="00E55E7A">
        <w:rPr>
          <w:rFonts w:asciiTheme="minorHAnsi" w:eastAsia="Arial" w:hAnsiTheme="minorHAnsi" w:cstheme="minorHAnsi"/>
        </w:rPr>
        <w:t>● Nowoczesna przestrzeń biurowa, komputery osobiste (Mac)</w:t>
      </w:r>
      <w:r w:rsidR="00213E37">
        <w:rPr>
          <w:rFonts w:asciiTheme="minorHAnsi" w:eastAsia="Arial" w:hAnsiTheme="minorHAnsi" w:cstheme="minorHAnsi"/>
        </w:rPr>
        <w:t>.</w:t>
      </w:r>
    </w:p>
    <w:p w14:paraId="190A9B98" w14:textId="2C8FAA5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  <w:r w:rsidRPr="00E55E7A">
        <w:rPr>
          <w:rFonts w:asciiTheme="minorHAnsi" w:eastAsia="Arial" w:hAnsiTheme="minorHAnsi" w:cstheme="minorHAnsi"/>
        </w:rPr>
        <w:t xml:space="preserve">● Wynagrodzenie ~10,900 zł/miesiąc (brutto). </w:t>
      </w:r>
    </w:p>
    <w:p w14:paraId="46FFCAD1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</w:p>
    <w:p w14:paraId="5E14A165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</w:p>
    <w:p w14:paraId="588087FE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  <w:r w:rsidRPr="00E55E7A">
        <w:rPr>
          <w:rFonts w:asciiTheme="minorHAnsi" w:eastAsia="Arial" w:hAnsiTheme="minorHAnsi" w:cstheme="minorHAnsi"/>
        </w:rPr>
        <w:t>Kogo szukamy?</w:t>
      </w:r>
    </w:p>
    <w:p w14:paraId="55EDEF1E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</w:p>
    <w:p w14:paraId="23FB358E" w14:textId="204E2C7B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  <w:r w:rsidRPr="00E55E7A">
        <w:rPr>
          <w:rFonts w:asciiTheme="minorHAnsi" w:eastAsia="Arial" w:hAnsiTheme="minorHAnsi" w:cstheme="minorHAnsi"/>
        </w:rPr>
        <w:t xml:space="preserve">Poszukujemy osoby, która jest ciekawa, jak funkcjonują rośliny i las, zna literaturę fachową i umie pracować z danymi. Poszukujemy gracza zespołowego z dużym zaangażowaniem, który </w:t>
      </w:r>
      <w:r w:rsidR="00213E37">
        <w:rPr>
          <w:rFonts w:asciiTheme="minorHAnsi" w:eastAsia="Arial" w:hAnsiTheme="minorHAnsi" w:cstheme="minorHAnsi"/>
        </w:rPr>
        <w:t xml:space="preserve">potrafi </w:t>
      </w:r>
      <w:r w:rsidRPr="00E55E7A">
        <w:rPr>
          <w:rFonts w:asciiTheme="minorHAnsi" w:eastAsia="Arial" w:hAnsiTheme="minorHAnsi" w:cstheme="minorHAnsi"/>
        </w:rPr>
        <w:t>doprowadzi</w:t>
      </w:r>
      <w:r w:rsidR="00213E37">
        <w:rPr>
          <w:rFonts w:asciiTheme="minorHAnsi" w:eastAsia="Arial" w:hAnsiTheme="minorHAnsi" w:cstheme="minorHAnsi"/>
        </w:rPr>
        <w:t>ć</w:t>
      </w:r>
      <w:r w:rsidRPr="00E55E7A">
        <w:rPr>
          <w:rFonts w:asciiTheme="minorHAnsi" w:eastAsia="Arial" w:hAnsiTheme="minorHAnsi" w:cstheme="minorHAnsi"/>
        </w:rPr>
        <w:t xml:space="preserve"> pracę do pomyślnego końca. Wymagania formalne podane są </w:t>
      </w:r>
      <w:r w:rsidR="00213E37">
        <w:rPr>
          <w:rFonts w:asciiTheme="minorHAnsi" w:eastAsia="Arial" w:hAnsiTheme="minorHAnsi" w:cstheme="minorHAnsi"/>
        </w:rPr>
        <w:t>podane poniżej.</w:t>
      </w:r>
    </w:p>
    <w:p w14:paraId="77425263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</w:p>
    <w:p w14:paraId="465F9CF2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  <w:r w:rsidRPr="00E55E7A">
        <w:rPr>
          <w:rFonts w:asciiTheme="minorHAnsi" w:eastAsia="Arial" w:hAnsiTheme="minorHAnsi" w:cstheme="minorHAnsi"/>
        </w:rPr>
        <w:t>Czego oczekujemy?</w:t>
      </w:r>
    </w:p>
    <w:p w14:paraId="5D14C8DA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</w:p>
    <w:p w14:paraId="016A4457" w14:textId="77777777" w:rsidR="00E55E7A" w:rsidRPr="00E55E7A" w:rsidRDefault="00E55E7A" w:rsidP="00E55E7A">
      <w:pPr>
        <w:jc w:val="both"/>
        <w:rPr>
          <w:rFonts w:asciiTheme="minorHAnsi" w:eastAsia="Arial" w:hAnsiTheme="minorHAnsi" w:cstheme="minorHAnsi"/>
        </w:rPr>
      </w:pPr>
      <w:r w:rsidRPr="00E55E7A">
        <w:rPr>
          <w:rFonts w:asciiTheme="minorHAnsi" w:eastAsia="Arial" w:hAnsiTheme="minorHAnsi" w:cstheme="minorHAnsi"/>
        </w:rPr>
        <w:t>● Koordynacja projektu. Mamy nadzieję, że przekażemy Ci pakiet roboczy, a Ty upewnisz się, że zostanie to pomyślnie wykonane. W zależności od pakietu roboczego będzie to obejmować:</w:t>
      </w:r>
    </w:p>
    <w:p w14:paraId="5F2B4402" w14:textId="77777777" w:rsidR="00213E37" w:rsidRPr="00213E37" w:rsidRDefault="00213E37" w:rsidP="00213E37">
      <w:pPr>
        <w:jc w:val="both"/>
        <w:rPr>
          <w:rFonts w:asciiTheme="minorHAnsi" w:eastAsia="Arial" w:hAnsiTheme="minorHAnsi" w:cstheme="minorHAnsi"/>
        </w:rPr>
      </w:pPr>
      <w:r w:rsidRPr="00213E37">
        <w:rPr>
          <w:rFonts w:asciiTheme="minorHAnsi" w:eastAsia="Arial" w:hAnsiTheme="minorHAnsi" w:cstheme="minorHAnsi"/>
        </w:rPr>
        <w:t>1. Prace terenowe w Polsce i za granicą (m.in. Hiszpania, Wielka Brytania, Francja), zarówno w lasach, jak i we wspólnych ogrodach. Obejmuje to planowanie, logistykę i pobieranie próbek.</w:t>
      </w:r>
    </w:p>
    <w:p w14:paraId="19DCF804" w14:textId="1F58B9B3" w:rsidR="00213E37" w:rsidRPr="00213E37" w:rsidRDefault="00213E37" w:rsidP="00213E37">
      <w:pPr>
        <w:jc w:val="both"/>
        <w:rPr>
          <w:rFonts w:asciiTheme="minorHAnsi" w:eastAsia="Arial" w:hAnsiTheme="minorHAnsi" w:cstheme="minorHAnsi"/>
        </w:rPr>
      </w:pPr>
      <w:r w:rsidRPr="00213E37">
        <w:rPr>
          <w:rFonts w:asciiTheme="minorHAnsi" w:eastAsia="Arial" w:hAnsiTheme="minorHAnsi" w:cstheme="minorHAnsi"/>
        </w:rPr>
        <w:t xml:space="preserve">2. </w:t>
      </w:r>
      <w:r>
        <w:rPr>
          <w:rFonts w:asciiTheme="minorHAnsi" w:eastAsia="Arial" w:hAnsiTheme="minorHAnsi" w:cstheme="minorHAnsi"/>
        </w:rPr>
        <w:t>Zarządzanie</w:t>
      </w:r>
      <w:r w:rsidRPr="00213E37">
        <w:rPr>
          <w:rFonts w:asciiTheme="minorHAnsi" w:eastAsia="Arial" w:hAnsiTheme="minorHAnsi" w:cstheme="minorHAnsi"/>
        </w:rPr>
        <w:t xml:space="preserve"> i analiza danych.</w:t>
      </w:r>
    </w:p>
    <w:p w14:paraId="4D236B86" w14:textId="1F7017F5" w:rsidR="00213E37" w:rsidRPr="00213E37" w:rsidRDefault="00213E37" w:rsidP="00213E37">
      <w:pPr>
        <w:jc w:val="both"/>
        <w:rPr>
          <w:rFonts w:asciiTheme="minorHAnsi" w:eastAsia="Arial" w:hAnsiTheme="minorHAnsi" w:cstheme="minorHAnsi"/>
        </w:rPr>
      </w:pPr>
      <w:r w:rsidRPr="00213E37">
        <w:rPr>
          <w:rFonts w:asciiTheme="minorHAnsi" w:eastAsia="Arial" w:hAnsiTheme="minorHAnsi" w:cstheme="minorHAnsi"/>
        </w:rPr>
        <w:t xml:space="preserve">3. Upowszechnianie wyników: </w:t>
      </w:r>
      <w:r>
        <w:rPr>
          <w:rFonts w:asciiTheme="minorHAnsi" w:eastAsia="Arial" w:hAnsiTheme="minorHAnsi" w:cstheme="minorHAnsi"/>
        </w:rPr>
        <w:t>publikacje</w:t>
      </w:r>
      <w:r w:rsidRPr="00213E37">
        <w:rPr>
          <w:rFonts w:asciiTheme="minorHAnsi" w:eastAsia="Arial" w:hAnsiTheme="minorHAnsi" w:cstheme="minorHAnsi"/>
        </w:rPr>
        <w:t xml:space="preserve"> i konferencje.</w:t>
      </w:r>
    </w:p>
    <w:p w14:paraId="62E0C4C0" w14:textId="77777777" w:rsidR="00213E37" w:rsidRPr="00213E37" w:rsidRDefault="00213E37" w:rsidP="00213E37">
      <w:pPr>
        <w:jc w:val="both"/>
        <w:rPr>
          <w:rFonts w:asciiTheme="minorHAnsi" w:eastAsia="Arial" w:hAnsiTheme="minorHAnsi" w:cstheme="minorHAnsi"/>
        </w:rPr>
      </w:pPr>
      <w:r w:rsidRPr="00213E37">
        <w:rPr>
          <w:rFonts w:asciiTheme="minorHAnsi" w:eastAsia="Arial" w:hAnsiTheme="minorHAnsi" w:cstheme="minorHAnsi"/>
        </w:rPr>
        <w:t xml:space="preserve"> </w:t>
      </w:r>
    </w:p>
    <w:p w14:paraId="0B5B6C43" w14:textId="63E8E81E" w:rsidR="00E55E7A" w:rsidRPr="00E55E7A" w:rsidRDefault="00213E37" w:rsidP="00213E37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  <w:r w:rsidRPr="00213E37">
        <w:rPr>
          <w:rFonts w:asciiTheme="minorHAnsi" w:eastAsia="Arial" w:hAnsiTheme="minorHAnsi" w:cstheme="minorHAnsi"/>
        </w:rPr>
        <w:t xml:space="preserve">● </w:t>
      </w:r>
      <w:proofErr w:type="spellStart"/>
      <w:r w:rsidRPr="00213E37">
        <w:rPr>
          <w:rFonts w:asciiTheme="minorHAnsi" w:eastAsia="Arial" w:hAnsiTheme="minorHAnsi" w:cstheme="minorHAnsi"/>
        </w:rPr>
        <w:t>Współ</w:t>
      </w:r>
      <w:proofErr w:type="spellEnd"/>
      <w:r w:rsidRPr="00213E37">
        <w:rPr>
          <w:rFonts w:asciiTheme="minorHAnsi" w:eastAsia="Arial" w:hAnsiTheme="minorHAnsi" w:cstheme="minorHAnsi"/>
        </w:rPr>
        <w:t>/nadzorowanie uczniów.</w:t>
      </w:r>
    </w:p>
    <w:p w14:paraId="514849DB" w14:textId="77777777" w:rsidR="00E55E7A" w:rsidRPr="00E55E7A" w:rsidRDefault="00E55E7A" w:rsidP="00A46254">
      <w:pPr>
        <w:jc w:val="both"/>
        <w:rPr>
          <w:rFonts w:asciiTheme="minorHAnsi" w:hAnsiTheme="minorHAnsi" w:cstheme="minorHAnsi"/>
          <w:b/>
          <w:bCs/>
        </w:rPr>
      </w:pPr>
    </w:p>
    <w:p w14:paraId="0A5E98CA" w14:textId="77777777" w:rsidR="0F42CE69" w:rsidRPr="002D6ED8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proofErr w:type="spellStart"/>
      <w:r w:rsidRPr="002D6ED8">
        <w:rPr>
          <w:rFonts w:asciiTheme="minorHAnsi" w:hAnsiTheme="minorHAnsi" w:cstheme="minorHAnsi"/>
          <w:b/>
          <w:bCs/>
          <w:lang w:val="en-US"/>
        </w:rPr>
        <w:t>Wymagania</w:t>
      </w:r>
      <w:proofErr w:type="spellEnd"/>
      <w:r w:rsidR="00275CE7" w:rsidRPr="002D6ED8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2D6ED8">
        <w:rPr>
          <w:rFonts w:asciiTheme="minorHAnsi" w:hAnsiTheme="minorHAnsi" w:cstheme="minorHAnsi"/>
          <w:b/>
          <w:bCs/>
          <w:lang w:val="en-US"/>
        </w:rPr>
        <w:t>i</w:t>
      </w:r>
      <w:proofErr w:type="spellEnd"/>
      <w:r w:rsidR="00275CE7" w:rsidRPr="002D6ED8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275CE7" w:rsidRPr="002D6ED8">
        <w:rPr>
          <w:rFonts w:asciiTheme="minorHAnsi" w:hAnsiTheme="minorHAnsi" w:cstheme="minorHAnsi"/>
          <w:b/>
          <w:bCs/>
          <w:lang w:val="en-US"/>
        </w:rPr>
        <w:t>kwalifikacje</w:t>
      </w:r>
      <w:proofErr w:type="spellEnd"/>
      <w:r w:rsidR="004D6C79" w:rsidRPr="002D6ED8">
        <w:rPr>
          <w:rFonts w:asciiTheme="minorHAnsi" w:hAnsiTheme="minorHAnsi" w:cstheme="minorHAnsi"/>
          <w:b/>
          <w:bCs/>
          <w:lang w:val="en-US"/>
        </w:rPr>
        <w:t xml:space="preserve"> (</w:t>
      </w:r>
      <w:proofErr w:type="spellStart"/>
      <w:r w:rsidR="004D6C79" w:rsidRPr="002D6ED8">
        <w:rPr>
          <w:rFonts w:asciiTheme="minorHAnsi" w:hAnsiTheme="minorHAnsi" w:cstheme="minorHAnsi"/>
          <w:b/>
          <w:bCs/>
          <w:lang w:val="en-US"/>
        </w:rPr>
        <w:t>requirments</w:t>
      </w:r>
      <w:proofErr w:type="spellEnd"/>
      <w:r w:rsidR="004D6C79" w:rsidRPr="002D6ED8">
        <w:rPr>
          <w:rFonts w:asciiTheme="minorHAnsi" w:hAnsiTheme="minorHAnsi" w:cstheme="minorHAnsi"/>
          <w:b/>
          <w:bCs/>
          <w:lang w:val="en-US"/>
        </w:rPr>
        <w:t xml:space="preserve"> and qualifications)</w:t>
      </w:r>
    </w:p>
    <w:p w14:paraId="5997CC1D" w14:textId="77777777" w:rsidR="00B27485" w:rsidRPr="002D6ED8" w:rsidRDefault="00B27485" w:rsidP="00B27485">
      <w:pPr>
        <w:jc w:val="both"/>
        <w:rPr>
          <w:rFonts w:asciiTheme="minorHAnsi" w:hAnsiTheme="minorHAnsi" w:cstheme="minorHAnsi"/>
          <w:lang w:val="en-US"/>
        </w:rPr>
      </w:pPr>
    </w:p>
    <w:p w14:paraId="70EA29B7" w14:textId="52BC0760" w:rsidR="00B27485" w:rsidRPr="00A46254" w:rsidRDefault="008F5587" w:rsidP="0E276652">
      <w:pPr>
        <w:rPr>
          <w:rFonts w:asciiTheme="minorHAnsi" w:eastAsia="Arial" w:hAnsiTheme="minorHAnsi" w:cstheme="minorBidi"/>
        </w:rPr>
      </w:pPr>
      <w:r w:rsidRPr="099E1A2B">
        <w:rPr>
          <w:rFonts w:asciiTheme="minorHAnsi" w:hAnsiTheme="minorHAnsi" w:cstheme="minorBidi"/>
        </w:rPr>
        <w:lastRenderedPageBreak/>
        <w:t xml:space="preserve">Do konkursu mogą przystąpić osoby, spełniające wymogi określone w </w:t>
      </w:r>
      <w:r w:rsidR="00482999" w:rsidRPr="099E1A2B">
        <w:rPr>
          <w:rFonts w:asciiTheme="minorHAnsi" w:hAnsiTheme="minorHAnsi" w:cstheme="minorBidi"/>
        </w:rPr>
        <w:t xml:space="preserve">art. 113 ustawy </w:t>
      </w:r>
      <w:r w:rsidRPr="099E1A2B">
        <w:rPr>
          <w:rFonts w:asciiTheme="minorHAnsi" w:hAnsiTheme="minorHAnsi" w:cstheme="minorBidi"/>
        </w:rPr>
        <w:t xml:space="preserve">z dnia </w:t>
      </w:r>
      <w:r>
        <w:br/>
      </w:r>
      <w:r w:rsidRPr="099E1A2B">
        <w:rPr>
          <w:rFonts w:asciiTheme="minorHAnsi" w:hAnsiTheme="minorHAnsi" w:cstheme="minorBidi"/>
        </w:rPr>
        <w:t>20 lipca 2018 roku Prawo o szkolnictwie wyższym i nauce (</w:t>
      </w:r>
      <w:r w:rsidR="00E17903" w:rsidRPr="099E1A2B">
        <w:rPr>
          <w:rStyle w:val="normaltextrun"/>
          <w:rFonts w:asciiTheme="minorHAnsi" w:hAnsiTheme="minorHAnsi" w:cstheme="minorBidi"/>
        </w:rPr>
        <w:t xml:space="preserve">Dz.U. z 2022 r. poz. 574 </w:t>
      </w:r>
      <w:r w:rsidR="485A8862" w:rsidRPr="099E1A2B">
        <w:rPr>
          <w:rStyle w:val="spellingerror"/>
          <w:rFonts w:asciiTheme="minorHAnsi" w:hAnsiTheme="minorHAnsi" w:cstheme="minorBidi"/>
        </w:rPr>
        <w:t xml:space="preserve">z </w:t>
      </w:r>
      <w:proofErr w:type="spellStart"/>
      <w:r w:rsidR="485A8862" w:rsidRPr="099E1A2B">
        <w:rPr>
          <w:rStyle w:val="spellingerror"/>
          <w:rFonts w:asciiTheme="minorHAnsi" w:hAnsiTheme="minorHAnsi" w:cstheme="minorBidi"/>
        </w:rPr>
        <w:t>późn</w:t>
      </w:r>
      <w:proofErr w:type="spellEnd"/>
      <w:r w:rsidR="485A8862" w:rsidRPr="099E1A2B">
        <w:rPr>
          <w:rStyle w:val="spellingerror"/>
          <w:rFonts w:asciiTheme="minorHAnsi" w:hAnsiTheme="minorHAnsi" w:cstheme="minorBidi"/>
        </w:rPr>
        <w:t>. zmianami</w:t>
      </w:r>
      <w:r w:rsidR="2B8A609A" w:rsidRPr="099E1A2B">
        <w:rPr>
          <w:rStyle w:val="normaltextrun"/>
          <w:rFonts w:asciiTheme="minorHAnsi" w:hAnsiTheme="minorHAnsi" w:cstheme="minorBidi"/>
        </w:rPr>
        <w:t xml:space="preserve"> </w:t>
      </w:r>
      <w:r w:rsidRPr="099E1A2B">
        <w:rPr>
          <w:rFonts w:asciiTheme="minorHAnsi" w:hAnsiTheme="minorHAnsi" w:cstheme="minorBidi"/>
        </w:rPr>
        <w:t xml:space="preserve">) oraz </w:t>
      </w:r>
      <w:r w:rsidR="00482999" w:rsidRPr="099E1A2B">
        <w:rPr>
          <w:rFonts w:asciiTheme="minorHAnsi" w:hAnsiTheme="minorHAnsi" w:cstheme="minorBidi"/>
        </w:rPr>
        <w:t>spełniające następujące wymagania</w:t>
      </w:r>
      <w:r w:rsidR="00B27485" w:rsidRPr="099E1A2B">
        <w:rPr>
          <w:rFonts w:asciiTheme="minorHAnsi" w:hAnsiTheme="minorHAnsi" w:cstheme="minorBidi"/>
        </w:rPr>
        <w:t>:</w:t>
      </w:r>
    </w:p>
    <w:p w14:paraId="110FFD37" w14:textId="77777777" w:rsidR="00B27485" w:rsidRPr="00A46254" w:rsidRDefault="00B27485" w:rsidP="00145B2F">
      <w:pPr>
        <w:jc w:val="both"/>
        <w:rPr>
          <w:rFonts w:asciiTheme="minorHAnsi" w:hAnsiTheme="minorHAnsi" w:cstheme="minorHAnsi"/>
        </w:rPr>
      </w:pPr>
    </w:p>
    <w:p w14:paraId="66CF6BD3" w14:textId="4BBA9893" w:rsidR="00213E37" w:rsidRPr="00213E37" w:rsidRDefault="00213E37" w:rsidP="00213E37">
      <w:pPr>
        <w:ind w:left="885"/>
        <w:jc w:val="both"/>
        <w:rPr>
          <w:rFonts w:asciiTheme="minorHAnsi" w:hAnsiTheme="minorHAnsi" w:cstheme="minorHAnsi"/>
        </w:rPr>
      </w:pPr>
      <w:r w:rsidRPr="00213E37">
        <w:rPr>
          <w:rFonts w:asciiTheme="minorHAnsi" w:hAnsiTheme="minorHAnsi" w:cstheme="minorHAnsi"/>
        </w:rPr>
        <w:t xml:space="preserve">1. Udowodnione </w:t>
      </w:r>
      <w:r w:rsidR="003F78E6">
        <w:rPr>
          <w:rFonts w:asciiTheme="minorHAnsi" w:hAnsiTheme="minorHAnsi" w:cstheme="minorHAnsi"/>
        </w:rPr>
        <w:t xml:space="preserve">doświadczenie w </w:t>
      </w:r>
      <w:r w:rsidRPr="00213E37">
        <w:rPr>
          <w:rFonts w:asciiTheme="minorHAnsi" w:hAnsiTheme="minorHAnsi" w:cstheme="minorHAnsi"/>
        </w:rPr>
        <w:t xml:space="preserve">realizacji projektów naukowych. Z powodzeniem przeprowadziłeś badania i opublikowałeś je w renomowanym czasopiśmie. Przynajmniej jeden </w:t>
      </w:r>
      <w:r w:rsidR="003F78E6">
        <w:rPr>
          <w:rFonts w:asciiTheme="minorHAnsi" w:hAnsiTheme="minorHAnsi" w:cstheme="minorHAnsi"/>
        </w:rPr>
        <w:t xml:space="preserve">pierwszo-autorski </w:t>
      </w:r>
      <w:r w:rsidRPr="00213E37">
        <w:rPr>
          <w:rFonts w:asciiTheme="minorHAnsi" w:hAnsiTheme="minorHAnsi" w:cstheme="minorHAnsi"/>
        </w:rPr>
        <w:t>artykuł</w:t>
      </w:r>
      <w:r w:rsidR="003F78E6">
        <w:rPr>
          <w:rFonts w:asciiTheme="minorHAnsi" w:hAnsiTheme="minorHAnsi" w:cstheme="minorHAnsi"/>
        </w:rPr>
        <w:t xml:space="preserve"> </w:t>
      </w:r>
      <w:r w:rsidRPr="00213E37">
        <w:rPr>
          <w:rFonts w:asciiTheme="minorHAnsi" w:hAnsiTheme="minorHAnsi" w:cstheme="minorHAnsi"/>
        </w:rPr>
        <w:t>jest koniecznością.</w:t>
      </w:r>
    </w:p>
    <w:p w14:paraId="3E686BA6" w14:textId="6F41B6F4" w:rsidR="00213E37" w:rsidRPr="00213E37" w:rsidRDefault="00213E37" w:rsidP="00213E37">
      <w:pPr>
        <w:ind w:left="885"/>
        <w:jc w:val="both"/>
        <w:rPr>
          <w:rFonts w:asciiTheme="minorHAnsi" w:hAnsiTheme="minorHAnsi" w:cstheme="minorHAnsi"/>
        </w:rPr>
      </w:pPr>
      <w:r w:rsidRPr="00213E37">
        <w:rPr>
          <w:rFonts w:asciiTheme="minorHAnsi" w:hAnsiTheme="minorHAnsi" w:cstheme="minorHAnsi"/>
        </w:rPr>
        <w:t xml:space="preserve">2. </w:t>
      </w:r>
      <w:r w:rsidR="003F78E6">
        <w:rPr>
          <w:rFonts w:asciiTheme="minorHAnsi" w:hAnsiTheme="minorHAnsi" w:cstheme="minorHAnsi"/>
        </w:rPr>
        <w:t xml:space="preserve">Dobrze znasz </w:t>
      </w:r>
      <w:r w:rsidRPr="00213E37">
        <w:rPr>
          <w:rFonts w:asciiTheme="minorHAnsi" w:hAnsiTheme="minorHAnsi" w:cstheme="minorHAnsi"/>
        </w:rPr>
        <w:t>literatur</w:t>
      </w:r>
      <w:r w:rsidR="003F78E6">
        <w:rPr>
          <w:rFonts w:asciiTheme="minorHAnsi" w:hAnsiTheme="minorHAnsi" w:cstheme="minorHAnsi"/>
        </w:rPr>
        <w:t>ę</w:t>
      </w:r>
      <w:r w:rsidRPr="00213E37">
        <w:rPr>
          <w:rFonts w:asciiTheme="minorHAnsi" w:hAnsiTheme="minorHAnsi" w:cstheme="minorHAnsi"/>
        </w:rPr>
        <w:t xml:space="preserve"> z zakresu ekologii rozrodu roślin; wiedza o tym, co dzieje się w świecie </w:t>
      </w:r>
      <w:r w:rsidR="003F78E6">
        <w:rPr>
          <w:rFonts w:asciiTheme="minorHAnsi" w:hAnsiTheme="minorHAnsi" w:cstheme="minorHAnsi"/>
        </w:rPr>
        <w:t>ekologii lat nasiennych</w:t>
      </w:r>
      <w:r w:rsidRPr="00213E37">
        <w:rPr>
          <w:rFonts w:asciiTheme="minorHAnsi" w:hAnsiTheme="minorHAnsi" w:cstheme="minorHAnsi"/>
        </w:rPr>
        <w:t>, będzie ważną zaletą, ale zachęcamy ekologów/biologów roślin ze wszystkich dziedzin do składania wniosków.</w:t>
      </w:r>
    </w:p>
    <w:p w14:paraId="46F68BA8" w14:textId="18C1901A" w:rsidR="00213E37" w:rsidRPr="00213E37" w:rsidRDefault="00213E37" w:rsidP="00213E37">
      <w:pPr>
        <w:ind w:left="885"/>
        <w:jc w:val="both"/>
        <w:rPr>
          <w:rFonts w:asciiTheme="minorHAnsi" w:hAnsiTheme="minorHAnsi" w:cstheme="minorHAnsi"/>
        </w:rPr>
      </w:pPr>
      <w:r w:rsidRPr="00213E37">
        <w:rPr>
          <w:rFonts w:asciiTheme="minorHAnsi" w:hAnsiTheme="minorHAnsi" w:cstheme="minorHAnsi"/>
        </w:rPr>
        <w:t>3. Biegłość w statystyce, znajomość języka i środowiska</w:t>
      </w:r>
      <w:r w:rsidR="003F78E6">
        <w:rPr>
          <w:rFonts w:asciiTheme="minorHAnsi" w:hAnsiTheme="minorHAnsi" w:cstheme="minorHAnsi"/>
        </w:rPr>
        <w:t xml:space="preserve"> R</w:t>
      </w:r>
      <w:r w:rsidRPr="00213E37">
        <w:rPr>
          <w:rFonts w:asciiTheme="minorHAnsi" w:hAnsiTheme="minorHAnsi" w:cstheme="minorHAnsi"/>
        </w:rPr>
        <w:t xml:space="preserve">. Wiesz, jak korzystać z GLMM lub </w:t>
      </w:r>
      <w:r w:rsidR="003F78E6">
        <w:rPr>
          <w:rFonts w:asciiTheme="minorHAnsi" w:hAnsiTheme="minorHAnsi" w:cstheme="minorHAnsi"/>
        </w:rPr>
        <w:t>podobnych</w:t>
      </w:r>
      <w:r w:rsidRPr="00213E37">
        <w:rPr>
          <w:rFonts w:asciiTheme="minorHAnsi" w:hAnsiTheme="minorHAnsi" w:cstheme="minorHAnsi"/>
        </w:rPr>
        <w:t xml:space="preserve"> narzędzi; jak zarządzać zestawami danych za pomocą </w:t>
      </w:r>
      <w:proofErr w:type="spellStart"/>
      <w:r w:rsidRPr="00213E37">
        <w:rPr>
          <w:rFonts w:asciiTheme="minorHAnsi" w:hAnsiTheme="minorHAnsi" w:cstheme="minorHAnsi"/>
        </w:rPr>
        <w:t>tidyverse</w:t>
      </w:r>
      <w:proofErr w:type="spellEnd"/>
      <w:r w:rsidRPr="00213E37">
        <w:rPr>
          <w:rFonts w:asciiTheme="minorHAnsi" w:hAnsiTheme="minorHAnsi" w:cstheme="minorHAnsi"/>
        </w:rPr>
        <w:t xml:space="preserve"> lub </w:t>
      </w:r>
      <w:r w:rsidR="003F78E6">
        <w:rPr>
          <w:rFonts w:asciiTheme="minorHAnsi" w:hAnsiTheme="minorHAnsi" w:cstheme="minorHAnsi"/>
        </w:rPr>
        <w:t>podobnych</w:t>
      </w:r>
      <w:r w:rsidRPr="00213E37">
        <w:rPr>
          <w:rFonts w:asciiTheme="minorHAnsi" w:hAnsiTheme="minorHAnsi" w:cstheme="minorHAnsi"/>
        </w:rPr>
        <w:t>.</w:t>
      </w:r>
    </w:p>
    <w:p w14:paraId="7B588963" w14:textId="77777777" w:rsidR="00213E37" w:rsidRPr="00213E37" w:rsidRDefault="00213E37" w:rsidP="00213E37">
      <w:pPr>
        <w:ind w:left="885"/>
        <w:jc w:val="both"/>
        <w:rPr>
          <w:rFonts w:asciiTheme="minorHAnsi" w:hAnsiTheme="minorHAnsi" w:cstheme="minorHAnsi"/>
        </w:rPr>
      </w:pPr>
      <w:r w:rsidRPr="00213E37">
        <w:rPr>
          <w:rFonts w:asciiTheme="minorHAnsi" w:hAnsiTheme="minorHAnsi" w:cstheme="minorHAnsi"/>
        </w:rPr>
        <w:t>4. Praca zespołowa.</w:t>
      </w:r>
    </w:p>
    <w:p w14:paraId="0E9BA79C" w14:textId="387331D1" w:rsidR="00213E37" w:rsidRPr="00213E37" w:rsidRDefault="00213E37" w:rsidP="00213E37">
      <w:pPr>
        <w:ind w:left="885"/>
        <w:jc w:val="both"/>
        <w:rPr>
          <w:rFonts w:asciiTheme="minorHAnsi" w:hAnsiTheme="minorHAnsi" w:cstheme="minorHAnsi"/>
        </w:rPr>
      </w:pPr>
      <w:r w:rsidRPr="00213E37">
        <w:rPr>
          <w:rFonts w:asciiTheme="minorHAnsi" w:hAnsiTheme="minorHAnsi" w:cstheme="minorHAnsi"/>
        </w:rPr>
        <w:t xml:space="preserve">5. Niezależność i </w:t>
      </w:r>
      <w:proofErr w:type="spellStart"/>
      <w:r w:rsidR="003F78E6">
        <w:rPr>
          <w:rFonts w:asciiTheme="minorHAnsi" w:hAnsiTheme="minorHAnsi" w:cstheme="minorHAnsi"/>
        </w:rPr>
        <w:t>ownership</w:t>
      </w:r>
      <w:proofErr w:type="spellEnd"/>
      <w:r w:rsidRPr="00213E37">
        <w:rPr>
          <w:rFonts w:asciiTheme="minorHAnsi" w:hAnsiTheme="minorHAnsi" w:cstheme="minorHAnsi"/>
        </w:rPr>
        <w:t>.</w:t>
      </w:r>
    </w:p>
    <w:p w14:paraId="0479BCE7" w14:textId="77777777" w:rsidR="00213E37" w:rsidRPr="00213E37" w:rsidRDefault="00213E37" w:rsidP="00213E37">
      <w:pPr>
        <w:ind w:left="885"/>
        <w:jc w:val="both"/>
        <w:rPr>
          <w:rFonts w:asciiTheme="minorHAnsi" w:hAnsiTheme="minorHAnsi" w:cstheme="minorHAnsi"/>
        </w:rPr>
      </w:pPr>
      <w:r w:rsidRPr="00213E37">
        <w:rPr>
          <w:rFonts w:asciiTheme="minorHAnsi" w:hAnsiTheme="minorHAnsi" w:cstheme="minorHAnsi"/>
        </w:rPr>
        <w:t>6. Doktorat z biologii/biologii środowiskowej/ekologii/ekwiwalent.</w:t>
      </w:r>
    </w:p>
    <w:p w14:paraId="6B699379" w14:textId="2AA446FE" w:rsidR="00F721C6" w:rsidRDefault="00213E37" w:rsidP="00213E37">
      <w:pPr>
        <w:ind w:left="885"/>
        <w:jc w:val="both"/>
        <w:rPr>
          <w:rFonts w:asciiTheme="minorHAnsi" w:hAnsiTheme="minorHAnsi" w:cstheme="minorHAnsi"/>
        </w:rPr>
      </w:pPr>
      <w:r w:rsidRPr="00213E37">
        <w:rPr>
          <w:rFonts w:asciiTheme="minorHAnsi" w:hAnsiTheme="minorHAnsi" w:cstheme="minorHAnsi"/>
        </w:rPr>
        <w:t>7. Biegła znajomość języka angielskiego.</w:t>
      </w:r>
    </w:p>
    <w:p w14:paraId="7B444142" w14:textId="77777777" w:rsidR="00213E37" w:rsidRPr="00A46254" w:rsidRDefault="00213E37" w:rsidP="00213E37">
      <w:pPr>
        <w:ind w:left="885"/>
        <w:jc w:val="both"/>
        <w:rPr>
          <w:rFonts w:asciiTheme="minorHAnsi" w:hAnsiTheme="minorHAnsi" w:cstheme="minorHAnsi"/>
        </w:rPr>
      </w:pP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Pr="00A56935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4D6C79" w:rsidRPr="00A46254">
        <w:rPr>
          <w:rFonts w:asciiTheme="minorHAnsi" w:eastAsia="Arial" w:hAnsiTheme="minorHAnsi" w:cstheme="minorHAnsi"/>
          <w:b/>
          <w:bCs/>
        </w:rPr>
        <w:t>languages</w:t>
      </w:r>
      <w:proofErr w:type="spellEnd"/>
      <w:r w:rsidR="004D6C79" w:rsidRPr="00A46254">
        <w:rPr>
          <w:rFonts w:asciiTheme="minorHAnsi" w:eastAsia="Arial" w:hAnsiTheme="minorHAnsi" w:cstheme="minorHAnsi"/>
          <w:b/>
          <w:bCs/>
        </w:rPr>
        <w:t>)</w:t>
      </w:r>
    </w:p>
    <w:p w14:paraId="7C53F086" w14:textId="4AA074A8" w:rsidR="007D090B" w:rsidRDefault="00EC0079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 xml:space="preserve">język </w:t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="00263131">
        <w:rPr>
          <w:rFonts w:asciiTheme="minorHAnsi" w:eastAsia="Arial" w:hAnsiTheme="minorHAnsi" w:cstheme="minorHAnsi"/>
          <w:b/>
          <w:bCs/>
        </w:rPr>
        <w:t xml:space="preserve">angielski </w:t>
      </w:r>
    </w:p>
    <w:p w14:paraId="68BD3124" w14:textId="4E131177" w:rsidR="007D090B" w:rsidRPr="007D090B" w:rsidRDefault="007D090B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7D090B">
        <w:rPr>
          <w:rFonts w:asciiTheme="minorHAnsi" w:eastAsia="Arial" w:hAnsiTheme="minorHAnsi" w:cstheme="minorHAnsi"/>
          <w:b/>
          <w:bCs/>
        </w:rPr>
        <w:t xml:space="preserve">poziom </w:t>
      </w:r>
      <w:r w:rsidR="00263131">
        <w:rPr>
          <w:rFonts w:asciiTheme="minorHAnsi" w:eastAsia="Arial" w:hAnsiTheme="minorHAnsi" w:cstheme="minorHAnsi"/>
          <w:b/>
          <w:bCs/>
        </w:rPr>
        <w:t>płynny</w:t>
      </w:r>
    </w:p>
    <w:p w14:paraId="1F72F646" w14:textId="77777777" w:rsidR="00DF7C9B" w:rsidRPr="00482999" w:rsidRDefault="00EC0079" w:rsidP="007D090B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1AC9745F" w:rsidR="00264030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required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research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A46254">
        <w:rPr>
          <w:rFonts w:asciiTheme="minorHAnsi" w:eastAsia="Arial" w:hAnsiTheme="minorHAnsi" w:cstheme="minorHAnsi"/>
          <w:b/>
          <w:bCs/>
        </w:rPr>
        <w:t>experience</w:t>
      </w:r>
      <w:proofErr w:type="spellEnd"/>
      <w:r w:rsidRPr="00A46254">
        <w:rPr>
          <w:rFonts w:asciiTheme="minorHAnsi" w:eastAsia="Arial" w:hAnsiTheme="minorHAnsi" w:cstheme="minorHAnsi"/>
          <w:b/>
          <w:bCs/>
        </w:rPr>
        <w:t>)</w:t>
      </w:r>
    </w:p>
    <w:p w14:paraId="3D8220A7" w14:textId="0C6B3B8D" w:rsidR="00337B7A" w:rsidRPr="00337B7A" w:rsidRDefault="00337B7A" w:rsidP="00337B7A">
      <w:pPr>
        <w:pStyle w:val="Akapitzlist"/>
        <w:ind w:left="36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Ta oferta nie zawiera prowadzenia zajęć dydaktycznych. Wymagane doświadczenie badawcze jest opisane w innych sekcjach. </w:t>
      </w:r>
    </w:p>
    <w:p w14:paraId="314E61D3" w14:textId="561911B7" w:rsidR="00337B7A" w:rsidRPr="00337B7A" w:rsidRDefault="00337B7A" w:rsidP="00375621">
      <w:pPr>
        <w:jc w:val="both"/>
        <w:rPr>
          <w:rFonts w:asciiTheme="minorHAnsi" w:eastAsia="Arial" w:hAnsiTheme="minorHAnsi" w:cstheme="minorHAnsi"/>
          <w:b/>
          <w:color w:val="FF0000"/>
          <w:sz w:val="20"/>
          <w:szCs w:val="20"/>
        </w:rPr>
      </w:pPr>
    </w:p>
    <w:p w14:paraId="2977C807" w14:textId="77777777" w:rsidR="00337B7A" w:rsidRPr="00EC5FC6" w:rsidRDefault="00337B7A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2F511740" w:rsidR="00275CE7" w:rsidRPr="00263131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benefits</w:t>
      </w:r>
      <w:proofErr w:type="spellEnd"/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>)</w:t>
      </w:r>
    </w:p>
    <w:p w14:paraId="54F5BA08" w14:textId="3FB6D23D" w:rsidR="00263131" w:rsidRPr="00A46254" w:rsidRDefault="00263131" w:rsidP="00263131">
      <w:pPr>
        <w:pStyle w:val="Akapitzlist"/>
        <w:ind w:left="360"/>
        <w:rPr>
          <w:rFonts w:asciiTheme="minorHAnsi" w:eastAsia="Arial" w:hAnsiTheme="minorHAnsi" w:cstheme="minorBidi"/>
          <w:b/>
          <w:bCs/>
          <w:color w:val="000000"/>
        </w:rPr>
      </w:pPr>
      <w:r>
        <w:rPr>
          <w:rFonts w:asciiTheme="minorHAnsi" w:hAnsiTheme="minorHAnsi" w:cstheme="minorBidi"/>
          <w:b/>
          <w:bCs/>
          <w:color w:val="000000" w:themeColor="text1"/>
        </w:rPr>
        <w:t>Poza ofertą opisaną w opisie oferty prace, następujące benefity są wspólne dla wszystkich pracowników UAM:</w:t>
      </w:r>
    </w:p>
    <w:p w14:paraId="0BF3F0B2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14:paraId="625E6703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14:paraId="0C483DA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możliwość pracy zdalnej</w:t>
      </w:r>
    </w:p>
    <w:p w14:paraId="446AE64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14:paraId="35A31414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A46254" w:rsidRDefault="00DF7C9B" w:rsidP="4F6698D0">
      <w:pPr>
        <w:pStyle w:val="xmsolistparagraph"/>
        <w:numPr>
          <w:ilvl w:val="0"/>
          <w:numId w:val="29"/>
        </w:numPr>
        <w:rPr>
          <w:rFonts w:asciiTheme="minorHAnsi" w:hAnsiTheme="minorHAnsi" w:cstheme="minorBidi"/>
          <w:sz w:val="22"/>
          <w:szCs w:val="22"/>
        </w:rPr>
      </w:pPr>
      <w:r w:rsidRPr="4F6698D0"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14:paraId="6BB9E253" w14:textId="77777777" w:rsidR="00471682" w:rsidRDefault="00471682" w:rsidP="4F6698D0">
      <w:pPr>
        <w:rPr>
          <w:rFonts w:asciiTheme="minorHAnsi" w:eastAsia="Arial" w:hAnsiTheme="minorHAnsi" w:cstheme="minorBidi"/>
          <w:b/>
          <w:bCs/>
          <w:color w:val="000000"/>
          <w:sz w:val="22"/>
          <w:szCs w:val="22"/>
        </w:rPr>
      </w:pP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eligibility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criteria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52E56223" w14:textId="1DA38BF2" w:rsidR="007D090B" w:rsidRPr="007D090B" w:rsidRDefault="00337B7A" w:rsidP="08E955FD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  <w:r w:rsidRPr="00337B7A">
        <w:rPr>
          <w:rFonts w:asciiTheme="minorHAnsi" w:eastAsia="Arial" w:hAnsiTheme="minorHAnsi" w:cstheme="minorBidi"/>
          <w:color w:val="000000"/>
        </w:rPr>
        <w:t xml:space="preserve">Komisja konkursowa wybierze kandydatów na podstawie ocenianej zdolności do realizacji celów projektu, doświadczenia badawczego kandydatów, </w:t>
      </w:r>
      <w:r>
        <w:rPr>
          <w:rFonts w:asciiTheme="minorHAnsi" w:eastAsia="Arial" w:hAnsiTheme="minorHAnsi" w:cstheme="minorBidi"/>
          <w:color w:val="000000"/>
        </w:rPr>
        <w:t>u</w:t>
      </w:r>
      <w:r w:rsidRPr="00337B7A">
        <w:rPr>
          <w:rFonts w:asciiTheme="minorHAnsi" w:eastAsia="Arial" w:hAnsiTheme="minorHAnsi" w:cstheme="minorBidi"/>
          <w:color w:val="000000"/>
        </w:rPr>
        <w:t>dokument</w:t>
      </w:r>
      <w:r>
        <w:rPr>
          <w:rFonts w:asciiTheme="minorHAnsi" w:eastAsia="Arial" w:hAnsiTheme="minorHAnsi" w:cstheme="minorBidi"/>
          <w:color w:val="000000"/>
        </w:rPr>
        <w:t>owanego</w:t>
      </w:r>
      <w:r w:rsidRPr="00337B7A">
        <w:rPr>
          <w:rFonts w:asciiTheme="minorHAnsi" w:eastAsia="Arial" w:hAnsiTheme="minorHAnsi" w:cstheme="minorBidi"/>
          <w:color w:val="000000"/>
        </w:rPr>
        <w:t xml:space="preserve"> </w:t>
      </w:r>
      <w:r>
        <w:rPr>
          <w:rFonts w:asciiTheme="minorHAnsi" w:eastAsia="Arial" w:hAnsiTheme="minorHAnsi" w:cstheme="minorBidi"/>
          <w:color w:val="000000"/>
        </w:rPr>
        <w:t xml:space="preserve">doświadczenia i niezależności w prowadzeniu badań naukowych. </w:t>
      </w: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selection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  <w:proofErr w:type="spellStart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process</w:t>
      </w:r>
      <w:proofErr w:type="spellEnd"/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>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lastRenderedPageBreak/>
        <w:t>Rozpoczęcie prac komisji konkursowej nie później niż 14 dni po upływie daty złożenia dokumentów.</w:t>
      </w:r>
    </w:p>
    <w:p w14:paraId="62AAFC18" w14:textId="77777777" w:rsidR="002B3676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Ocena formalna złożonych wniosków</w:t>
      </w:r>
      <w:r w:rsidR="002B3676" w:rsidRPr="4F6698D0">
        <w:rPr>
          <w:rFonts w:asciiTheme="minorHAnsi" w:hAnsiTheme="minorHAnsi" w:cstheme="minorBidi"/>
        </w:rPr>
        <w:t xml:space="preserve">. </w:t>
      </w:r>
      <w:r w:rsidRPr="4F6698D0">
        <w:rPr>
          <w:rFonts w:asciiTheme="minorHAnsi" w:hAnsiTheme="minorHAnsi" w:cstheme="minorBidi"/>
        </w:rPr>
        <w:t xml:space="preserve"> </w:t>
      </w:r>
    </w:p>
    <w:p w14:paraId="5D971302" w14:textId="77777777" w:rsidR="00EC0079" w:rsidRPr="002B3676" w:rsidRDefault="00EC0079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W przypadku braku wymaganych dokumentów</w:t>
      </w:r>
      <w:r w:rsidR="006E67C1" w:rsidRPr="4F6698D0">
        <w:rPr>
          <w:rFonts w:asciiTheme="minorHAnsi" w:hAnsiTheme="minorHAnsi" w:cstheme="minorBidi"/>
        </w:rPr>
        <w:t>,</w:t>
      </w:r>
      <w:r w:rsidRPr="4F6698D0">
        <w:rPr>
          <w:rFonts w:asciiTheme="minorHAnsi" w:hAnsiTheme="minorHAnsi" w:cstheme="minorBidi"/>
        </w:rPr>
        <w:t xml:space="preserve"> </w:t>
      </w:r>
      <w:r w:rsidR="002B3676" w:rsidRPr="4F6698D0">
        <w:rPr>
          <w:rFonts w:asciiTheme="minorHAnsi" w:hAnsiTheme="minorHAnsi" w:cstheme="minorBidi"/>
        </w:rPr>
        <w:t>wezwanie do</w:t>
      </w:r>
      <w:r w:rsidRPr="4F6698D0">
        <w:rPr>
          <w:rFonts w:asciiTheme="minorHAnsi" w:hAnsiTheme="minorHAnsi" w:cstheme="minorBidi"/>
        </w:rPr>
        <w:t xml:space="preserve"> uzupełnieni</w:t>
      </w:r>
      <w:r w:rsidR="002B3676" w:rsidRPr="4F6698D0">
        <w:rPr>
          <w:rFonts w:asciiTheme="minorHAnsi" w:hAnsiTheme="minorHAnsi" w:cstheme="minorBidi"/>
        </w:rPr>
        <w:t>a dokumentacji lub dostarczenia dodatkowych dokumentów.</w:t>
      </w:r>
    </w:p>
    <w:p w14:paraId="790CBF55" w14:textId="505A719B" w:rsidR="1C7072E8" w:rsidRDefault="1C7072E8" w:rsidP="08E955FD">
      <w:pPr>
        <w:pStyle w:val="Akapitzlist"/>
        <w:numPr>
          <w:ilvl w:val="0"/>
          <w:numId w:val="28"/>
        </w:numPr>
      </w:pPr>
      <w:r w:rsidRPr="4F6698D0">
        <w:rPr>
          <w:rFonts w:asciiTheme="minorHAnsi" w:hAnsiTheme="minorHAnsi" w:cstheme="minorBidi"/>
        </w:rPr>
        <w:t xml:space="preserve">Wyłonienie kandydatów </w:t>
      </w:r>
      <w:r w:rsidR="4F495F37" w:rsidRPr="4F6698D0">
        <w:rPr>
          <w:rFonts w:asciiTheme="minorHAnsi" w:hAnsiTheme="minorHAnsi" w:cstheme="minorBidi"/>
        </w:rPr>
        <w:t>do etapu rozmów.</w:t>
      </w:r>
    </w:p>
    <w:p w14:paraId="0DAD188F" w14:textId="7A8515C1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Rozmowa z kandydatami</w:t>
      </w:r>
      <w:r w:rsidR="006E67C1" w:rsidRPr="4F6698D0">
        <w:rPr>
          <w:rFonts w:asciiTheme="minorHAnsi" w:hAnsiTheme="minorHAnsi" w:cstheme="minorBidi"/>
        </w:rPr>
        <w:t>.</w:t>
      </w:r>
    </w:p>
    <w:p w14:paraId="3F18B629" w14:textId="5EA07A95" w:rsidR="002B3676" w:rsidRPr="002B3676" w:rsidRDefault="002B3676" w:rsidP="4F6698D0">
      <w:pPr>
        <w:pStyle w:val="Akapitzlist"/>
        <w:numPr>
          <w:ilvl w:val="0"/>
          <w:numId w:val="28"/>
        </w:numPr>
        <w:rPr>
          <w:rFonts w:asciiTheme="minorHAnsi" w:hAnsiTheme="minorHAnsi" w:cstheme="minorBidi"/>
        </w:rPr>
      </w:pPr>
      <w:r w:rsidRPr="4F6698D0"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4F6698D0">
        <w:rPr>
          <w:rFonts w:asciiTheme="minorHAnsi" w:hAnsiTheme="minorHAnsi" w:cstheme="minorBidi"/>
        </w:rPr>
        <w:t>es</w:t>
      </w:r>
      <w:r w:rsidRPr="4F6698D0">
        <w:rPr>
          <w:rFonts w:asciiTheme="minorHAnsi" w:hAnsiTheme="minorHAnsi" w:cstheme="minorBidi"/>
        </w:rPr>
        <w:t>łane zostaną również złożone dokumenty</w:t>
      </w:r>
      <w:r w:rsidR="00337B7A">
        <w:rPr>
          <w:rFonts w:asciiTheme="minorHAnsi" w:hAnsiTheme="minorHAnsi" w:cstheme="minorBidi"/>
        </w:rPr>
        <w:t>.</w:t>
      </w: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0E0757CD" w:rsidR="00EC5FC6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4ABFFFFB" w14:textId="38E78300" w:rsidR="00337B7A" w:rsidRPr="00337B7A" w:rsidRDefault="00337B7A" w:rsidP="00337B7A">
      <w:pPr>
        <w:pStyle w:val="Akapitzlist"/>
        <w:ind w:left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Pat</w:t>
      </w:r>
      <w:r w:rsidR="004E071B">
        <w:rPr>
          <w:rFonts w:asciiTheme="minorHAnsi" w:hAnsiTheme="minorHAnsi" w:cstheme="minorBidi"/>
        </w:rPr>
        <w:t xml:space="preserve">rz </w:t>
      </w:r>
      <w:r>
        <w:rPr>
          <w:rFonts w:asciiTheme="minorHAnsi" w:hAnsiTheme="minorHAnsi" w:cstheme="minorBidi"/>
        </w:rPr>
        <w:t xml:space="preserve">opis oferty pracy. </w:t>
      </w:r>
    </w:p>
    <w:p w14:paraId="6537F28F" w14:textId="6EFE8DFD" w:rsidR="00EC5FC6" w:rsidRPr="00351A3C" w:rsidRDefault="00EC5FC6" w:rsidP="44B12C88">
      <w:pPr>
        <w:ind w:left="2880"/>
        <w:rPr>
          <w:rFonts w:asciiTheme="minorHAnsi" w:hAnsiTheme="minorHAnsi" w:cstheme="minorBidi"/>
          <w:b/>
          <w:bCs/>
          <w:color w:val="FF0000"/>
        </w:rPr>
      </w:pPr>
    </w:p>
    <w:p w14:paraId="6DFB9E20" w14:textId="1E6B1B69" w:rsidR="00EC5FC6" w:rsidRPr="00337B7A" w:rsidRDefault="00EC5FC6">
      <w:pPr>
        <w:rPr>
          <w:rFonts w:asciiTheme="minorHAnsi" w:hAnsiTheme="minorHAnsi" w:cstheme="minorHAnsi"/>
          <w:color w:val="FF0000"/>
        </w:rPr>
      </w:pPr>
    </w:p>
    <w:p w14:paraId="70DF9E56" w14:textId="77777777" w:rsidR="00D9614D" w:rsidRPr="00375621" w:rsidRDefault="00D9614D" w:rsidP="00702DB2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2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26 czerwca 1974 r. (Dz.U. z 1998r. N21, poz.94 z </w:t>
      </w:r>
      <w:proofErr w:type="spellStart"/>
      <w:r w:rsidRPr="00A46254">
        <w:rPr>
          <w:rFonts w:asciiTheme="minorHAnsi" w:hAnsiTheme="minorHAnsi" w:cstheme="minorHAnsi"/>
          <w:color w:val="1E1E1E"/>
          <w:sz w:val="18"/>
          <w:szCs w:val="18"/>
        </w:rPr>
        <w:t>późn</w:t>
      </w:r>
      <w:proofErr w:type="spellEnd"/>
      <w:r w:rsidRPr="00A46254">
        <w:rPr>
          <w:rFonts w:asciiTheme="minorHAnsi" w:hAnsiTheme="minorHAnsi" w:cstheme="minorHAnsi"/>
          <w:color w:val="1E1E1E"/>
          <w:sz w:val="18"/>
          <w:szCs w:val="18"/>
        </w:rPr>
        <w:t>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4E63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1A399D"/>
    <w:multiLevelType w:val="hybridMultilevel"/>
    <w:tmpl w:val="B8E828B2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7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10"/>
  </w:num>
  <w:num w:numId="5">
    <w:abstractNumId w:val="1"/>
  </w:num>
  <w:num w:numId="6">
    <w:abstractNumId w:val="2"/>
  </w:num>
  <w:num w:numId="7">
    <w:abstractNumId w:val="28"/>
  </w:num>
  <w:num w:numId="8">
    <w:abstractNumId w:val="9"/>
  </w:num>
  <w:num w:numId="9">
    <w:abstractNumId w:val="7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8"/>
  </w:num>
  <w:num w:numId="14">
    <w:abstractNumId w:val="12"/>
  </w:num>
  <w:num w:numId="15">
    <w:abstractNumId w:val="4"/>
  </w:num>
  <w:num w:numId="16">
    <w:abstractNumId w:val="17"/>
  </w:num>
  <w:num w:numId="17">
    <w:abstractNumId w:val="26"/>
  </w:num>
  <w:num w:numId="18">
    <w:abstractNumId w:val="27"/>
  </w:num>
  <w:num w:numId="19">
    <w:abstractNumId w:val="21"/>
  </w:num>
  <w:num w:numId="20">
    <w:abstractNumId w:val="3"/>
  </w:num>
  <w:num w:numId="21">
    <w:abstractNumId w:val="20"/>
  </w:num>
  <w:num w:numId="22">
    <w:abstractNumId w:val="14"/>
  </w:num>
  <w:num w:numId="23">
    <w:abstractNumId w:val="5"/>
  </w:num>
  <w:num w:numId="24">
    <w:abstractNumId w:val="16"/>
  </w:num>
  <w:num w:numId="25">
    <w:abstractNumId w:val="22"/>
  </w:num>
  <w:num w:numId="26">
    <w:abstractNumId w:val="0"/>
  </w:num>
  <w:num w:numId="27">
    <w:abstractNumId w:val="8"/>
  </w:num>
  <w:num w:numId="28">
    <w:abstractNumId w:val="25"/>
  </w:num>
  <w:num w:numId="29">
    <w:abstractNumId w:val="23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0"/>
    <w:rsid w:val="000115D3"/>
    <w:rsid w:val="000179BB"/>
    <w:rsid w:val="00030171"/>
    <w:rsid w:val="000415D1"/>
    <w:rsid w:val="00047558"/>
    <w:rsid w:val="000F2D70"/>
    <w:rsid w:val="00116FB0"/>
    <w:rsid w:val="00140CEF"/>
    <w:rsid w:val="00145B2F"/>
    <w:rsid w:val="001478D5"/>
    <w:rsid w:val="0016154C"/>
    <w:rsid w:val="001B395E"/>
    <w:rsid w:val="001B7774"/>
    <w:rsid w:val="001D0470"/>
    <w:rsid w:val="001D5234"/>
    <w:rsid w:val="001D699D"/>
    <w:rsid w:val="001F4F56"/>
    <w:rsid w:val="001F6C81"/>
    <w:rsid w:val="00212E4D"/>
    <w:rsid w:val="00213E37"/>
    <w:rsid w:val="002263B3"/>
    <w:rsid w:val="00231FAE"/>
    <w:rsid w:val="00263131"/>
    <w:rsid w:val="00264030"/>
    <w:rsid w:val="00275CE7"/>
    <w:rsid w:val="0028322F"/>
    <w:rsid w:val="002B3676"/>
    <w:rsid w:val="002D6ED8"/>
    <w:rsid w:val="002D7C28"/>
    <w:rsid w:val="002E1B27"/>
    <w:rsid w:val="002E3E31"/>
    <w:rsid w:val="00310877"/>
    <w:rsid w:val="003370ED"/>
    <w:rsid w:val="00337B7A"/>
    <w:rsid w:val="00351A3C"/>
    <w:rsid w:val="00375621"/>
    <w:rsid w:val="0037745E"/>
    <w:rsid w:val="00383F64"/>
    <w:rsid w:val="003B5440"/>
    <w:rsid w:val="003D2527"/>
    <w:rsid w:val="003D3DCD"/>
    <w:rsid w:val="003E1117"/>
    <w:rsid w:val="003F4A03"/>
    <w:rsid w:val="003F78E6"/>
    <w:rsid w:val="00402F75"/>
    <w:rsid w:val="00471682"/>
    <w:rsid w:val="00477491"/>
    <w:rsid w:val="004802B1"/>
    <w:rsid w:val="00482999"/>
    <w:rsid w:val="004D6C79"/>
    <w:rsid w:val="004E071B"/>
    <w:rsid w:val="004E63B5"/>
    <w:rsid w:val="004E7B30"/>
    <w:rsid w:val="004F1B8C"/>
    <w:rsid w:val="005035E0"/>
    <w:rsid w:val="0050641C"/>
    <w:rsid w:val="00511AA7"/>
    <w:rsid w:val="00522AAB"/>
    <w:rsid w:val="00532F1B"/>
    <w:rsid w:val="00551BF6"/>
    <w:rsid w:val="00565677"/>
    <w:rsid w:val="00591D6D"/>
    <w:rsid w:val="005A05DB"/>
    <w:rsid w:val="005D1B30"/>
    <w:rsid w:val="0068057B"/>
    <w:rsid w:val="006E67C1"/>
    <w:rsid w:val="006F48F4"/>
    <w:rsid w:val="00702DB2"/>
    <w:rsid w:val="007D090B"/>
    <w:rsid w:val="00856FBC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85C87"/>
    <w:rsid w:val="009930A7"/>
    <w:rsid w:val="009E2654"/>
    <w:rsid w:val="00A46254"/>
    <w:rsid w:val="00A56935"/>
    <w:rsid w:val="00A847CD"/>
    <w:rsid w:val="00AE5E94"/>
    <w:rsid w:val="00AF410A"/>
    <w:rsid w:val="00B162A3"/>
    <w:rsid w:val="00B27485"/>
    <w:rsid w:val="00B33510"/>
    <w:rsid w:val="00B353FB"/>
    <w:rsid w:val="00B83368"/>
    <w:rsid w:val="00BD6DE2"/>
    <w:rsid w:val="00BE1158"/>
    <w:rsid w:val="00BE1942"/>
    <w:rsid w:val="00C11467"/>
    <w:rsid w:val="00C262F1"/>
    <w:rsid w:val="00C4415E"/>
    <w:rsid w:val="00C928D9"/>
    <w:rsid w:val="00CD73F6"/>
    <w:rsid w:val="00CF5C8A"/>
    <w:rsid w:val="00D102AB"/>
    <w:rsid w:val="00D12276"/>
    <w:rsid w:val="00D212A7"/>
    <w:rsid w:val="00D3250A"/>
    <w:rsid w:val="00D5408A"/>
    <w:rsid w:val="00D762D6"/>
    <w:rsid w:val="00D90EC4"/>
    <w:rsid w:val="00D9614D"/>
    <w:rsid w:val="00DA5006"/>
    <w:rsid w:val="00DB68FA"/>
    <w:rsid w:val="00DF01CC"/>
    <w:rsid w:val="00DF7C9B"/>
    <w:rsid w:val="00E00952"/>
    <w:rsid w:val="00E17903"/>
    <w:rsid w:val="00E20900"/>
    <w:rsid w:val="00E270B4"/>
    <w:rsid w:val="00E46FB0"/>
    <w:rsid w:val="00E55E7A"/>
    <w:rsid w:val="00EA5B2E"/>
    <w:rsid w:val="00EC0079"/>
    <w:rsid w:val="00EC5FC6"/>
    <w:rsid w:val="00ED6751"/>
    <w:rsid w:val="00EF29DC"/>
    <w:rsid w:val="00F332C5"/>
    <w:rsid w:val="00F40543"/>
    <w:rsid w:val="00F44E11"/>
    <w:rsid w:val="00F51070"/>
    <w:rsid w:val="00F544CC"/>
    <w:rsid w:val="00F57C0E"/>
    <w:rsid w:val="00F721C6"/>
    <w:rsid w:val="00F7334A"/>
    <w:rsid w:val="00F818A8"/>
    <w:rsid w:val="00F84C28"/>
    <w:rsid w:val="03499139"/>
    <w:rsid w:val="05945EF9"/>
    <w:rsid w:val="05FFC6D6"/>
    <w:rsid w:val="071D58F5"/>
    <w:rsid w:val="076BA5FB"/>
    <w:rsid w:val="08E955FD"/>
    <w:rsid w:val="09606A27"/>
    <w:rsid w:val="099E1A2B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CC0442F"/>
    <w:rsid w:val="2D5E47F1"/>
    <w:rsid w:val="2F2003F2"/>
    <w:rsid w:val="35C1CBF4"/>
    <w:rsid w:val="3655CC2D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98A0493"/>
    <w:rsid w:val="5B998A3B"/>
    <w:rsid w:val="5BEB9852"/>
    <w:rsid w:val="60A5E118"/>
    <w:rsid w:val="62CAD50E"/>
    <w:rsid w:val="6D41A1A5"/>
    <w:rsid w:val="6E00F544"/>
    <w:rsid w:val="70A83948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7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od@amu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lbogdziewicz@gmail.c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Props1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0A55E-A0DE-4710-AFF1-E4828E1C02E9}">
  <ds:schemaRefs>
    <ds:schemaRef ds:uri="http://purl.org/dc/terms/"/>
    <ds:schemaRef ds:uri="5833bf8a-e418-43d1-a63e-b80bc08a57e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85159124-ac7b-4f1d-ba7a-13947afabc2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10739</Characters>
  <Application>Microsoft Office Word</Application>
  <DocSecurity>4</DocSecurity>
  <Lines>89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UAM</Company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2022-09-07T08:03:00Z</cp:lastPrinted>
  <dcterms:created xsi:type="dcterms:W3CDTF">2022-09-13T09:29:00Z</dcterms:created>
  <dcterms:modified xsi:type="dcterms:W3CDTF">2022-09-13T09:29:00Z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