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16777D" w14:paraId="25BC5C5D" w14:textId="77777777" w:rsidTr="0059145A">
        <w:trPr>
          <w:trHeight w:val="867"/>
        </w:trPr>
        <w:tc>
          <w:tcPr>
            <w:tcW w:w="9212" w:type="dxa"/>
            <w:gridSpan w:val="2"/>
            <w:tcBorders>
              <w:top w:val="nil"/>
              <w:bottom w:val="single" w:sz="4" w:space="0" w:color="0070C0"/>
            </w:tcBorders>
            <w:vAlign w:val="center"/>
          </w:tcPr>
          <w:p w14:paraId="53E57B69" w14:textId="77777777" w:rsidR="0043602A" w:rsidRPr="0016777D" w:rsidRDefault="0043602A" w:rsidP="005662A6">
            <w:pPr>
              <w:pStyle w:val="Nagwek3"/>
              <w:spacing w:before="120" w:beforeAutospacing="0" w:after="120" w:afterAutospacing="0"/>
              <w:jc w:val="center"/>
              <w:rPr>
                <w:rFonts w:asciiTheme="minorHAnsi" w:hAnsiTheme="minorHAnsi" w:cstheme="minorHAnsi"/>
                <w:bCs w:val="0"/>
                <w:color w:val="0070C0"/>
                <w:sz w:val="28"/>
                <w:szCs w:val="28"/>
              </w:rPr>
            </w:pPr>
            <w:bookmarkStart w:id="0" w:name="_GoBack"/>
            <w:bookmarkEnd w:id="0"/>
            <w:r w:rsidRPr="0016777D">
              <w:rPr>
                <w:rFonts w:asciiTheme="minorHAnsi" w:hAnsiTheme="minorHAnsi" w:cstheme="minorHAnsi"/>
                <w:bCs w:val="0"/>
                <w:color w:val="0070C0"/>
                <w:sz w:val="28"/>
                <w:szCs w:val="28"/>
              </w:rPr>
              <w:t>JOB OFFER</w:t>
            </w:r>
          </w:p>
        </w:tc>
      </w:tr>
      <w:tr w:rsidR="008B4DC9" w:rsidRPr="0016777D" w14:paraId="597533C9"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0F308A6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in the </w:t>
            </w:r>
            <w:proofErr w:type="spellStart"/>
            <w:r w:rsidRPr="0016777D">
              <w:rPr>
                <w:rFonts w:asciiTheme="minorHAnsi" w:hAnsiTheme="minorHAnsi" w:cstheme="minorHAnsi"/>
                <w:b w:val="0"/>
                <w:sz w:val="18"/>
                <w:szCs w:val="18"/>
              </w:rPr>
              <w:t>project</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3F69D09F" w14:textId="0F491CD6" w:rsidR="008B4DC9" w:rsidRPr="0016777D" w:rsidRDefault="005F0A8A"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PhD</w:t>
            </w:r>
            <w:proofErr w:type="spellEnd"/>
            <w:r w:rsidRPr="0016777D">
              <w:rPr>
                <w:rFonts w:asciiTheme="minorHAnsi" w:hAnsiTheme="minorHAnsi" w:cstheme="minorHAnsi"/>
                <w:b w:val="0"/>
                <w:sz w:val="18"/>
                <w:szCs w:val="18"/>
              </w:rPr>
              <w:t xml:space="preserve"> student</w:t>
            </w:r>
          </w:p>
        </w:tc>
      </w:tr>
      <w:tr w:rsidR="008B4DC9" w:rsidRPr="0016777D" w14:paraId="7B78B50B"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3D8B7B0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Scientific</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discipline</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2B3A6D1D" w14:textId="2D295FE0" w:rsidR="008B4DC9" w:rsidRPr="0016777D" w:rsidRDefault="008B4DC9" w:rsidP="005F0A8A">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Biology</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biotechnology</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biochemistry</w:t>
            </w:r>
            <w:proofErr w:type="spellEnd"/>
          </w:p>
        </w:tc>
      </w:tr>
      <w:tr w:rsidR="008B4DC9" w:rsidRPr="0016777D" w14:paraId="1C86431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1159137A"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01598BE" w:rsidR="008B4DC9" w:rsidRPr="0016777D" w:rsidRDefault="005B4F43" w:rsidP="0016777D">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employment contract: </w:t>
            </w:r>
            <w:r w:rsidR="0016777D">
              <w:rPr>
                <w:rFonts w:asciiTheme="minorHAnsi" w:hAnsiTheme="minorHAnsi" w:cstheme="minorHAnsi"/>
                <w:b w:val="0"/>
                <w:sz w:val="18"/>
                <w:szCs w:val="18"/>
                <w:lang w:val="en-US"/>
              </w:rPr>
              <w:t>scholarship</w:t>
            </w:r>
          </w:p>
        </w:tc>
      </w:tr>
      <w:tr w:rsidR="008B4DC9" w:rsidRPr="0016777D" w14:paraId="0F4764A2"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F9B395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Number</w:t>
            </w:r>
            <w:proofErr w:type="spellEnd"/>
            <w:r w:rsidRPr="0016777D">
              <w:rPr>
                <w:rFonts w:asciiTheme="minorHAnsi" w:hAnsiTheme="minorHAnsi" w:cstheme="minorHAnsi"/>
                <w:b w:val="0"/>
                <w:sz w:val="18"/>
                <w:szCs w:val="18"/>
              </w:rPr>
              <w:t xml:space="preserve"> of </w:t>
            </w:r>
            <w:proofErr w:type="spellStart"/>
            <w:r w:rsidRPr="0016777D">
              <w:rPr>
                <w:rFonts w:asciiTheme="minorHAnsi" w:hAnsiTheme="minorHAnsi" w:cstheme="minorHAnsi"/>
                <w:b w:val="0"/>
                <w:sz w:val="18"/>
                <w:szCs w:val="18"/>
              </w:rPr>
              <w:t>job</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offers</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2E62619C" w14:textId="420C2170" w:rsidR="008B4DC9" w:rsidRPr="0016777D" w:rsidRDefault="005756DF" w:rsidP="005662A6">
            <w:pPr>
              <w:pStyle w:val="Nagwek3"/>
              <w:spacing w:before="120" w:beforeAutospacing="0" w:after="120" w:afterAutospacing="0"/>
              <w:rPr>
                <w:rFonts w:asciiTheme="minorHAnsi" w:hAnsiTheme="minorHAnsi" w:cstheme="minorHAnsi"/>
                <w:b w:val="0"/>
                <w:bCs w:val="0"/>
                <w:sz w:val="18"/>
                <w:szCs w:val="18"/>
              </w:rPr>
            </w:pPr>
            <w:r>
              <w:rPr>
                <w:rFonts w:asciiTheme="minorHAnsi" w:hAnsiTheme="minorHAnsi" w:cstheme="minorHAnsi"/>
                <w:b w:val="0"/>
                <w:sz w:val="18"/>
                <w:szCs w:val="18"/>
              </w:rPr>
              <w:t>1</w:t>
            </w:r>
          </w:p>
        </w:tc>
      </w:tr>
      <w:tr w:rsidR="008B4DC9" w:rsidRPr="00F4704A" w14:paraId="5DCAF60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34121A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Remuneration/stipend amount/month </w:t>
            </w:r>
            <w:r w:rsidRPr="0016777D">
              <w:rPr>
                <w:rFonts w:asciiTheme="minorHAnsi" w:hAnsiTheme="minorHAnsi" w:cstheme="minorHAnsi"/>
                <w:b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1E14452D" w:rsidR="008B4DC9" w:rsidRPr="0016777D" w:rsidRDefault="008B4DC9" w:rsidP="005F0A8A">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expected </w:t>
            </w:r>
            <w:r w:rsidR="005F0A8A" w:rsidRPr="0016777D">
              <w:rPr>
                <w:rFonts w:asciiTheme="minorHAnsi" w:hAnsiTheme="minorHAnsi" w:cstheme="minorHAnsi"/>
                <w:b w:val="0"/>
                <w:sz w:val="18"/>
                <w:szCs w:val="18"/>
                <w:lang w:val="en-US"/>
              </w:rPr>
              <w:t>stipend</w:t>
            </w:r>
            <w:r w:rsidRPr="0016777D">
              <w:rPr>
                <w:rFonts w:asciiTheme="minorHAnsi" w:hAnsiTheme="minorHAnsi" w:cstheme="minorHAnsi"/>
                <w:b w:val="0"/>
                <w:sz w:val="18"/>
                <w:szCs w:val="18"/>
                <w:lang w:val="en-US"/>
              </w:rPr>
              <w:t xml:space="preserve"> ~</w:t>
            </w:r>
            <w:r w:rsidR="005756DF">
              <w:rPr>
                <w:rFonts w:asciiTheme="minorHAnsi" w:hAnsiTheme="minorHAnsi" w:cstheme="minorHAnsi"/>
                <w:b w:val="0"/>
                <w:sz w:val="18"/>
                <w:szCs w:val="18"/>
                <w:lang w:val="en-US"/>
              </w:rPr>
              <w:t>3</w:t>
            </w:r>
            <w:r w:rsidR="00B51DC4">
              <w:rPr>
                <w:rFonts w:asciiTheme="minorHAnsi" w:hAnsiTheme="minorHAnsi" w:cstheme="minorHAnsi"/>
                <w:b w:val="0"/>
                <w:sz w:val="18"/>
                <w:szCs w:val="18"/>
                <w:lang w:val="en-US"/>
              </w:rPr>
              <w:t> </w:t>
            </w:r>
            <w:r w:rsidR="00742A98">
              <w:rPr>
                <w:rFonts w:asciiTheme="minorHAnsi" w:hAnsiTheme="minorHAnsi" w:cstheme="minorHAnsi"/>
                <w:b w:val="0"/>
                <w:sz w:val="18"/>
                <w:szCs w:val="18"/>
                <w:lang w:val="en-US"/>
              </w:rPr>
              <w:t>000</w:t>
            </w:r>
            <w:r w:rsidR="00B51DC4">
              <w:rPr>
                <w:rFonts w:asciiTheme="minorHAnsi" w:hAnsiTheme="minorHAnsi" w:cstheme="minorHAnsi"/>
                <w:b w:val="0"/>
                <w:sz w:val="18"/>
                <w:szCs w:val="18"/>
                <w:lang w:val="en-US"/>
              </w:rPr>
              <w:t xml:space="preserve"> PLN</w:t>
            </w:r>
            <w:r w:rsidR="00F4704A">
              <w:rPr>
                <w:rFonts w:asciiTheme="minorHAnsi" w:hAnsiTheme="minorHAnsi" w:cstheme="minorHAnsi"/>
                <w:b w:val="0"/>
                <w:sz w:val="18"/>
                <w:szCs w:val="18"/>
                <w:lang w:val="en-US"/>
              </w:rPr>
              <w:t xml:space="preserve"> </w:t>
            </w:r>
            <w:r w:rsidR="00955BC9">
              <w:rPr>
                <w:rFonts w:asciiTheme="minorHAnsi" w:hAnsiTheme="minorHAnsi" w:cstheme="minorHAnsi"/>
                <w:b w:val="0"/>
                <w:sz w:val="18"/>
                <w:szCs w:val="18"/>
                <w:lang w:val="en-US"/>
              </w:rPr>
              <w:t>per month</w:t>
            </w:r>
          </w:p>
        </w:tc>
      </w:tr>
      <w:tr w:rsidR="008B4DC9" w:rsidRPr="0016777D" w14:paraId="0D89FD1E"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3B675B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starts</w:t>
            </w:r>
            <w:proofErr w:type="spellEnd"/>
            <w:r w:rsidRPr="0016777D">
              <w:rPr>
                <w:rFonts w:asciiTheme="minorHAnsi" w:hAnsiTheme="minorHAnsi" w:cstheme="minorHAnsi"/>
                <w:b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42A4A81C" w:rsidR="008B4DC9" w:rsidRPr="0016777D" w:rsidRDefault="0036574F" w:rsidP="00EB7193">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01.</w:t>
            </w:r>
            <w:r w:rsidR="00B81B43">
              <w:rPr>
                <w:rFonts w:asciiTheme="minorHAnsi" w:hAnsiTheme="minorHAnsi" w:cstheme="minorHAnsi"/>
                <w:b w:val="0"/>
                <w:sz w:val="18"/>
                <w:szCs w:val="18"/>
              </w:rPr>
              <w:t>1.05.2022</w:t>
            </w:r>
          </w:p>
        </w:tc>
      </w:tr>
      <w:tr w:rsidR="008B4DC9" w:rsidRPr="0016777D" w14:paraId="367D2FD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1A6FC92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7FDF29DE" w:rsidR="008B4DC9" w:rsidRPr="0016777D" w:rsidRDefault="00B81B43" w:rsidP="005F0A8A">
            <w:pPr>
              <w:pStyle w:val="Nagwek3"/>
              <w:spacing w:before="120" w:beforeAutospacing="0" w:after="120" w:afterAutospacing="0"/>
              <w:rPr>
                <w:rFonts w:asciiTheme="minorHAnsi" w:hAnsiTheme="minorHAnsi" w:cstheme="minorHAnsi"/>
                <w:b w:val="0"/>
                <w:bCs w:val="0"/>
                <w:sz w:val="18"/>
                <w:szCs w:val="18"/>
                <w:lang w:val="en-US"/>
              </w:rPr>
            </w:pPr>
            <w:r>
              <w:rPr>
                <w:rFonts w:asciiTheme="minorHAnsi" w:hAnsiTheme="minorHAnsi" w:cstheme="minorHAnsi"/>
                <w:b w:val="0"/>
                <w:sz w:val="18"/>
                <w:szCs w:val="18"/>
                <w:lang w:val="en-US"/>
              </w:rPr>
              <w:t>6 month</w:t>
            </w:r>
          </w:p>
        </w:tc>
      </w:tr>
      <w:tr w:rsidR="008B4DC9" w:rsidRPr="00955BC9" w14:paraId="5D75173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51CA996B"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Institution</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6FA30EA1" w14:textId="33CE49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Institute of Molecular Biology and Biotechnology, Faculty of Biology, Adam Mickiewicz University in Poznań</w:t>
            </w:r>
          </w:p>
        </w:tc>
      </w:tr>
      <w:tr w:rsidR="008B4DC9" w:rsidRPr="0016777D" w14:paraId="212769F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58EBB2D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Project leader:</w:t>
            </w:r>
          </w:p>
        </w:tc>
        <w:tc>
          <w:tcPr>
            <w:tcW w:w="5696" w:type="dxa"/>
            <w:tcBorders>
              <w:top w:val="single" w:sz="4" w:space="0" w:color="0070C0"/>
              <w:left w:val="nil"/>
              <w:bottom w:val="single" w:sz="4" w:space="0" w:color="0070C0"/>
            </w:tcBorders>
            <w:vAlign w:val="center"/>
          </w:tcPr>
          <w:p w14:paraId="17C950A4" w14:textId="48D1CFA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Krzysztof Sobczak, </w:t>
            </w:r>
            <w:proofErr w:type="spellStart"/>
            <w:r w:rsidRPr="0016777D">
              <w:rPr>
                <w:rFonts w:asciiTheme="minorHAnsi" w:hAnsiTheme="minorHAnsi" w:cstheme="minorHAnsi"/>
                <w:b w:val="0"/>
                <w:sz w:val="18"/>
                <w:szCs w:val="18"/>
              </w:rPr>
              <w:t>PhD</w:t>
            </w:r>
            <w:proofErr w:type="spellEnd"/>
          </w:p>
        </w:tc>
      </w:tr>
      <w:tr w:rsidR="008B4DC9" w:rsidRPr="00955BC9" w14:paraId="5F9DD1F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4180A4B" w14:textId="77777777" w:rsidR="008B4DC9" w:rsidRPr="0016777D" w:rsidRDefault="008B4DC9" w:rsidP="0059145A">
            <w:pPr>
              <w:spacing w:before="120" w:after="120"/>
              <w:outlineLvl w:val="2"/>
              <w:rPr>
                <w:rFonts w:asciiTheme="minorHAnsi" w:hAnsiTheme="minorHAnsi" w:cstheme="minorHAnsi"/>
                <w:sz w:val="18"/>
                <w:szCs w:val="18"/>
              </w:rPr>
            </w:pPr>
            <w:r w:rsidRPr="0016777D">
              <w:rPr>
                <w:rFonts w:asciiTheme="minorHAnsi" w:hAnsiTheme="minorHAnsi" w:cstheme="minorHAnsi"/>
                <w:sz w:val="18"/>
                <w:szCs w:val="18"/>
              </w:rPr>
              <w:t xml:space="preserve">Project </w:t>
            </w:r>
            <w:proofErr w:type="spellStart"/>
            <w:r w:rsidRPr="0016777D">
              <w:rPr>
                <w:rFonts w:asciiTheme="minorHAnsi" w:hAnsiTheme="minorHAnsi" w:cstheme="minorHAnsi"/>
                <w:sz w:val="18"/>
                <w:szCs w:val="18"/>
              </w:rPr>
              <w:t>title</w:t>
            </w:r>
            <w:proofErr w:type="spellEnd"/>
            <w:r w:rsidRPr="0016777D">
              <w:rPr>
                <w:rFonts w:asciiTheme="minorHAnsi" w:hAnsiTheme="minorHAnsi" w:cstheme="minorHAnsi"/>
                <w:sz w:val="18"/>
                <w:szCs w:val="18"/>
              </w:rPr>
              <w:t>:</w:t>
            </w:r>
          </w:p>
          <w:p w14:paraId="0017E52C" w14:textId="7777777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
        </w:tc>
        <w:tc>
          <w:tcPr>
            <w:tcW w:w="5696" w:type="dxa"/>
            <w:tcBorders>
              <w:top w:val="single" w:sz="4" w:space="0" w:color="0070C0"/>
              <w:left w:val="nil"/>
              <w:bottom w:val="single" w:sz="4" w:space="0" w:color="0070C0"/>
            </w:tcBorders>
            <w:vAlign w:val="center"/>
          </w:tcPr>
          <w:p w14:paraId="1F4BF765" w14:textId="77777777" w:rsidR="008B4DC9" w:rsidRPr="0016777D" w:rsidRDefault="008B4DC9" w:rsidP="0059145A">
            <w:pPr>
              <w:spacing w:before="120" w:after="120"/>
              <w:jc w:val="both"/>
              <w:outlineLvl w:val="2"/>
              <w:rPr>
                <w:rFonts w:asciiTheme="minorHAnsi" w:hAnsiTheme="minorHAnsi" w:cstheme="minorHAnsi"/>
                <w:i/>
                <w:sz w:val="18"/>
                <w:szCs w:val="18"/>
                <w:lang w:val="en-US"/>
              </w:rPr>
            </w:pPr>
            <w:r w:rsidRPr="0016777D">
              <w:rPr>
                <w:rFonts w:asciiTheme="minorHAnsi" w:hAnsiTheme="minorHAnsi" w:cstheme="minorHAnsi"/>
                <w:i/>
                <w:sz w:val="18"/>
                <w:szCs w:val="18"/>
                <w:lang w:val="en-US"/>
              </w:rPr>
              <w:t>Pathogenesis driven by RNAs with expansion of trinucleotide repeats: mechanisms and therapeutic strategies</w:t>
            </w:r>
          </w:p>
          <w:p w14:paraId="2FBF7950" w14:textId="3AF7D16B" w:rsidR="008B4DC9" w:rsidRPr="0016777D" w:rsidRDefault="008B4DC9" w:rsidP="0077557F">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Project is carried out within the </w:t>
            </w:r>
            <w:r w:rsidR="00DB4653" w:rsidRPr="0016777D">
              <w:rPr>
                <w:rFonts w:asciiTheme="minorHAnsi" w:hAnsiTheme="minorHAnsi" w:cstheme="minorHAnsi"/>
                <w:b w:val="0"/>
                <w:sz w:val="18"/>
                <w:szCs w:val="18"/>
                <w:lang w:val="en-US"/>
              </w:rPr>
              <w:t>MAESTRO</w:t>
            </w:r>
            <w:r w:rsidRPr="0016777D">
              <w:rPr>
                <w:rFonts w:asciiTheme="minorHAnsi" w:hAnsiTheme="minorHAnsi" w:cstheme="minorHAnsi"/>
                <w:b w:val="0"/>
                <w:sz w:val="18"/>
                <w:szCs w:val="18"/>
                <w:lang w:val="en-US"/>
              </w:rPr>
              <w:t xml:space="preserve"> </w:t>
            </w:r>
            <w:proofErr w:type="spellStart"/>
            <w:r w:rsidRPr="0016777D">
              <w:rPr>
                <w:rFonts w:asciiTheme="minorHAnsi" w:hAnsiTheme="minorHAnsi" w:cstheme="minorHAnsi"/>
                <w:b w:val="0"/>
                <w:sz w:val="18"/>
                <w:szCs w:val="18"/>
                <w:lang w:val="en-US"/>
              </w:rPr>
              <w:t>programme</w:t>
            </w:r>
            <w:proofErr w:type="spellEnd"/>
            <w:r w:rsidRPr="0016777D">
              <w:rPr>
                <w:rFonts w:asciiTheme="minorHAnsi" w:hAnsiTheme="minorHAnsi" w:cstheme="minorHAnsi"/>
                <w:b w:val="0"/>
                <w:sz w:val="18"/>
                <w:szCs w:val="18"/>
                <w:lang w:val="en-US"/>
              </w:rPr>
              <w:t xml:space="preserve"> of the</w:t>
            </w:r>
            <w:r w:rsidR="00DB4653" w:rsidRPr="0016777D">
              <w:rPr>
                <w:rFonts w:asciiTheme="minorHAnsi" w:hAnsiTheme="minorHAnsi" w:cstheme="minorHAnsi"/>
                <w:b w:val="0"/>
                <w:sz w:val="18"/>
                <w:szCs w:val="18"/>
                <w:lang w:val="en-US"/>
              </w:rPr>
              <w:t xml:space="preserve"> National Science Center</w:t>
            </w:r>
          </w:p>
        </w:tc>
      </w:tr>
      <w:tr w:rsidR="008B4DC9" w:rsidRPr="00955BC9" w14:paraId="502857A3"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413356DD"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Project description:</w:t>
            </w:r>
          </w:p>
        </w:tc>
        <w:tc>
          <w:tcPr>
            <w:tcW w:w="5696" w:type="dxa"/>
            <w:tcBorders>
              <w:top w:val="single" w:sz="4" w:space="0" w:color="0070C0"/>
              <w:left w:val="nil"/>
              <w:bottom w:val="single" w:sz="4" w:space="0" w:color="0070C0"/>
            </w:tcBorders>
            <w:vAlign w:val="center"/>
          </w:tcPr>
          <w:p w14:paraId="6989B6B0" w14:textId="531B22E4" w:rsidR="002965BB" w:rsidRPr="0016777D" w:rsidRDefault="008B4DC9"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The </w:t>
            </w:r>
            <w:r w:rsidR="005F0A8A" w:rsidRPr="0016777D">
              <w:rPr>
                <w:rFonts w:asciiTheme="minorHAnsi" w:hAnsiTheme="minorHAnsi" w:cstheme="minorHAnsi"/>
                <w:b w:val="0"/>
                <w:sz w:val="18"/>
                <w:szCs w:val="18"/>
                <w:lang w:val="en-US"/>
              </w:rPr>
              <w:t>PhD candidate</w:t>
            </w:r>
            <w:r w:rsidRPr="0016777D">
              <w:rPr>
                <w:rFonts w:asciiTheme="minorHAnsi" w:hAnsiTheme="minorHAnsi" w:cstheme="minorHAnsi"/>
                <w:sz w:val="18"/>
                <w:szCs w:val="18"/>
                <w:lang w:val="en-US"/>
              </w:rPr>
              <w:t xml:space="preserve"> </w:t>
            </w:r>
            <w:r w:rsidR="002965BB" w:rsidRPr="0016777D">
              <w:rPr>
                <w:rFonts w:asciiTheme="minorHAnsi" w:hAnsiTheme="minorHAnsi" w:cstheme="minorHAnsi"/>
                <w:b w:val="0"/>
                <w:bCs w:val="0"/>
                <w:sz w:val="18"/>
                <w:szCs w:val="18"/>
                <w:lang w:val="en-US"/>
              </w:rPr>
              <w:t>position is available in</w:t>
            </w:r>
            <w:r w:rsidR="00DB4653" w:rsidRPr="0016777D">
              <w:rPr>
                <w:rFonts w:asciiTheme="minorHAnsi" w:hAnsiTheme="minorHAnsi" w:cstheme="minorHAnsi"/>
                <w:b w:val="0"/>
                <w:bCs w:val="0"/>
                <w:sz w:val="18"/>
                <w:szCs w:val="18"/>
                <w:lang w:val="en-US"/>
              </w:rPr>
              <w:t xml:space="preserve"> the</w:t>
            </w:r>
            <w:r w:rsidR="002965BB" w:rsidRPr="0016777D">
              <w:rPr>
                <w:rFonts w:asciiTheme="minorHAnsi" w:hAnsiTheme="minorHAnsi" w:cstheme="minorHAnsi"/>
                <w:b w:val="0"/>
                <w:bCs w:val="0"/>
                <w:sz w:val="18"/>
                <w:szCs w:val="18"/>
                <w:lang w:val="en-US"/>
              </w:rPr>
              <w:t xml:space="preserve"> Department of Gene Expression</w:t>
            </w:r>
            <w:r w:rsidR="00515608" w:rsidRPr="0016777D">
              <w:rPr>
                <w:rFonts w:asciiTheme="minorHAnsi" w:hAnsiTheme="minorHAnsi" w:cstheme="minorHAnsi"/>
                <w:b w:val="0"/>
                <w:bCs w:val="0"/>
                <w:sz w:val="18"/>
                <w:szCs w:val="18"/>
                <w:lang w:val="en-US"/>
              </w:rPr>
              <w:t>,</w:t>
            </w:r>
            <w:r w:rsidR="00515608" w:rsidRPr="0016777D">
              <w:rPr>
                <w:rFonts w:asciiTheme="minorHAnsi" w:hAnsiTheme="minorHAnsi" w:cstheme="minorHAnsi"/>
                <w:b w:val="0"/>
                <w:sz w:val="18"/>
                <w:szCs w:val="18"/>
                <w:lang w:val="en-US"/>
              </w:rPr>
              <w:t xml:space="preserve"> Institute of Molecular Biology and Biotechnology,</w:t>
            </w:r>
            <w:r w:rsidR="00515608" w:rsidRPr="0016777D">
              <w:rPr>
                <w:rFonts w:asciiTheme="minorHAnsi" w:hAnsiTheme="minorHAnsi" w:cstheme="minorHAnsi"/>
                <w:b w:val="0"/>
                <w:bCs w:val="0"/>
                <w:sz w:val="18"/>
                <w:szCs w:val="18"/>
                <w:lang w:val="en-US"/>
              </w:rPr>
              <w:t xml:space="preserve"> Faculty of Biology (category A+)</w:t>
            </w:r>
            <w:r w:rsidR="002965BB" w:rsidRPr="0016777D">
              <w:rPr>
                <w:rFonts w:asciiTheme="minorHAnsi" w:hAnsiTheme="minorHAnsi" w:cstheme="minorHAnsi"/>
                <w:b w:val="0"/>
                <w:bCs w:val="0"/>
                <w:sz w:val="18"/>
                <w:szCs w:val="18"/>
                <w:lang w:val="en-US"/>
              </w:rPr>
              <w:t xml:space="preserve"> of Adam Mickiewicz University</w:t>
            </w:r>
            <w:r w:rsidR="00515608" w:rsidRPr="0016777D">
              <w:rPr>
                <w:rFonts w:asciiTheme="minorHAnsi" w:hAnsiTheme="minorHAnsi" w:cstheme="minorHAnsi"/>
                <w:b w:val="0"/>
                <w:bCs w:val="0"/>
                <w:sz w:val="18"/>
                <w:szCs w:val="18"/>
                <w:lang w:val="en-US"/>
              </w:rPr>
              <w:t xml:space="preserve"> in Poznan </w:t>
            </w:r>
            <w:r w:rsidR="002965BB" w:rsidRPr="0016777D">
              <w:rPr>
                <w:rFonts w:asciiTheme="minorHAnsi" w:hAnsiTheme="minorHAnsi" w:cstheme="minorHAnsi"/>
                <w:b w:val="0"/>
                <w:bCs w:val="0"/>
                <w:sz w:val="18"/>
                <w:szCs w:val="18"/>
                <w:lang w:val="en-US"/>
              </w:rPr>
              <w:t xml:space="preserve"> which is the largest institution of higher education in Poznan and one of the largest and best institutions of higher education in Poland</w:t>
            </w:r>
            <w:r w:rsidR="00515608" w:rsidRPr="0016777D">
              <w:rPr>
                <w:rFonts w:asciiTheme="minorHAnsi" w:hAnsiTheme="minorHAnsi" w:cstheme="minorHAnsi"/>
                <w:b w:val="0"/>
                <w:bCs w:val="0"/>
                <w:sz w:val="18"/>
                <w:szCs w:val="18"/>
                <w:lang w:val="en-US"/>
              </w:rPr>
              <w:t xml:space="preserve"> (status ID-UB)</w:t>
            </w:r>
            <w:r w:rsidR="002965BB" w:rsidRPr="0016777D">
              <w:rPr>
                <w:rFonts w:asciiTheme="minorHAnsi" w:hAnsiTheme="minorHAnsi" w:cstheme="minorHAnsi"/>
                <w:b w:val="0"/>
                <w:bCs w:val="0"/>
                <w:sz w:val="18"/>
                <w:szCs w:val="18"/>
                <w:lang w:val="en-US"/>
              </w:rPr>
              <w:t>.</w:t>
            </w:r>
          </w:p>
          <w:p w14:paraId="6332748C"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A highly motivated researcher is sought to join the human molecular genetic research team under the supervision of Krzysztof Sobczak, PhD. We focus on studying the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and experimental therapy of hereditary neuro-muscular disease (myotonic dystrophy; DM) and neurodegenerative disorders (fragile X-associated tremor/ataxia syndrome; FXTAS).</w:t>
            </w:r>
          </w:p>
          <w:p w14:paraId="21AE0D4E"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DM1 is an RNA dominant disorder caused by expansion of a CTG repeat in the 3’-UTR of the DMPK gene. The DMPK transcripts containing highly expanded CUG repeats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are retained in the nucleus in  discrete foci. Their nuclear retention is partly a function of the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with poly(CUG) binding proteins, such as, splicing factors in the </w:t>
            </w:r>
            <w:proofErr w:type="spellStart"/>
            <w:r w:rsidRPr="0016777D">
              <w:rPr>
                <w:rFonts w:asciiTheme="minorHAnsi" w:hAnsiTheme="minorHAnsi" w:cstheme="minorHAnsi"/>
                <w:b w:val="0"/>
                <w:bCs w:val="0"/>
                <w:sz w:val="18"/>
                <w:szCs w:val="18"/>
                <w:lang w:val="en-US"/>
              </w:rPr>
              <w:t>Muscleblind</w:t>
            </w:r>
            <w:proofErr w:type="spellEnd"/>
            <w:r w:rsidRPr="0016777D">
              <w:rPr>
                <w:rFonts w:asciiTheme="minorHAnsi" w:hAnsiTheme="minorHAnsi" w:cstheme="minorHAnsi"/>
                <w:b w:val="0"/>
                <w:bCs w:val="0"/>
                <w:sz w:val="18"/>
                <w:szCs w:val="18"/>
                <w:lang w:val="en-US"/>
              </w:rPr>
              <w:t xml:space="preserve">-like (MBNL) family. The pathogenic effects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are due in part to sequestration of MBNL proteins, which results in is regulated alternative splicing that these proteins normally regulate. </w:t>
            </w:r>
          </w:p>
          <w:p w14:paraId="72EED9D9" w14:textId="00F76F4E" w:rsidR="008B4DC9" w:rsidRPr="0016777D" w:rsidRDefault="002965BB" w:rsidP="00515608">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In our research we focus on deeper understanding of some aspects of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of DM and FXTAS, especially associated with miRNA metabolism, function of specific splicing factors, abnormalities in translation (RAN translation) as well as application of antisense oligo</w:t>
            </w:r>
            <w:r w:rsidR="00515608" w:rsidRPr="0016777D">
              <w:rPr>
                <w:rFonts w:asciiTheme="minorHAnsi" w:hAnsiTheme="minorHAnsi" w:cstheme="minorHAnsi"/>
                <w:b w:val="0"/>
                <w:bCs w:val="0"/>
                <w:sz w:val="18"/>
                <w:szCs w:val="18"/>
                <w:lang w:val="en-US"/>
              </w:rPr>
              <w:t>nucleotides (ASOs)</w:t>
            </w:r>
            <w:r w:rsidRPr="0016777D">
              <w:rPr>
                <w:rFonts w:asciiTheme="minorHAnsi" w:hAnsiTheme="minorHAnsi" w:cstheme="minorHAnsi"/>
                <w:b w:val="0"/>
                <w:bCs w:val="0"/>
                <w:sz w:val="18"/>
                <w:szCs w:val="18"/>
                <w:lang w:val="en-US"/>
              </w:rPr>
              <w:t xml:space="preserve"> or small compounds to disrupt pathogenic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(DM) or </w:t>
            </w:r>
            <w:proofErr w:type="spellStart"/>
            <w:r w:rsidRPr="0016777D">
              <w:rPr>
                <w:rFonts w:asciiTheme="minorHAnsi" w:hAnsiTheme="minorHAnsi" w:cstheme="minorHAnsi"/>
                <w:b w:val="0"/>
                <w:bCs w:val="0"/>
                <w:sz w:val="18"/>
                <w:szCs w:val="18"/>
                <w:lang w:val="en-US"/>
              </w:rPr>
              <w:t>CGG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(FXTAS) with proteins in vitro and in vivo.</w:t>
            </w:r>
          </w:p>
        </w:tc>
      </w:tr>
      <w:tr w:rsidR="008B4DC9" w:rsidRPr="00955BC9" w14:paraId="29CC65B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06AA9F6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lastRenderedPageBreak/>
              <w:t>Key responsibilities include:</w:t>
            </w:r>
          </w:p>
        </w:tc>
        <w:tc>
          <w:tcPr>
            <w:tcW w:w="5696" w:type="dxa"/>
            <w:tcBorders>
              <w:top w:val="single" w:sz="4" w:space="0" w:color="0070C0"/>
              <w:left w:val="nil"/>
              <w:bottom w:val="single" w:sz="4" w:space="0" w:color="0070C0"/>
            </w:tcBorders>
            <w:vAlign w:val="center"/>
          </w:tcPr>
          <w:p w14:paraId="1E957E27" w14:textId="5260719F"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Experiments explaining the mechanism of RNA recognition by MBNL proteins and regulation of alternative splicing by MBNLs</w:t>
            </w:r>
            <w:r w:rsidR="00515608" w:rsidRPr="0016777D">
              <w:rPr>
                <w:rFonts w:asciiTheme="minorHAnsi" w:hAnsiTheme="minorHAnsi" w:cstheme="minorHAnsi"/>
                <w:sz w:val="18"/>
                <w:szCs w:val="18"/>
                <w:lang w:val="en-US"/>
              </w:rPr>
              <w:t xml:space="preserve"> – whole-transcriptome approaches</w:t>
            </w:r>
            <w:r w:rsidRPr="0016777D">
              <w:rPr>
                <w:rFonts w:asciiTheme="minorHAnsi" w:hAnsiTheme="minorHAnsi" w:cstheme="minorHAnsi"/>
                <w:sz w:val="18"/>
                <w:szCs w:val="18"/>
                <w:lang w:val="en-US"/>
              </w:rPr>
              <w:t>.</w:t>
            </w:r>
          </w:p>
          <w:p w14:paraId="68157190" w14:textId="61495FAC"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Experiments explaining the mechanism of</w:t>
            </w:r>
            <w:r w:rsidR="00515608" w:rsidRPr="0016777D">
              <w:rPr>
                <w:rFonts w:asciiTheme="minorHAnsi" w:hAnsiTheme="minorHAnsi" w:cstheme="minorHAnsi"/>
                <w:sz w:val="18"/>
                <w:szCs w:val="18"/>
                <w:lang w:val="en-US"/>
              </w:rPr>
              <w:t xml:space="preserve"> untypical</w:t>
            </w:r>
            <w:r w:rsidRPr="0016777D">
              <w:rPr>
                <w:rFonts w:asciiTheme="minorHAnsi" w:hAnsiTheme="minorHAnsi" w:cstheme="minorHAnsi"/>
                <w:sz w:val="18"/>
                <w:szCs w:val="18"/>
                <w:lang w:val="en-US"/>
              </w:rPr>
              <w:t xml:space="preserve"> RAN translation of expanded CGG repeats</w:t>
            </w:r>
            <w:r w:rsidR="00515608" w:rsidRPr="0016777D">
              <w:rPr>
                <w:rFonts w:asciiTheme="minorHAnsi" w:hAnsiTheme="minorHAnsi" w:cstheme="minorHAnsi"/>
                <w:sz w:val="18"/>
                <w:szCs w:val="18"/>
                <w:lang w:val="en-US"/>
              </w:rPr>
              <w:t xml:space="preserve"> in 5’UTR – whole-transcriptome approaches.</w:t>
            </w:r>
          </w:p>
          <w:p w14:paraId="19B28186" w14:textId="613181AF"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Genetic screening of genes regulating both processes</w:t>
            </w:r>
            <w:r w:rsidR="00515608" w:rsidRPr="0016777D">
              <w:rPr>
                <w:rFonts w:asciiTheme="minorHAnsi" w:hAnsiTheme="minorHAnsi" w:cstheme="minorHAnsi"/>
                <w:sz w:val="18"/>
                <w:szCs w:val="18"/>
                <w:lang w:val="en-US"/>
              </w:rPr>
              <w:t xml:space="preserve"> – looking for genetic modifiers of above mentioned processes</w:t>
            </w:r>
            <w:r w:rsidRPr="0016777D">
              <w:rPr>
                <w:rFonts w:asciiTheme="minorHAnsi" w:hAnsiTheme="minorHAnsi" w:cstheme="minorHAnsi"/>
                <w:sz w:val="18"/>
                <w:szCs w:val="18"/>
                <w:lang w:val="en-US"/>
              </w:rPr>
              <w:t xml:space="preserve"> (1 and 2).</w:t>
            </w:r>
          </w:p>
          <w:p w14:paraId="43490B03" w14:textId="4E35F1BD" w:rsidR="00515608" w:rsidRPr="0016777D" w:rsidRDefault="00515608"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Experimental therapy of DM1 and FXTAS using ASOs and small compounds in vitro and animal models of diseases.</w:t>
            </w:r>
          </w:p>
          <w:p w14:paraId="1A50D371" w14:textId="0A5D3234" w:rsidR="008B4DC9" w:rsidRPr="0016777D" w:rsidRDefault="008B4DC9" w:rsidP="005662A6">
            <w:pPr>
              <w:pStyle w:val="Nagwek3"/>
              <w:numPr>
                <w:ilvl w:val="0"/>
                <w:numId w:val="5"/>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Participation in preparation of manuscripts and grant proposals.</w:t>
            </w:r>
          </w:p>
        </w:tc>
      </w:tr>
      <w:tr w:rsidR="008B4DC9" w:rsidRPr="00955BC9" w14:paraId="2C6F6FC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3E64CCA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26102C97" w14:textId="1F5AAC8F"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The successful candidate must have a </w:t>
            </w:r>
            <w:r w:rsidR="005F0A8A" w:rsidRPr="0016777D">
              <w:rPr>
                <w:rFonts w:asciiTheme="minorHAnsi" w:hAnsiTheme="minorHAnsi" w:cstheme="minorHAnsi"/>
                <w:sz w:val="18"/>
                <w:szCs w:val="18"/>
                <w:lang w:val="en-US"/>
              </w:rPr>
              <w:t>Ms</w:t>
            </w:r>
            <w:r w:rsidRPr="0016777D">
              <w:rPr>
                <w:rFonts w:asciiTheme="minorHAnsi" w:hAnsiTheme="minorHAnsi" w:cstheme="minorHAnsi"/>
                <w:sz w:val="18"/>
                <w:szCs w:val="18"/>
                <w:lang w:val="en-US"/>
              </w:rPr>
              <w:t>. degree in biology, biochemistry,</w:t>
            </w:r>
            <w:r w:rsidR="00835D15" w:rsidRPr="0016777D">
              <w:rPr>
                <w:rFonts w:asciiTheme="minorHAnsi" w:hAnsiTheme="minorHAnsi" w:cstheme="minorHAnsi"/>
                <w:sz w:val="18"/>
                <w:szCs w:val="18"/>
                <w:lang w:val="en-US"/>
              </w:rPr>
              <w:t xml:space="preserve"> chemistry,</w:t>
            </w:r>
            <w:r w:rsidRPr="0016777D">
              <w:rPr>
                <w:rFonts w:asciiTheme="minorHAnsi" w:hAnsiTheme="minorHAnsi" w:cstheme="minorHAnsi"/>
                <w:sz w:val="18"/>
                <w:szCs w:val="18"/>
                <w:lang w:val="en-US"/>
              </w:rPr>
              <w:t xml:space="preserve"> genetics</w:t>
            </w:r>
            <w:r w:rsidR="0018135F">
              <w:rPr>
                <w:rFonts w:asciiTheme="minorHAnsi" w:hAnsiTheme="minorHAnsi" w:cstheme="minorHAnsi"/>
                <w:sz w:val="18"/>
                <w:szCs w:val="18"/>
                <w:lang w:val="en-US"/>
              </w:rPr>
              <w:t>,</w:t>
            </w:r>
            <w:r w:rsidRPr="0016777D">
              <w:rPr>
                <w:rFonts w:asciiTheme="minorHAnsi" w:hAnsiTheme="minorHAnsi" w:cstheme="minorHAnsi"/>
                <w:sz w:val="18"/>
                <w:szCs w:val="18"/>
                <w:lang w:val="en-US"/>
              </w:rPr>
              <w:t xml:space="preserve"> computational biology or related life science field</w:t>
            </w:r>
            <w:r w:rsidR="0018135F">
              <w:rPr>
                <w:rFonts w:asciiTheme="minorHAnsi" w:hAnsiTheme="minorHAnsi" w:cstheme="minorHAnsi"/>
                <w:sz w:val="18"/>
                <w:szCs w:val="18"/>
                <w:lang w:val="en-US"/>
              </w:rPr>
              <w:t xml:space="preserve"> </w:t>
            </w:r>
            <w:r w:rsidR="0018135F" w:rsidRPr="0018135F">
              <w:rPr>
                <w:rFonts w:asciiTheme="minorHAnsi" w:hAnsiTheme="minorHAnsi" w:cstheme="minorHAnsi"/>
                <w:sz w:val="18"/>
                <w:szCs w:val="18"/>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0018135F" w:rsidRPr="0018135F">
              <w:rPr>
                <w:rFonts w:asciiTheme="minorHAnsi" w:hAnsiTheme="minorHAnsi" w:cstheme="minorHAnsi"/>
                <w:sz w:val="18"/>
                <w:szCs w:val="18"/>
                <w:lang w:val="en-US"/>
              </w:rPr>
              <w:t>Dziennik</w:t>
            </w:r>
            <w:proofErr w:type="spellEnd"/>
            <w:r w:rsidR="0018135F" w:rsidRPr="0018135F">
              <w:rPr>
                <w:rFonts w:asciiTheme="minorHAnsi" w:hAnsiTheme="minorHAnsi" w:cstheme="minorHAnsi"/>
                <w:sz w:val="18"/>
                <w:szCs w:val="18"/>
                <w:lang w:val="en-US"/>
              </w:rPr>
              <w:t xml:space="preserve"> </w:t>
            </w:r>
            <w:proofErr w:type="spellStart"/>
            <w:r w:rsidR="0018135F" w:rsidRPr="0018135F">
              <w:rPr>
                <w:rFonts w:asciiTheme="minorHAnsi" w:hAnsiTheme="minorHAnsi" w:cstheme="minorHAnsi"/>
                <w:sz w:val="18"/>
                <w:szCs w:val="18"/>
                <w:lang w:val="en-US"/>
              </w:rPr>
              <w:t>Ustaw</w:t>
            </w:r>
            <w:proofErr w:type="spellEnd"/>
            <w:r w:rsidR="0018135F" w:rsidRPr="0018135F">
              <w:rPr>
                <w:rFonts w:asciiTheme="minorHAnsi" w:hAnsiTheme="minorHAnsi" w:cstheme="minorHAnsi"/>
                <w:sz w:val="18"/>
                <w:szCs w:val="18"/>
                <w:lang w:val="en-US"/>
              </w:rPr>
              <w:t xml:space="preserve"> 2021 poz.478);</w:t>
            </w:r>
            <w:r w:rsidR="00864A77">
              <w:rPr>
                <w:rFonts w:asciiTheme="minorHAnsi" w:hAnsiTheme="minorHAnsi" w:cstheme="minorHAnsi"/>
                <w:sz w:val="18"/>
                <w:szCs w:val="18"/>
                <w:lang w:val="en-US"/>
              </w:rPr>
              <w:t xml:space="preserve"> </w:t>
            </w:r>
            <w:r w:rsidRPr="0016777D">
              <w:rPr>
                <w:rFonts w:asciiTheme="minorHAnsi" w:hAnsiTheme="minorHAnsi" w:cstheme="minorHAnsi"/>
                <w:sz w:val="18"/>
                <w:szCs w:val="18"/>
                <w:lang w:val="en-US"/>
              </w:rPr>
              <w:t>love and enthusiasm for science, ability to work independently as well as collaboratively, strong organizational and communication skills, and a record of productive research;</w:t>
            </w:r>
          </w:p>
          <w:p w14:paraId="46D5EB99" w14:textId="03A6A8A3" w:rsidR="005F0A8A" w:rsidRPr="0016777D" w:rsidRDefault="005F0A8A"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Very good results from graduate studies;</w:t>
            </w:r>
          </w:p>
          <w:p w14:paraId="6066F294" w14:textId="77777777"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Experience in human molecular genetics, molecular and cellular biology, and statistics;</w:t>
            </w:r>
          </w:p>
          <w:p w14:paraId="6875036F" w14:textId="3C0B1684"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This position is ideally suited for a candidate who is primarily trained in experiments with mouse models</w:t>
            </w:r>
            <w:r w:rsidR="00EB7193" w:rsidRPr="0016777D">
              <w:rPr>
                <w:rFonts w:asciiTheme="minorHAnsi" w:hAnsiTheme="minorHAnsi" w:cstheme="minorHAnsi"/>
                <w:sz w:val="18"/>
                <w:szCs w:val="18"/>
                <w:lang w:val="en-US"/>
              </w:rPr>
              <w:t>, RNA biochemistry and biology</w:t>
            </w:r>
            <w:r w:rsidR="00515608" w:rsidRPr="0016777D">
              <w:rPr>
                <w:rFonts w:asciiTheme="minorHAnsi" w:hAnsiTheme="minorHAnsi" w:cstheme="minorHAnsi"/>
                <w:sz w:val="18"/>
                <w:szCs w:val="18"/>
                <w:lang w:val="en-US"/>
              </w:rPr>
              <w:t xml:space="preserve"> or whole-transcriptome approaches</w:t>
            </w:r>
            <w:r w:rsidR="003B373F" w:rsidRPr="0016777D">
              <w:rPr>
                <w:rFonts w:asciiTheme="minorHAnsi" w:hAnsiTheme="minorHAnsi" w:cstheme="minorHAnsi"/>
                <w:sz w:val="18"/>
                <w:szCs w:val="18"/>
                <w:lang w:val="en-US"/>
              </w:rPr>
              <w:t>;</w:t>
            </w:r>
          </w:p>
          <w:p w14:paraId="4A4DF9A8" w14:textId="3DC10A86" w:rsidR="008B4DC9" w:rsidRPr="0016777D" w:rsidRDefault="0016777D" w:rsidP="00EB7193">
            <w:pPr>
              <w:pStyle w:val="Nagwek3"/>
              <w:numPr>
                <w:ilvl w:val="0"/>
                <w:numId w:val="6"/>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Solid theoretical or practical knowledge in </w:t>
            </w:r>
            <w:r w:rsidR="008B4DC9" w:rsidRPr="0016777D">
              <w:rPr>
                <w:rFonts w:asciiTheme="minorHAnsi" w:hAnsiTheme="minorHAnsi" w:cstheme="minorHAnsi"/>
                <w:b w:val="0"/>
                <w:sz w:val="18"/>
                <w:szCs w:val="18"/>
                <w:lang w:val="en-US"/>
              </w:rPr>
              <w:t xml:space="preserve">other techniques: DNA cloning, RT-PCR, real-time PCR, northern blot and all types of electrophoresis, western </w:t>
            </w:r>
            <w:r w:rsidR="00EB7193" w:rsidRPr="0016777D">
              <w:rPr>
                <w:rFonts w:asciiTheme="minorHAnsi" w:hAnsiTheme="minorHAnsi" w:cstheme="minorHAnsi"/>
                <w:b w:val="0"/>
                <w:sz w:val="18"/>
                <w:szCs w:val="18"/>
                <w:lang w:val="en-US"/>
              </w:rPr>
              <w:t>blot, immuno-affinity pull down</w:t>
            </w:r>
            <w:r w:rsidR="008B4DC9" w:rsidRPr="0016777D">
              <w:rPr>
                <w:rFonts w:asciiTheme="minorHAnsi" w:hAnsiTheme="minorHAnsi" w:cstheme="minorHAnsi"/>
                <w:b w:val="0"/>
                <w:sz w:val="18"/>
                <w:szCs w:val="18"/>
                <w:lang w:val="en-US"/>
              </w:rPr>
              <w:t>, deep sequencing</w:t>
            </w:r>
            <w:r w:rsidR="00EB7193" w:rsidRPr="0016777D">
              <w:rPr>
                <w:rFonts w:asciiTheme="minorHAnsi" w:hAnsiTheme="minorHAnsi" w:cstheme="minorHAnsi"/>
                <w:b w:val="0"/>
                <w:sz w:val="18"/>
                <w:szCs w:val="18"/>
                <w:lang w:val="en-US"/>
              </w:rPr>
              <w:t xml:space="preserve"> and RNA-seq data analysis</w:t>
            </w:r>
            <w:r w:rsidR="008B4DC9" w:rsidRPr="0016777D">
              <w:rPr>
                <w:rFonts w:asciiTheme="minorHAnsi" w:hAnsiTheme="minorHAnsi" w:cstheme="minorHAnsi"/>
                <w:b w:val="0"/>
                <w:sz w:val="18"/>
                <w:szCs w:val="18"/>
                <w:lang w:val="en-US"/>
              </w:rPr>
              <w:t xml:space="preserve">. </w:t>
            </w:r>
          </w:p>
        </w:tc>
      </w:tr>
      <w:tr w:rsidR="008B4DC9" w:rsidRPr="00955BC9" w14:paraId="27CE326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34EA9B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Required documents:</w:t>
            </w:r>
          </w:p>
        </w:tc>
        <w:tc>
          <w:tcPr>
            <w:tcW w:w="5696" w:type="dxa"/>
            <w:tcBorders>
              <w:top w:val="single" w:sz="4" w:space="0" w:color="0070C0"/>
              <w:left w:val="nil"/>
              <w:bottom w:val="single" w:sz="4" w:space="0" w:color="0070C0"/>
            </w:tcBorders>
            <w:vAlign w:val="center"/>
          </w:tcPr>
          <w:p w14:paraId="42C2F2FF" w14:textId="30C1C97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Professional CV in</w:t>
            </w:r>
            <w:r w:rsidR="0016777D" w:rsidRPr="0016777D">
              <w:rPr>
                <w:rFonts w:asciiTheme="minorHAnsi" w:hAnsiTheme="minorHAnsi" w:cstheme="minorHAnsi"/>
                <w:sz w:val="18"/>
                <w:szCs w:val="18"/>
                <w:lang w:val="en-US"/>
              </w:rPr>
              <w:t>cluding scientific achievements;</w:t>
            </w:r>
          </w:p>
          <w:p w14:paraId="04B93D11" w14:textId="306BBBA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Letter summarizing previous work </w:t>
            </w:r>
            <w:r w:rsidR="0016777D" w:rsidRPr="0016777D">
              <w:rPr>
                <w:rFonts w:asciiTheme="minorHAnsi" w:hAnsiTheme="minorHAnsi" w:cstheme="minorHAnsi"/>
                <w:sz w:val="18"/>
                <w:szCs w:val="18"/>
                <w:lang w:val="en-US"/>
              </w:rPr>
              <w:t>experience and future interests;</w:t>
            </w:r>
          </w:p>
          <w:p w14:paraId="6A67B66C" w14:textId="3B31418E" w:rsidR="008B4DC9" w:rsidRPr="0016777D" w:rsidRDefault="008B4DC9"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Contact information for </w:t>
            </w:r>
            <w:r w:rsidR="0016777D" w:rsidRPr="0016777D">
              <w:rPr>
                <w:rFonts w:asciiTheme="minorHAnsi" w:hAnsiTheme="minorHAnsi" w:cstheme="minorHAnsi"/>
                <w:b w:val="0"/>
                <w:sz w:val="18"/>
                <w:szCs w:val="18"/>
                <w:lang w:val="en-US"/>
              </w:rPr>
              <w:t>1-2</w:t>
            </w:r>
            <w:r w:rsidRPr="0016777D">
              <w:rPr>
                <w:rFonts w:asciiTheme="minorHAnsi" w:hAnsiTheme="minorHAnsi" w:cstheme="minorHAnsi"/>
                <w:b w:val="0"/>
                <w:sz w:val="18"/>
                <w:szCs w:val="18"/>
                <w:lang w:val="en-US"/>
              </w:rPr>
              <w:t xml:space="preserve"> professional references.</w:t>
            </w:r>
          </w:p>
        </w:tc>
      </w:tr>
      <w:tr w:rsidR="008B4DC9" w:rsidRPr="00955BC9" w14:paraId="11E7B745"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5EACA5DF"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lang w:val="en-US"/>
              </w:rPr>
              <w:t>We of</w:t>
            </w:r>
            <w:proofErr w:type="spellStart"/>
            <w:r w:rsidRPr="0016777D">
              <w:rPr>
                <w:rFonts w:asciiTheme="minorHAnsi" w:hAnsiTheme="minorHAnsi" w:cstheme="minorHAnsi"/>
                <w:b w:val="0"/>
                <w:sz w:val="18"/>
                <w:szCs w:val="18"/>
              </w:rPr>
              <w:t>fer</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057FC651" w14:textId="4471E451" w:rsidR="008B4DC9" w:rsidRPr="0016777D" w:rsidRDefault="008B4DC9" w:rsidP="005F0A8A">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A broad range of experimental methods are employed in our laboratory, including microarray hybridization, next generation RNA/DNA sequencing, fluorescence in situ hybridization; DNA/RNA purification, cloning, genotyping, sequencing and hybridization; protein immunoblots, immunoprecipitation, and immunohistochemistry; tissue culture, transfection and transduction of cells, confocal microscopy, single molecule microscopy, drug screening, and experiments with mouse models.</w:t>
            </w:r>
          </w:p>
        </w:tc>
      </w:tr>
      <w:tr w:rsidR="008B4DC9" w:rsidRPr="00955BC9" w14:paraId="3667259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188A031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0B749E22" w:rsidR="008B4DC9" w:rsidRPr="0016777D" w:rsidRDefault="00C6777F" w:rsidP="005662A6">
            <w:pPr>
              <w:spacing w:before="120" w:after="120" w:line="240" w:lineRule="auto"/>
              <w:ind w:left="360"/>
              <w:rPr>
                <w:rFonts w:asciiTheme="minorHAnsi" w:hAnsiTheme="minorHAnsi" w:cstheme="minorHAnsi"/>
                <w:sz w:val="18"/>
                <w:szCs w:val="18"/>
                <w:lang w:val="en-US"/>
              </w:rPr>
            </w:pPr>
            <w:hyperlink r:id="rId11" w:history="1">
              <w:r w:rsidR="005F0A8A" w:rsidRPr="0016777D">
                <w:rPr>
                  <w:rStyle w:val="Hipercze"/>
                  <w:rFonts w:asciiTheme="minorHAnsi" w:hAnsiTheme="minorHAnsi" w:cstheme="minorHAnsi"/>
                  <w:sz w:val="18"/>
                  <w:szCs w:val="18"/>
                  <w:lang w:val="en-US"/>
                </w:rPr>
                <w:t>praca-ibmib@amu.edu.pl</w:t>
              </w:r>
            </w:hyperlink>
          </w:p>
        </w:tc>
      </w:tr>
      <w:tr w:rsidR="008B4DC9" w:rsidRPr="0016777D" w14:paraId="18D0A06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400680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4E79C272" w:rsidR="008B4DC9" w:rsidRPr="0016777D" w:rsidRDefault="001F4BEB" w:rsidP="005F0A8A">
            <w:pPr>
              <w:spacing w:before="120" w:after="120" w:line="240" w:lineRule="auto"/>
              <w:ind w:left="360"/>
              <w:rPr>
                <w:rFonts w:asciiTheme="minorHAnsi" w:hAnsiTheme="minorHAnsi" w:cstheme="minorHAnsi"/>
                <w:sz w:val="18"/>
                <w:szCs w:val="18"/>
                <w:lang w:val="en-US"/>
              </w:rPr>
            </w:pPr>
            <w:r>
              <w:rPr>
                <w:rFonts w:asciiTheme="minorHAnsi" w:hAnsiTheme="minorHAnsi" w:cstheme="minorHAnsi"/>
                <w:sz w:val="18"/>
                <w:szCs w:val="18"/>
                <w:lang w:val="en-US"/>
              </w:rPr>
              <w:t>22.04.2022</w:t>
            </w:r>
            <w:r w:rsidR="008C583E" w:rsidRPr="0016777D">
              <w:rPr>
                <w:rFonts w:asciiTheme="minorHAnsi" w:hAnsiTheme="minorHAnsi" w:cstheme="minorHAnsi"/>
                <w:sz w:val="18"/>
                <w:szCs w:val="18"/>
                <w:lang w:val="en-US"/>
              </w:rPr>
              <w:t>, 23:59:59</w:t>
            </w:r>
          </w:p>
        </w:tc>
      </w:tr>
      <w:tr w:rsidR="008B4DC9" w:rsidRPr="00955BC9" w14:paraId="62B14CB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B727B94"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For more details about the position please visit (website/webpage address):</w:t>
            </w:r>
          </w:p>
        </w:tc>
        <w:tc>
          <w:tcPr>
            <w:tcW w:w="5696" w:type="dxa"/>
            <w:tcBorders>
              <w:top w:val="single" w:sz="4" w:space="0" w:color="0070C0"/>
              <w:left w:val="nil"/>
              <w:bottom w:val="single" w:sz="4" w:space="0" w:color="0070C0"/>
            </w:tcBorders>
            <w:vAlign w:val="center"/>
          </w:tcPr>
          <w:p w14:paraId="290FEAD9" w14:textId="39BF4EB4" w:rsidR="008B4DC9" w:rsidRPr="0016777D" w:rsidRDefault="002717F6" w:rsidP="005662A6">
            <w:pPr>
              <w:spacing w:before="120" w:after="120" w:line="240" w:lineRule="auto"/>
              <w:ind w:left="360"/>
              <w:rPr>
                <w:rFonts w:asciiTheme="minorHAnsi" w:hAnsiTheme="minorHAnsi" w:cstheme="minorHAnsi"/>
                <w:sz w:val="18"/>
                <w:szCs w:val="18"/>
                <w:lang w:val="en-US"/>
              </w:rPr>
            </w:pPr>
            <w:r w:rsidRPr="002717F6">
              <w:rPr>
                <w:rFonts w:asciiTheme="minorHAnsi" w:hAnsiTheme="minorHAnsi" w:cstheme="minorHAnsi"/>
                <w:sz w:val="18"/>
                <w:szCs w:val="18"/>
                <w:lang w:val="en-US"/>
              </w:rPr>
              <w:t>http://ibmib.amu.edu.pl/en/main-page/</w:t>
            </w:r>
          </w:p>
        </w:tc>
      </w:tr>
    </w:tbl>
    <w:p w14:paraId="56E04858" w14:textId="77777777" w:rsidR="00A42395" w:rsidRPr="0016777D" w:rsidRDefault="00A42395" w:rsidP="00A42395">
      <w:pPr>
        <w:rPr>
          <w:rFonts w:asciiTheme="minorHAnsi" w:hAnsiTheme="minorHAnsi" w:cstheme="minorHAnsi"/>
          <w:color w:val="C00000"/>
          <w:sz w:val="20"/>
          <w:szCs w:val="20"/>
          <w:lang w:val="en-US"/>
        </w:rPr>
      </w:pPr>
    </w:p>
    <w:p w14:paraId="41D72140" w14:textId="77777777" w:rsidR="009C17F5" w:rsidRDefault="009C17F5" w:rsidP="00A42395">
      <w:pPr>
        <w:rPr>
          <w:rFonts w:asciiTheme="minorHAnsi" w:hAnsiTheme="minorHAnsi" w:cstheme="minorHAnsi"/>
          <w:color w:val="C00000"/>
          <w:sz w:val="20"/>
          <w:szCs w:val="20"/>
          <w:lang w:val="en-US"/>
        </w:rPr>
      </w:pPr>
    </w:p>
    <w:p w14:paraId="75442F68" w14:textId="38E84621" w:rsidR="00A42395" w:rsidRPr="0016777D" w:rsidRDefault="00A42395" w:rsidP="00A42395">
      <w:pPr>
        <w:rPr>
          <w:rFonts w:asciiTheme="minorHAnsi" w:hAnsiTheme="minorHAnsi" w:cstheme="minorHAnsi"/>
          <w:color w:val="C00000"/>
          <w:sz w:val="20"/>
          <w:szCs w:val="20"/>
          <w:lang w:val="en-US"/>
        </w:rPr>
      </w:pPr>
      <w:r w:rsidRPr="0016777D">
        <w:rPr>
          <w:rFonts w:asciiTheme="minorHAnsi" w:hAnsiTheme="minorHAnsi" w:cstheme="minorHAnsi"/>
          <w:color w:val="C00000"/>
          <w:sz w:val="20"/>
          <w:szCs w:val="20"/>
          <w:lang w:val="en-US"/>
        </w:rPr>
        <w:lastRenderedPageBreak/>
        <w:t>Please include in your offer:</w:t>
      </w:r>
    </w:p>
    <w:p w14:paraId="2F66256F" w14:textId="21522A61" w:rsidR="00951FC5" w:rsidRPr="0016777D" w:rsidRDefault="00A42395" w:rsidP="00A5653D">
      <w:pPr>
        <w:jc w:val="both"/>
        <w:rPr>
          <w:rFonts w:asciiTheme="minorHAnsi" w:hAnsiTheme="minorHAnsi" w:cstheme="minorHAnsi"/>
          <w:i/>
          <w:color w:val="C00000"/>
          <w:sz w:val="20"/>
          <w:szCs w:val="20"/>
          <w:lang w:val="en-US"/>
        </w:rPr>
      </w:pPr>
      <w:r w:rsidRPr="0016777D">
        <w:rPr>
          <w:rFonts w:asciiTheme="minorHAnsi" w:hAnsiTheme="minorHAnsi" w:cstheme="minorHAnsi"/>
          <w:i/>
          <w:color w:val="C00000"/>
          <w:sz w:val="20"/>
          <w:szCs w:val="20"/>
          <w:lang w:val="en-US"/>
        </w:rPr>
        <w:t>‘’I hereby give consent for my personal data included in my application to b</w:t>
      </w:r>
      <w:r w:rsidR="00A5653D" w:rsidRPr="0016777D">
        <w:rPr>
          <w:rFonts w:asciiTheme="minorHAnsi" w:hAnsiTheme="minorHAnsi" w:cstheme="minorHAnsi"/>
          <w:i/>
          <w:color w:val="C00000"/>
          <w:sz w:val="20"/>
          <w:szCs w:val="20"/>
          <w:lang w:val="en-US"/>
        </w:rPr>
        <w:t>e processed for the purposes of </w:t>
      </w:r>
      <w:r w:rsidRPr="0016777D">
        <w:rPr>
          <w:rFonts w:asciiTheme="minorHAnsi" w:hAnsiTheme="minorHAnsi" w:cstheme="minorHAnsi"/>
          <w:i/>
          <w:color w:val="C00000"/>
          <w:sz w:val="20"/>
          <w:szCs w:val="20"/>
          <w:lang w:val="en-US"/>
        </w:rPr>
        <w:t>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8309C9C" w14:textId="2BF4F08E" w:rsidR="00B82358" w:rsidRPr="0016777D" w:rsidRDefault="00B82358" w:rsidP="00A5653D">
      <w:pPr>
        <w:jc w:val="both"/>
        <w:rPr>
          <w:rFonts w:asciiTheme="minorHAnsi" w:hAnsiTheme="minorHAnsi" w:cstheme="minorHAnsi"/>
          <w:i/>
          <w:color w:val="C00000"/>
          <w:sz w:val="20"/>
          <w:szCs w:val="20"/>
          <w:lang w:val="en-US"/>
        </w:rPr>
      </w:pPr>
    </w:p>
    <w:p w14:paraId="45C0A7FF"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Information clause for jobseekers </w:t>
      </w:r>
    </w:p>
    <w:p w14:paraId="0AF9B569"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B13378"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 The Controller of your personal data is Adam Mickiewicz University in Poznań with its registered office at 1, </w:t>
      </w:r>
      <w:proofErr w:type="spellStart"/>
      <w:r w:rsidRPr="0016777D">
        <w:rPr>
          <w:rFonts w:asciiTheme="minorHAnsi" w:hAnsiTheme="minorHAnsi" w:cstheme="minorHAnsi"/>
          <w:bCs/>
          <w:color w:val="auto"/>
          <w:sz w:val="18"/>
          <w:szCs w:val="18"/>
          <w:lang w:val="en-US" w:eastAsia="pl-PL"/>
        </w:rPr>
        <w:t>Henryka</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Wieniawskiego</w:t>
      </w:r>
      <w:proofErr w:type="spellEnd"/>
      <w:r w:rsidRPr="0016777D">
        <w:rPr>
          <w:rFonts w:asciiTheme="minorHAnsi" w:hAnsiTheme="minorHAnsi" w:cstheme="minorHAnsi"/>
          <w:bCs/>
          <w:color w:val="auto"/>
          <w:sz w:val="18"/>
          <w:szCs w:val="18"/>
          <w:lang w:val="en-US" w:eastAsia="pl-PL"/>
        </w:rPr>
        <w:t xml:space="preserve"> Street, 61-712 Poznań. </w:t>
      </w:r>
    </w:p>
    <w:p w14:paraId="31105085"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2. The controller of personal data has appointed a Data Protection Inspector to supervise the correctness of personal data processing, who can be contacted via e-mail address: iod@amu.edu.pl. </w:t>
      </w:r>
    </w:p>
    <w:p w14:paraId="59EDD48F"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3. The purpose of the processing of your personal data is to carry out the recruitment process for the indicated position. </w:t>
      </w:r>
    </w:p>
    <w:p w14:paraId="14004E6A"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4. The legal basis for the processing of your personal data is Article 6(1)(a) of the General Data Protection Regulation of 27 April 2016 and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of 26 June 1974 (Journal of Laws of 1998, N21, item 94, as amended). </w:t>
      </w:r>
    </w:p>
    <w:p w14:paraId="6ACCF1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5. Your personal data will be stored for a period of 6 months from the end of the recruitment process. </w:t>
      </w:r>
    </w:p>
    <w:p w14:paraId="535AAAA6"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8517DA4"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94DE6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8. You have the right to lodge a complaint to the supervisory authority - the President of the Office for Personal Data Protection, ul. </w:t>
      </w:r>
      <w:proofErr w:type="spellStart"/>
      <w:r w:rsidRPr="0016777D">
        <w:rPr>
          <w:rFonts w:asciiTheme="minorHAnsi" w:hAnsiTheme="minorHAnsi" w:cstheme="minorHAnsi"/>
          <w:bCs/>
          <w:color w:val="auto"/>
          <w:sz w:val="18"/>
          <w:szCs w:val="18"/>
          <w:lang w:val="en-US" w:eastAsia="pl-PL"/>
        </w:rPr>
        <w:t>Stawki</w:t>
      </w:r>
      <w:proofErr w:type="spellEnd"/>
      <w:r w:rsidRPr="0016777D">
        <w:rPr>
          <w:rFonts w:asciiTheme="minorHAnsi" w:hAnsiTheme="minorHAnsi" w:cstheme="minorHAnsi"/>
          <w:bCs/>
          <w:color w:val="auto"/>
          <w:sz w:val="18"/>
          <w:szCs w:val="18"/>
          <w:lang w:val="en-US" w:eastAsia="pl-PL"/>
        </w:rPr>
        <w:t xml:space="preserve"> 2, 00-193 Warszawa. </w:t>
      </w:r>
    </w:p>
    <w:p w14:paraId="4C919CBD"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9. Provision of personal data is obligatory on the basis of legal regulations, in the remaining scope it is voluntary. </w:t>
      </w:r>
    </w:p>
    <w:p w14:paraId="0936D462"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10. With regard to your personal data, decisions will not be taken automatically, in accordance with Article 22 RODO. </w:t>
      </w:r>
    </w:p>
    <w:p w14:paraId="177E5F4A"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661A496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Consent clause </w:t>
      </w:r>
    </w:p>
    <w:p w14:paraId="197E3AF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1AA849E8"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(name(s) and surname; parents' names; date of birth; place of residence; address for correspondence; education; previous employment), included in my job offer for the purpose of current recruitment. </w:t>
      </w:r>
    </w:p>
    <w:p w14:paraId="452803A7" w14:textId="77777777" w:rsidR="00B82358" w:rsidRPr="0016777D" w:rsidRDefault="00B82358" w:rsidP="00B82358">
      <w:pPr>
        <w:pStyle w:val="Default"/>
        <w:numPr>
          <w:ilvl w:val="0"/>
          <w:numId w:val="9"/>
        </w:numPr>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The applicant should be informed in the job application notice that his/her CV should include a clause with the required content, in which case it will be considered. </w:t>
      </w:r>
    </w:p>
    <w:p w14:paraId="2B20E441"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27E14923"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08BF8E0C" w14:textId="77777777" w:rsidR="00B82358" w:rsidRPr="0016777D" w:rsidRDefault="00B82358" w:rsidP="00B82358">
      <w:pPr>
        <w:ind w:left="6372" w:firstLine="708"/>
        <w:rPr>
          <w:rFonts w:asciiTheme="minorHAnsi" w:hAnsiTheme="minorHAnsi" w:cstheme="minorHAnsi"/>
          <w:bCs/>
          <w:sz w:val="18"/>
          <w:szCs w:val="18"/>
          <w:lang w:val="en-US" w:eastAsia="pl-PL"/>
        </w:rPr>
      </w:pPr>
      <w:r w:rsidRPr="0016777D">
        <w:rPr>
          <w:rFonts w:asciiTheme="minorHAnsi" w:hAnsiTheme="minorHAnsi" w:cstheme="minorHAnsi"/>
          <w:bCs/>
          <w:sz w:val="18"/>
          <w:szCs w:val="18"/>
          <w:lang w:val="en-US" w:eastAsia="pl-PL"/>
        </w:rPr>
        <w:t>date and signature</w:t>
      </w:r>
    </w:p>
    <w:sectPr w:rsidR="00B82358" w:rsidRPr="0016777D" w:rsidSect="00314A37">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3E9E" w14:textId="77777777" w:rsidR="00574843" w:rsidRDefault="00574843" w:rsidP="007022D1">
      <w:pPr>
        <w:spacing w:after="0" w:line="240" w:lineRule="auto"/>
      </w:pPr>
      <w:r>
        <w:separator/>
      </w:r>
    </w:p>
  </w:endnote>
  <w:endnote w:type="continuationSeparator" w:id="0">
    <w:p w14:paraId="7021BF71" w14:textId="77777777" w:rsidR="00574843" w:rsidRDefault="00574843"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56D40BDC" w:rsidR="00314A37" w:rsidRDefault="00314A37" w:rsidP="00384EBB">
    <w:pPr>
      <w:pStyle w:val="Stopka"/>
      <w:jc w:val="center"/>
    </w:pP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FD6A" w14:textId="77777777" w:rsidR="00574843" w:rsidRDefault="00574843" w:rsidP="007022D1">
      <w:pPr>
        <w:spacing w:after="0" w:line="240" w:lineRule="auto"/>
      </w:pPr>
      <w:r>
        <w:separator/>
      </w:r>
    </w:p>
  </w:footnote>
  <w:footnote w:type="continuationSeparator" w:id="0">
    <w:p w14:paraId="7A77B17C" w14:textId="77777777" w:rsidR="00574843" w:rsidRDefault="00574843"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493"/>
    <w:multiLevelType w:val="multilevel"/>
    <w:tmpl w:val="47D87858"/>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C2922"/>
    <w:multiLevelType w:val="hybridMultilevel"/>
    <w:tmpl w:val="8D928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3D86"/>
    <w:rsid w:val="000A4F0D"/>
    <w:rsid w:val="000B2C2E"/>
    <w:rsid w:val="000D444F"/>
    <w:rsid w:val="000E3ED0"/>
    <w:rsid w:val="001012BC"/>
    <w:rsid w:val="0011459A"/>
    <w:rsid w:val="00114C21"/>
    <w:rsid w:val="00125EA6"/>
    <w:rsid w:val="00142388"/>
    <w:rsid w:val="00150F93"/>
    <w:rsid w:val="0016777D"/>
    <w:rsid w:val="0018135F"/>
    <w:rsid w:val="0019353D"/>
    <w:rsid w:val="001B3CFF"/>
    <w:rsid w:val="001C026E"/>
    <w:rsid w:val="001D46ED"/>
    <w:rsid w:val="001F4BEB"/>
    <w:rsid w:val="002013B9"/>
    <w:rsid w:val="002065E0"/>
    <w:rsid w:val="002467C9"/>
    <w:rsid w:val="002717F6"/>
    <w:rsid w:val="00271ED6"/>
    <w:rsid w:val="00275974"/>
    <w:rsid w:val="0028413D"/>
    <w:rsid w:val="00294926"/>
    <w:rsid w:val="002965BB"/>
    <w:rsid w:val="002A734D"/>
    <w:rsid w:val="002B1396"/>
    <w:rsid w:val="002C5EB6"/>
    <w:rsid w:val="002D1D56"/>
    <w:rsid w:val="002D7CD8"/>
    <w:rsid w:val="002F6D47"/>
    <w:rsid w:val="00314A37"/>
    <w:rsid w:val="0033777E"/>
    <w:rsid w:val="003627F6"/>
    <w:rsid w:val="0036574F"/>
    <w:rsid w:val="003764B0"/>
    <w:rsid w:val="00384EBB"/>
    <w:rsid w:val="003914EC"/>
    <w:rsid w:val="00392801"/>
    <w:rsid w:val="003B373F"/>
    <w:rsid w:val="003B7024"/>
    <w:rsid w:val="003D77CB"/>
    <w:rsid w:val="003E2C25"/>
    <w:rsid w:val="00432C4F"/>
    <w:rsid w:val="0043602A"/>
    <w:rsid w:val="004526C8"/>
    <w:rsid w:val="00477068"/>
    <w:rsid w:val="00480847"/>
    <w:rsid w:val="004F3759"/>
    <w:rsid w:val="00515608"/>
    <w:rsid w:val="00520773"/>
    <w:rsid w:val="00530A92"/>
    <w:rsid w:val="00540BE1"/>
    <w:rsid w:val="005662A6"/>
    <w:rsid w:val="005719AA"/>
    <w:rsid w:val="00574843"/>
    <w:rsid w:val="005756DF"/>
    <w:rsid w:val="0059145A"/>
    <w:rsid w:val="005A7FF8"/>
    <w:rsid w:val="005B0561"/>
    <w:rsid w:val="005B4F43"/>
    <w:rsid w:val="005E67B2"/>
    <w:rsid w:val="005F0A8A"/>
    <w:rsid w:val="006257FA"/>
    <w:rsid w:val="006426CC"/>
    <w:rsid w:val="0069412A"/>
    <w:rsid w:val="006C49E8"/>
    <w:rsid w:val="006C6192"/>
    <w:rsid w:val="006F124B"/>
    <w:rsid w:val="007022D1"/>
    <w:rsid w:val="00742A98"/>
    <w:rsid w:val="0076504F"/>
    <w:rsid w:val="0077557F"/>
    <w:rsid w:val="00785D39"/>
    <w:rsid w:val="007F7781"/>
    <w:rsid w:val="00813E59"/>
    <w:rsid w:val="00835D15"/>
    <w:rsid w:val="008418E3"/>
    <w:rsid w:val="008609BF"/>
    <w:rsid w:val="00864A77"/>
    <w:rsid w:val="008826F1"/>
    <w:rsid w:val="008A6B28"/>
    <w:rsid w:val="008B4DC9"/>
    <w:rsid w:val="008C583E"/>
    <w:rsid w:val="009225D8"/>
    <w:rsid w:val="0093385C"/>
    <w:rsid w:val="00946591"/>
    <w:rsid w:val="00951FC5"/>
    <w:rsid w:val="00955BC9"/>
    <w:rsid w:val="00970B6E"/>
    <w:rsid w:val="009816CE"/>
    <w:rsid w:val="009C17F5"/>
    <w:rsid w:val="009F18C1"/>
    <w:rsid w:val="009F2D83"/>
    <w:rsid w:val="00A2400C"/>
    <w:rsid w:val="00A32261"/>
    <w:rsid w:val="00A42395"/>
    <w:rsid w:val="00A45736"/>
    <w:rsid w:val="00A54AC1"/>
    <w:rsid w:val="00A5653D"/>
    <w:rsid w:val="00A97A8F"/>
    <w:rsid w:val="00AF693C"/>
    <w:rsid w:val="00B04136"/>
    <w:rsid w:val="00B0798E"/>
    <w:rsid w:val="00B165C2"/>
    <w:rsid w:val="00B2185B"/>
    <w:rsid w:val="00B3087C"/>
    <w:rsid w:val="00B30943"/>
    <w:rsid w:val="00B51DC4"/>
    <w:rsid w:val="00B568C0"/>
    <w:rsid w:val="00B72CB9"/>
    <w:rsid w:val="00B74E74"/>
    <w:rsid w:val="00B81B43"/>
    <w:rsid w:val="00B82358"/>
    <w:rsid w:val="00BA2DD7"/>
    <w:rsid w:val="00BC76D0"/>
    <w:rsid w:val="00BF6074"/>
    <w:rsid w:val="00C25FCF"/>
    <w:rsid w:val="00C46E19"/>
    <w:rsid w:val="00C6777F"/>
    <w:rsid w:val="00D01833"/>
    <w:rsid w:val="00D20B68"/>
    <w:rsid w:val="00D41D8B"/>
    <w:rsid w:val="00D52B20"/>
    <w:rsid w:val="00D633FA"/>
    <w:rsid w:val="00D67C11"/>
    <w:rsid w:val="00D83828"/>
    <w:rsid w:val="00D86D1C"/>
    <w:rsid w:val="00D91B4E"/>
    <w:rsid w:val="00DB4653"/>
    <w:rsid w:val="00DB4827"/>
    <w:rsid w:val="00E03656"/>
    <w:rsid w:val="00E03C30"/>
    <w:rsid w:val="00E17993"/>
    <w:rsid w:val="00E23DB9"/>
    <w:rsid w:val="00E23F9F"/>
    <w:rsid w:val="00E4400E"/>
    <w:rsid w:val="00EA5D30"/>
    <w:rsid w:val="00EB7193"/>
    <w:rsid w:val="00EE3451"/>
    <w:rsid w:val="00EE3E80"/>
    <w:rsid w:val="00EE6361"/>
    <w:rsid w:val="00EF0363"/>
    <w:rsid w:val="00F0429D"/>
    <w:rsid w:val="00F33E03"/>
    <w:rsid w:val="00F4704A"/>
    <w:rsid w:val="00F7658A"/>
    <w:rsid w:val="00F90784"/>
    <w:rsid w:val="00FB0961"/>
    <w:rsid w:val="00FB5C4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D14F8"/>
  <w15:docId w15:val="{12D23627-8D21-4559-A11D-3EB9B4CB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4653"/>
    <w:rPr>
      <w:sz w:val="16"/>
      <w:szCs w:val="16"/>
    </w:rPr>
  </w:style>
  <w:style w:type="paragraph" w:styleId="Tekstkomentarza">
    <w:name w:val="annotation text"/>
    <w:basedOn w:val="Normalny"/>
    <w:link w:val="TekstkomentarzaZnak"/>
    <w:uiPriority w:val="99"/>
    <w:semiHidden/>
    <w:unhideWhenUsed/>
    <w:rsid w:val="00DB4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653"/>
    <w:rPr>
      <w:lang w:eastAsia="en-US"/>
    </w:rPr>
  </w:style>
  <w:style w:type="paragraph" w:styleId="Tematkomentarza">
    <w:name w:val="annotation subject"/>
    <w:basedOn w:val="Tekstkomentarza"/>
    <w:next w:val="Tekstkomentarza"/>
    <w:link w:val="TematkomentarzaZnak"/>
    <w:uiPriority w:val="99"/>
    <w:semiHidden/>
    <w:unhideWhenUsed/>
    <w:rsid w:val="00DB4653"/>
    <w:rPr>
      <w:b/>
      <w:bCs/>
    </w:rPr>
  </w:style>
  <w:style w:type="character" w:customStyle="1" w:styleId="TematkomentarzaZnak">
    <w:name w:val="Temat komentarza Znak"/>
    <w:basedOn w:val="TekstkomentarzaZnak"/>
    <w:link w:val="Tematkomentarza"/>
    <w:uiPriority w:val="99"/>
    <w:semiHidden/>
    <w:rsid w:val="00DB46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a-ibmib@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BCD660458561439EBDADD7D4C781B9" ma:contentTypeVersion="15" ma:contentTypeDescription="Utwórz nowy dokument." ma:contentTypeScope="" ma:versionID="ecc2f7581c7650f47f1d93a68381356a">
  <xsd:schema xmlns:xsd="http://www.w3.org/2001/XMLSchema" xmlns:xs="http://www.w3.org/2001/XMLSchema" xmlns:p="http://schemas.microsoft.com/office/2006/metadata/properties" xmlns:ns1="http://schemas.microsoft.com/sharepoint/v3" xmlns:ns3="5f3c56b4-50ca-4acb-8367-968976c5f379" xmlns:ns4="47726cec-5d5e-48aa-a66f-3dd7db9be29b" targetNamespace="http://schemas.microsoft.com/office/2006/metadata/properties" ma:root="true" ma:fieldsID="14c09f32f6ea0666f5ea1cc388ac9432" ns1:_="" ns3:_="" ns4:_="">
    <xsd:import namespace="http://schemas.microsoft.com/sharepoint/v3"/>
    <xsd:import namespace="5f3c56b4-50ca-4acb-8367-968976c5f379"/>
    <xsd:import namespace="47726cec-5d5e-48aa-a66f-3dd7db9b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56b4-50ca-4acb-8367-968976c5f3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cec-5d5e-48aa-a66f-3dd7db9b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401C-5242-42C1-A7BE-8EA1599872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7726cec-5d5e-48aa-a66f-3dd7db9be29b"/>
    <ds:schemaRef ds:uri="5f3c56b4-50ca-4acb-8367-968976c5f379"/>
    <ds:schemaRef ds:uri="http://www.w3.org/XML/1998/namespace"/>
    <ds:schemaRef ds:uri="http://purl.org/dc/dcmitype/"/>
  </ds:schemaRefs>
</ds:datastoreItem>
</file>

<file path=customXml/itemProps2.xml><?xml version="1.0" encoding="utf-8"?>
<ds:datastoreItem xmlns:ds="http://schemas.openxmlformats.org/officeDocument/2006/customXml" ds:itemID="{E458D4D8-98D7-44A3-BF01-8B051E4CF1E4}">
  <ds:schemaRefs>
    <ds:schemaRef ds:uri="http://schemas.microsoft.com/sharepoint/v3/contenttype/forms"/>
  </ds:schemaRefs>
</ds:datastoreItem>
</file>

<file path=customXml/itemProps3.xml><?xml version="1.0" encoding="utf-8"?>
<ds:datastoreItem xmlns:ds="http://schemas.openxmlformats.org/officeDocument/2006/customXml" ds:itemID="{28D5B32B-503C-4AE7-A353-794E5732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c56b4-50ca-4acb-8367-968976c5f379"/>
    <ds:schemaRef ds:uri="47726cec-5d5e-48aa-a66f-3dd7db9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9D4BA-F5AB-4329-8B3E-F59DFBA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7285</Characters>
  <Application>Microsoft Office Word</Application>
  <DocSecurity>4</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Lucyna Antczak</cp:lastModifiedBy>
  <cp:revision>2</cp:revision>
  <cp:lastPrinted>2016-12-29T09:31:00Z</cp:lastPrinted>
  <dcterms:created xsi:type="dcterms:W3CDTF">2022-04-08T07:32:00Z</dcterms:created>
  <dcterms:modified xsi:type="dcterms:W3CDTF">2022-04-08T07:32:00Z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0x01010040BCD660458561439EBDADD7D4C781B9</vt:lpwstr>
  </property>
</Properties>
</file>