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E39D" w14:textId="01643FD5" w:rsidR="000B6F50" w:rsidRPr="009171EB" w:rsidRDefault="009E4168" w:rsidP="009E416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9171EB">
        <w:rPr>
          <w:b/>
          <w:bCs/>
          <w:sz w:val="24"/>
          <w:szCs w:val="24"/>
        </w:rPr>
        <w:t xml:space="preserve">Rozwiązanie konkursu na stanowisko </w:t>
      </w:r>
      <w:r w:rsidR="007944EC" w:rsidRPr="00E67D48">
        <w:rPr>
          <w:rFonts w:eastAsia="SFRM1200" w:cstheme="minorHAnsi"/>
          <w:b/>
          <w:bCs/>
          <w:sz w:val="24"/>
          <w:szCs w:val="24"/>
        </w:rPr>
        <w:t xml:space="preserve">adiunkt – stażysta podoktorski (post-doc) </w:t>
      </w:r>
      <w:r w:rsidRPr="009171EB">
        <w:rPr>
          <w:rFonts w:eastAsia="SFRM1200" w:cstheme="minorHAnsi"/>
          <w:b/>
          <w:bCs/>
          <w:sz w:val="24"/>
          <w:szCs w:val="24"/>
        </w:rPr>
        <w:t xml:space="preserve">w projekcie </w:t>
      </w:r>
      <w:r w:rsidR="009171EB" w:rsidRPr="009171EB">
        <w:rPr>
          <w:rFonts w:eastAsia="SFRM1200" w:cstheme="minorHAnsi"/>
          <w:sz w:val="24"/>
          <w:szCs w:val="24"/>
        </w:rPr>
        <w:t>NCN GRIEG-1 (</w:t>
      </w:r>
      <w:r w:rsidR="009171EB" w:rsidRPr="009171EB">
        <w:rPr>
          <w:rFonts w:eastAsia="Times New Roman" w:cstheme="minorHAnsi"/>
          <w:bCs/>
          <w:sz w:val="24"/>
          <w:szCs w:val="24"/>
        </w:rPr>
        <w:t xml:space="preserve">UMO-2019/34/H/HS2/00495) </w:t>
      </w:r>
      <w:r w:rsidR="009171EB" w:rsidRPr="009171EB">
        <w:rPr>
          <w:rFonts w:cstheme="minorHAnsi"/>
          <w:sz w:val="24"/>
          <w:szCs w:val="24"/>
        </w:rPr>
        <w:t>Międzydziedzinowe badania w wielojęzyczności: Modelowanie nabywania języka trzeciego (L3) w różnorodnych kontekstach  (ADIM)</w:t>
      </w:r>
    </w:p>
    <w:p w14:paraId="3179D3F6" w14:textId="77777777" w:rsidR="009E4168" w:rsidRPr="009171EB" w:rsidRDefault="009E4168">
      <w:pPr>
        <w:rPr>
          <w:rFonts w:cstheme="minorHAnsi"/>
          <w:sz w:val="24"/>
          <w:szCs w:val="24"/>
        </w:rPr>
      </w:pPr>
    </w:p>
    <w:p w14:paraId="614DFCFA" w14:textId="44C6F742" w:rsidR="009E4168" w:rsidRPr="009171EB" w:rsidRDefault="009E4168" w:rsidP="009E4168">
      <w:pPr>
        <w:jc w:val="both"/>
        <w:rPr>
          <w:rFonts w:cstheme="minorHAnsi"/>
          <w:sz w:val="24"/>
          <w:szCs w:val="24"/>
        </w:rPr>
      </w:pPr>
      <w:r w:rsidRPr="009171EB">
        <w:rPr>
          <w:sz w:val="24"/>
          <w:szCs w:val="24"/>
        </w:rPr>
        <w:t>W konkursie zgłosił</w:t>
      </w:r>
      <w:r w:rsidR="007944EC">
        <w:rPr>
          <w:sz w:val="24"/>
          <w:szCs w:val="24"/>
        </w:rPr>
        <w:t>o</w:t>
      </w:r>
      <w:r w:rsidRPr="009171EB">
        <w:rPr>
          <w:sz w:val="24"/>
          <w:szCs w:val="24"/>
        </w:rPr>
        <w:t xml:space="preserve"> się </w:t>
      </w:r>
      <w:r w:rsidR="007944EC">
        <w:rPr>
          <w:sz w:val="24"/>
          <w:szCs w:val="24"/>
        </w:rPr>
        <w:t xml:space="preserve">troje </w:t>
      </w:r>
      <w:r w:rsidRPr="009171EB">
        <w:rPr>
          <w:sz w:val="24"/>
          <w:szCs w:val="24"/>
        </w:rPr>
        <w:t>kandydat</w:t>
      </w:r>
      <w:r w:rsidR="007944EC">
        <w:rPr>
          <w:sz w:val="24"/>
          <w:szCs w:val="24"/>
        </w:rPr>
        <w:t>ów, z czego jedna kandydatka wycofała się z konkursu</w:t>
      </w:r>
      <w:r w:rsidR="00FC5F2B">
        <w:rPr>
          <w:sz w:val="24"/>
          <w:szCs w:val="24"/>
        </w:rPr>
        <w:t>, a drugi kandydat nie spełniał wszystkich wymogów formalnych</w:t>
      </w:r>
      <w:r w:rsidR="007944EC">
        <w:rPr>
          <w:sz w:val="24"/>
          <w:szCs w:val="24"/>
        </w:rPr>
        <w:t xml:space="preserve">. Po zapoznaniu się ze złożoną dokumentacją oraz odbyciu z kandydatami rozmów kwalifikacyjnych </w:t>
      </w:r>
      <w:r w:rsidR="007944EC" w:rsidRPr="009171EB">
        <w:rPr>
          <w:sz w:val="24"/>
          <w:szCs w:val="24"/>
        </w:rPr>
        <w:t xml:space="preserve">w formie </w:t>
      </w:r>
      <w:r w:rsidR="007944EC">
        <w:rPr>
          <w:sz w:val="24"/>
          <w:szCs w:val="24"/>
        </w:rPr>
        <w:t>w</w:t>
      </w:r>
      <w:r w:rsidR="007944EC" w:rsidRPr="009171EB">
        <w:rPr>
          <w:sz w:val="24"/>
          <w:szCs w:val="24"/>
        </w:rPr>
        <w:t xml:space="preserve">ideokonferencji na platformie </w:t>
      </w:r>
      <w:r w:rsidR="007944EC">
        <w:rPr>
          <w:sz w:val="24"/>
          <w:szCs w:val="24"/>
        </w:rPr>
        <w:t xml:space="preserve">zoom, komisja rekrutacyjna </w:t>
      </w:r>
      <w:r w:rsidR="00FC5F2B">
        <w:rPr>
          <w:sz w:val="24"/>
          <w:szCs w:val="24"/>
        </w:rPr>
        <w:t>zatwierdziła kandydaturę dr</w:t>
      </w:r>
      <w:r w:rsidR="007944EC">
        <w:rPr>
          <w:sz w:val="24"/>
          <w:szCs w:val="24"/>
        </w:rPr>
        <w:t xml:space="preserve"> Hann</w:t>
      </w:r>
      <w:r w:rsidR="00FC5F2B">
        <w:rPr>
          <w:sz w:val="24"/>
          <w:szCs w:val="24"/>
        </w:rPr>
        <w:t>y</w:t>
      </w:r>
      <w:r w:rsidR="007944EC">
        <w:rPr>
          <w:sz w:val="24"/>
          <w:szCs w:val="24"/>
        </w:rPr>
        <w:t xml:space="preserve"> Kędziersk</w:t>
      </w:r>
      <w:r w:rsidR="00FC5F2B">
        <w:rPr>
          <w:sz w:val="24"/>
          <w:szCs w:val="24"/>
        </w:rPr>
        <w:t>iej</w:t>
      </w:r>
      <w:r w:rsidRPr="009171EB">
        <w:rPr>
          <w:sz w:val="24"/>
          <w:szCs w:val="24"/>
        </w:rPr>
        <w:t xml:space="preserve">. Na posiedzeniu w dniu </w:t>
      </w:r>
      <w:r w:rsidR="00FC5F2B">
        <w:rPr>
          <w:sz w:val="24"/>
          <w:szCs w:val="24"/>
        </w:rPr>
        <w:t>10</w:t>
      </w:r>
      <w:r w:rsidR="009171EB" w:rsidRPr="009171EB">
        <w:rPr>
          <w:sz w:val="24"/>
          <w:szCs w:val="24"/>
        </w:rPr>
        <w:t>.05.2022</w:t>
      </w:r>
      <w:r w:rsidRPr="009171EB">
        <w:rPr>
          <w:sz w:val="24"/>
          <w:szCs w:val="24"/>
        </w:rPr>
        <w:t xml:space="preserve">, komisja rekrutacyjna potwierdziła kompletność złożonej dokumentacji oraz fakt, że Kandydatka spełnia wszystkie kryteria formalne konkursu. Komisja dokonała </w:t>
      </w:r>
      <w:r w:rsidR="00FC5F2B">
        <w:rPr>
          <w:sz w:val="24"/>
          <w:szCs w:val="24"/>
        </w:rPr>
        <w:t xml:space="preserve">pozytywnej </w:t>
      </w:r>
      <w:r w:rsidRPr="009171EB">
        <w:rPr>
          <w:sz w:val="24"/>
          <w:szCs w:val="24"/>
        </w:rPr>
        <w:t xml:space="preserve">oceny kandydatury pani </w:t>
      </w:r>
      <w:r w:rsidR="007944EC">
        <w:rPr>
          <w:sz w:val="24"/>
          <w:szCs w:val="24"/>
        </w:rPr>
        <w:t>dr Hanny Kędzierskiej</w:t>
      </w:r>
      <w:r w:rsidR="007944EC" w:rsidRPr="009171EB">
        <w:rPr>
          <w:sz w:val="24"/>
          <w:szCs w:val="24"/>
        </w:rPr>
        <w:t xml:space="preserve"> </w:t>
      </w:r>
      <w:r w:rsidRPr="009171EB">
        <w:rPr>
          <w:sz w:val="24"/>
          <w:szCs w:val="24"/>
        </w:rPr>
        <w:t xml:space="preserve">zgodnie z kryteriami rekomendowanymi przez NCN, w wyniku której jednogłośnie postanowiła rekomendować </w:t>
      </w:r>
      <w:r w:rsidR="007944EC">
        <w:rPr>
          <w:sz w:val="24"/>
          <w:szCs w:val="24"/>
        </w:rPr>
        <w:t>dr Hannę Kędzierską</w:t>
      </w:r>
      <w:r w:rsidR="007944EC" w:rsidRPr="009171EB">
        <w:rPr>
          <w:sz w:val="24"/>
          <w:szCs w:val="24"/>
        </w:rPr>
        <w:t xml:space="preserve"> </w:t>
      </w:r>
      <w:r w:rsidR="007944EC" w:rsidRPr="007944EC">
        <w:rPr>
          <w:sz w:val="24"/>
          <w:szCs w:val="24"/>
        </w:rPr>
        <w:t xml:space="preserve">na stanowisko </w:t>
      </w:r>
      <w:r w:rsidR="007944EC" w:rsidRPr="007944EC">
        <w:rPr>
          <w:rFonts w:eastAsia="SFRM1200" w:cstheme="minorHAnsi"/>
          <w:sz w:val="24"/>
          <w:szCs w:val="24"/>
        </w:rPr>
        <w:t>adiunkt – stażysta podoktorski</w:t>
      </w:r>
      <w:r w:rsidR="007944EC" w:rsidRPr="00E67D48">
        <w:rPr>
          <w:rFonts w:eastAsia="SFRM1200" w:cstheme="minorHAnsi"/>
          <w:b/>
          <w:bCs/>
          <w:sz w:val="24"/>
          <w:szCs w:val="24"/>
        </w:rPr>
        <w:t xml:space="preserve"> </w:t>
      </w:r>
      <w:r w:rsidRPr="009171EB">
        <w:rPr>
          <w:sz w:val="24"/>
          <w:szCs w:val="24"/>
        </w:rPr>
        <w:t xml:space="preserve">w projekcie </w:t>
      </w:r>
      <w:r w:rsidR="009171EB" w:rsidRPr="009171EB">
        <w:rPr>
          <w:rFonts w:eastAsia="SFRM1200" w:cstheme="minorHAnsi"/>
          <w:sz w:val="24"/>
          <w:szCs w:val="24"/>
        </w:rPr>
        <w:t>GRIEG-1 (</w:t>
      </w:r>
      <w:r w:rsidR="009171EB" w:rsidRPr="009171EB">
        <w:rPr>
          <w:rFonts w:eastAsia="Times New Roman" w:cstheme="minorHAnsi"/>
          <w:bCs/>
          <w:sz w:val="24"/>
          <w:szCs w:val="24"/>
        </w:rPr>
        <w:t>UMO-2019/34/H/HS2/00495).</w:t>
      </w:r>
    </w:p>
    <w:p w14:paraId="6B839F53" w14:textId="77777777" w:rsidR="009E4168" w:rsidRPr="009171EB" w:rsidRDefault="009E4168" w:rsidP="009E4168">
      <w:pPr>
        <w:jc w:val="both"/>
        <w:rPr>
          <w:rFonts w:cstheme="minorHAnsi"/>
          <w:sz w:val="24"/>
          <w:szCs w:val="24"/>
        </w:rPr>
      </w:pPr>
    </w:p>
    <w:p w14:paraId="492B5C7F" w14:textId="5988ADE2" w:rsidR="009E4168" w:rsidRPr="009171EB" w:rsidRDefault="009E4168" w:rsidP="009E4168">
      <w:pPr>
        <w:ind w:left="2832"/>
        <w:jc w:val="both"/>
        <w:rPr>
          <w:rFonts w:cstheme="minorHAnsi"/>
          <w:sz w:val="24"/>
          <w:szCs w:val="24"/>
        </w:rPr>
      </w:pPr>
      <w:r w:rsidRPr="009171EB">
        <w:rPr>
          <w:rFonts w:cstheme="minorHAnsi"/>
          <w:sz w:val="24"/>
          <w:szCs w:val="24"/>
        </w:rPr>
        <w:t>Przewodnicząca komisji i kierowniczka projektu</w:t>
      </w:r>
    </w:p>
    <w:p w14:paraId="1F031161" w14:textId="6C64A48F" w:rsidR="009E4168" w:rsidRPr="009171EB" w:rsidRDefault="009E4168" w:rsidP="009E4168">
      <w:pPr>
        <w:ind w:left="2832"/>
        <w:jc w:val="both"/>
        <w:rPr>
          <w:sz w:val="24"/>
          <w:szCs w:val="24"/>
        </w:rPr>
      </w:pPr>
      <w:r w:rsidRPr="009171EB">
        <w:rPr>
          <w:rFonts w:cstheme="minorHAnsi"/>
          <w:sz w:val="24"/>
          <w:szCs w:val="24"/>
        </w:rPr>
        <w:t>prof. UAM dr hab. Magdalena Wrembel</w:t>
      </w:r>
    </w:p>
    <w:p w14:paraId="2F8E57B3" w14:textId="02C72A93" w:rsidR="009E4168" w:rsidRPr="009171EB" w:rsidRDefault="009E4168">
      <w:pPr>
        <w:rPr>
          <w:rFonts w:cstheme="minorHAnsi"/>
          <w:b/>
          <w:bCs/>
          <w:sz w:val="24"/>
          <w:szCs w:val="24"/>
        </w:rPr>
      </w:pPr>
    </w:p>
    <w:p w14:paraId="2DB8F3E3" w14:textId="77777777" w:rsidR="009E4168" w:rsidRPr="009E4168" w:rsidRDefault="009E4168">
      <w:pPr>
        <w:rPr>
          <w:sz w:val="24"/>
          <w:szCs w:val="24"/>
        </w:rPr>
      </w:pPr>
    </w:p>
    <w:sectPr w:rsidR="009E4168" w:rsidRPr="009E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A90"/>
    <w:multiLevelType w:val="hybridMultilevel"/>
    <w:tmpl w:val="503E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8"/>
    <w:rsid w:val="000B6F50"/>
    <w:rsid w:val="002F0EF7"/>
    <w:rsid w:val="006C5CC9"/>
    <w:rsid w:val="007944EC"/>
    <w:rsid w:val="00894C1D"/>
    <w:rsid w:val="009171EB"/>
    <w:rsid w:val="009E4168"/>
    <w:rsid w:val="00A82694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563"/>
  <w15:chartTrackingRefBased/>
  <w15:docId w15:val="{64D9A786-9967-497B-AAAE-86FD282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Wrembel</dc:creator>
  <cp:keywords/>
  <dc:description/>
  <cp:lastModifiedBy>Lucyna Antczak</cp:lastModifiedBy>
  <cp:revision>2</cp:revision>
  <dcterms:created xsi:type="dcterms:W3CDTF">2022-05-18T06:35:00Z</dcterms:created>
  <dcterms:modified xsi:type="dcterms:W3CDTF">2022-05-18T06:35:00Z</dcterms:modified>
</cp:coreProperties>
</file>